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 2 квартал 2014 года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B025C" w:rsidRDefault="008B025C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14 </w:t>
      </w:r>
      <w:r w:rsidRPr="004D7D19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я</w:t>
      </w:r>
      <w:r w:rsidRPr="004D7D19">
        <w:rPr>
          <w:rFonts w:ascii="Times New Roman" w:hAnsi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</w:t>
      </w:r>
      <w:r w:rsidRPr="004D7D19">
        <w:rPr>
          <w:rFonts w:ascii="Times New Roman" w:hAnsi="Times New Roman"/>
          <w:sz w:val="28"/>
          <w:szCs w:val="28"/>
        </w:rPr>
        <w:t>т</w:t>
      </w:r>
      <w:r w:rsidRPr="004D7D19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Ульяновской о</w:t>
      </w:r>
      <w:r w:rsidRPr="004D7D19">
        <w:rPr>
          <w:rFonts w:ascii="Times New Roman" w:hAnsi="Times New Roman"/>
          <w:sz w:val="28"/>
          <w:szCs w:val="28"/>
        </w:rPr>
        <w:t>б</w:t>
      </w:r>
      <w:r w:rsidRPr="004D7D19">
        <w:rPr>
          <w:rFonts w:ascii="Times New Roman" w:hAnsi="Times New Roman"/>
          <w:sz w:val="28"/>
          <w:szCs w:val="28"/>
        </w:rPr>
        <w:t>ласти 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>, утверждённым постановлен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ем администрации </w:t>
      </w:r>
      <w:r w:rsidRPr="004D7D19">
        <w:rPr>
          <w:rFonts w:ascii="Times New Roman" w:hAnsi="Times New Roman"/>
          <w:sz w:val="28"/>
          <w:szCs w:val="28"/>
        </w:rPr>
        <w:t>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от 20.03.2014 № 269 оснований во 2 квартале 2014 года для проведения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Комиссии не было.</w:t>
      </w:r>
    </w:p>
    <w:p w:rsidR="0096674A" w:rsidRDefault="0096674A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97E1B" w:rsidRDefault="00197E1B"/>
    <w:p w:rsidR="008B025C" w:rsidRDefault="008B025C"/>
    <w:p w:rsidR="008B025C" w:rsidRPr="0037226A" w:rsidRDefault="008B025C" w:rsidP="008B025C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8B025C" w:rsidRDefault="008B025C"/>
    <w:sectPr w:rsidR="008B025C" w:rsidSect="00197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8B025C"/>
    <w:rsid w:val="00197E1B"/>
    <w:rsid w:val="008B025C"/>
    <w:rsid w:val="0096674A"/>
    <w:rsid w:val="00EC6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25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4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2014-07-15T11:56:00Z</cp:lastPrinted>
  <dcterms:created xsi:type="dcterms:W3CDTF">2014-07-15T11:24:00Z</dcterms:created>
  <dcterms:modified xsi:type="dcterms:W3CDTF">2014-07-24T12:14:00Z</dcterms:modified>
</cp:coreProperties>
</file>