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11E" w:rsidRPr="00AC711E" w:rsidRDefault="00AC711E" w:rsidP="00AC711E">
      <w:pPr>
        <w:jc w:val="center"/>
        <w:rPr>
          <w:rFonts w:ascii="Times New Roman" w:hAnsi="Times New Roman"/>
          <w:b/>
          <w:sz w:val="24"/>
          <w:szCs w:val="24"/>
        </w:rPr>
      </w:pPr>
      <w:r w:rsidRPr="00AC711E">
        <w:rPr>
          <w:rFonts w:ascii="Times New Roman" w:hAnsi="Times New Roman"/>
          <w:b/>
          <w:sz w:val="24"/>
          <w:szCs w:val="24"/>
        </w:rPr>
        <w:t>Отчет Управления финансов МО «</w:t>
      </w:r>
      <w:proofErr w:type="spellStart"/>
      <w:r w:rsidRPr="00AC711E">
        <w:rPr>
          <w:rFonts w:ascii="Times New Roman" w:hAnsi="Times New Roman"/>
          <w:b/>
          <w:sz w:val="24"/>
          <w:szCs w:val="24"/>
        </w:rPr>
        <w:t>Карсунский</w:t>
      </w:r>
      <w:proofErr w:type="spellEnd"/>
      <w:r w:rsidRPr="00AC711E">
        <w:rPr>
          <w:rFonts w:ascii="Times New Roman" w:hAnsi="Times New Roman"/>
          <w:b/>
          <w:sz w:val="24"/>
          <w:szCs w:val="24"/>
        </w:rPr>
        <w:t xml:space="preserve"> район» о контрольно-ревизионной деятельности </w:t>
      </w:r>
    </w:p>
    <w:p w:rsidR="00AC711E" w:rsidRPr="00AC711E" w:rsidRDefault="00AC711E" w:rsidP="00AC711E">
      <w:pPr>
        <w:jc w:val="center"/>
        <w:rPr>
          <w:rFonts w:ascii="Times New Roman" w:hAnsi="Times New Roman"/>
          <w:b/>
          <w:sz w:val="24"/>
          <w:szCs w:val="24"/>
        </w:rPr>
      </w:pPr>
      <w:r w:rsidRPr="00AC711E">
        <w:rPr>
          <w:rFonts w:ascii="Times New Roman" w:hAnsi="Times New Roman"/>
          <w:b/>
          <w:sz w:val="24"/>
          <w:szCs w:val="24"/>
        </w:rPr>
        <w:t>за 2014год.</w:t>
      </w: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2014года  бухгалтером-ревизором Управления финансов МО «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  было проведено 11 проверок: 10 </w:t>
      </w:r>
      <w:proofErr w:type="gramStart"/>
      <w:r>
        <w:rPr>
          <w:rFonts w:ascii="Times New Roman" w:hAnsi="Times New Roman"/>
          <w:sz w:val="24"/>
          <w:szCs w:val="24"/>
        </w:rPr>
        <w:t>согласно плана</w:t>
      </w:r>
      <w:proofErr w:type="gramEnd"/>
      <w:r>
        <w:rPr>
          <w:rFonts w:ascii="Times New Roman" w:hAnsi="Times New Roman"/>
          <w:sz w:val="24"/>
          <w:szCs w:val="24"/>
        </w:rPr>
        <w:t xml:space="preserve"> контрольных мероприятий муниципального учреждения  управления финансов МО «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 (по ведомственной принадлежности – 8 образование, муниципальное казенное учреждение -2), внеплановых-1проверка.</w:t>
      </w: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Количество нарушений за 2014года</w:t>
      </w:r>
      <w:r>
        <w:rPr>
          <w:rFonts w:ascii="Times New Roman" w:hAnsi="Times New Roman"/>
          <w:sz w:val="24"/>
          <w:szCs w:val="24"/>
        </w:rPr>
        <w:t xml:space="preserve">  составило  51 ед.</w:t>
      </w:r>
    </w:p>
    <w:p w:rsidR="00AC711E" w:rsidRDefault="00AC711E" w:rsidP="00AC711E">
      <w:pPr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Сумма проверенных средств за 2014г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42C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80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00,0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т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 xml:space="preserve">уб..     </w:t>
      </w: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Всего сумма вы</w:t>
      </w:r>
      <w:r w:rsidR="00842C5E">
        <w:rPr>
          <w:rFonts w:ascii="Times New Roman" w:hAnsi="Times New Roman"/>
          <w:b/>
          <w:sz w:val="24"/>
          <w:szCs w:val="24"/>
        </w:rPr>
        <w:t>явленных нарушений  за</w:t>
      </w:r>
      <w:r>
        <w:rPr>
          <w:rFonts w:ascii="Times New Roman" w:hAnsi="Times New Roman"/>
          <w:b/>
          <w:sz w:val="24"/>
          <w:szCs w:val="24"/>
        </w:rPr>
        <w:t xml:space="preserve"> 2014г составила</w:t>
      </w:r>
      <w:r>
        <w:rPr>
          <w:rFonts w:ascii="Times New Roman" w:hAnsi="Times New Roman"/>
          <w:sz w:val="24"/>
          <w:szCs w:val="24"/>
        </w:rPr>
        <w:t xml:space="preserve"> –</w:t>
      </w:r>
      <w:r>
        <w:rPr>
          <w:b/>
          <w:bCs/>
          <w:color w:val="000000"/>
          <w:sz w:val="24"/>
          <w:szCs w:val="24"/>
        </w:rPr>
        <w:t xml:space="preserve"> </w:t>
      </w:r>
      <w:r w:rsidR="00842C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1369,0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ублей:</w:t>
      </w:r>
    </w:p>
    <w:p w:rsidR="00AC711E" w:rsidRDefault="00AC711E" w:rsidP="00AC711E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 числе: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сумма неэффективного использования:</w:t>
      </w:r>
      <w:r w:rsidR="00842C5E">
        <w:rPr>
          <w:rFonts w:ascii="Times New Roman" w:hAnsi="Times New Roman"/>
          <w:sz w:val="24"/>
          <w:szCs w:val="24"/>
        </w:rPr>
        <w:t>- 267,7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уб.;</w:t>
      </w:r>
    </w:p>
    <w:p w:rsidR="00AC711E" w:rsidRDefault="00AC711E" w:rsidP="00AC711E">
      <w:pPr>
        <w:tabs>
          <w:tab w:val="left" w:pos="0"/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нарушение ст. 34 БК РФ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</w:t>
      </w:r>
      <w:proofErr w:type="gramEnd"/>
      <w:r>
        <w:rPr>
          <w:rFonts w:ascii="Times New Roman" w:hAnsi="Times New Roman"/>
          <w:sz w:val="24"/>
          <w:szCs w:val="24"/>
        </w:rPr>
        <w:t>ачисление штрафов и пеней по налогам, ст.99 приказа Минфина РФ от 28.12.01.№119н «Об утверждении методических указаний по бух. учету материально-производственных запасов.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AC711E" w:rsidRPr="00842C5E" w:rsidRDefault="00AC711E" w:rsidP="00842C5E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прочие финансовые нарушения</w:t>
      </w:r>
      <w:r>
        <w:rPr>
          <w:rFonts w:ascii="Times New Roman" w:hAnsi="Times New Roman"/>
          <w:sz w:val="24"/>
          <w:szCs w:val="24"/>
        </w:rPr>
        <w:t>-</w:t>
      </w:r>
      <w:r w:rsidR="00842C5E" w:rsidRPr="00842C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1101,3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уб..</w:t>
      </w:r>
    </w:p>
    <w:p w:rsidR="001160DE" w:rsidRPr="001160DE" w:rsidRDefault="00AC711E" w:rsidP="001160DE">
      <w:pPr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в основные средства не поставлена на учет пожарная сигнализация и на её обслуживание израсходованы средства, нарушение приказа Минфина РФ  от 12.12.05г. №147н., просроченная кредиторская зад</w:t>
      </w:r>
      <w:r w:rsidR="001160DE">
        <w:rPr>
          <w:rFonts w:ascii="Times New Roman" w:hAnsi="Times New Roman"/>
          <w:sz w:val="24"/>
          <w:szCs w:val="24"/>
        </w:rPr>
        <w:t xml:space="preserve">олженность по подотчетным лицам, </w:t>
      </w:r>
      <w:r w:rsidR="001160DE" w:rsidRPr="001160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ч.9 ст.136 ТК РФ. </w:t>
      </w:r>
      <w:proofErr w:type="gramEnd"/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По результатам контрольных мероприятий в организации были направлены представления для устранения выявленных нарушений, в результате которых были применены ди</w:t>
      </w:r>
      <w:r w:rsidR="00842C5E">
        <w:rPr>
          <w:rFonts w:ascii="Times New Roman" w:hAnsi="Times New Roman"/>
          <w:sz w:val="24"/>
          <w:szCs w:val="24"/>
        </w:rPr>
        <w:t>сциплинарные взыскания в форме 9</w:t>
      </w:r>
      <w:r>
        <w:rPr>
          <w:rFonts w:ascii="Times New Roman" w:hAnsi="Times New Roman"/>
          <w:sz w:val="24"/>
          <w:szCs w:val="24"/>
        </w:rPr>
        <w:t xml:space="preserve">-и  замечаний. </w:t>
      </w: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</w:p>
    <w:p w:rsidR="00842C5E" w:rsidRDefault="00AC711E" w:rsidP="00AC711E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842C5E" w:rsidRDefault="00842C5E" w:rsidP="00AC711E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C711E" w:rsidRDefault="00842C5E" w:rsidP="00AC711E">
      <w:pPr>
        <w:contextualSpacing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 «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</w:t>
      </w:r>
      <w:r w:rsidR="00AC711E">
        <w:rPr>
          <w:rFonts w:ascii="Times New Roman" w:hAnsi="Times New Roman"/>
          <w:sz w:val="24"/>
          <w:szCs w:val="24"/>
        </w:rPr>
        <w:t xml:space="preserve">:                                                      </w:t>
      </w:r>
      <w:proofErr w:type="spellStart"/>
      <w:r w:rsidR="00AC711E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AC711E" w:rsidRDefault="00AC711E" w:rsidP="00AC711E">
      <w:pPr>
        <w:rPr>
          <w:sz w:val="24"/>
          <w:szCs w:val="24"/>
        </w:rPr>
      </w:pPr>
    </w:p>
    <w:p w:rsidR="00AC711E" w:rsidRDefault="00AC711E" w:rsidP="00AC711E"/>
    <w:p w:rsidR="00AC711E" w:rsidRDefault="00AC711E" w:rsidP="00AC711E"/>
    <w:p w:rsidR="00F41C22" w:rsidRDefault="001454F0"/>
    <w:sectPr w:rsidR="00F41C22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AC711E"/>
    <w:rsid w:val="001160DE"/>
    <w:rsid w:val="001454F0"/>
    <w:rsid w:val="00216E35"/>
    <w:rsid w:val="005F4414"/>
    <w:rsid w:val="00807C97"/>
    <w:rsid w:val="00842C5E"/>
    <w:rsid w:val="00AC7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1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2</cp:revision>
  <dcterms:created xsi:type="dcterms:W3CDTF">2014-12-16T08:08:00Z</dcterms:created>
  <dcterms:modified xsi:type="dcterms:W3CDTF">2014-12-16T08:43:00Z</dcterms:modified>
</cp:coreProperties>
</file>