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427" w:rsidRDefault="006B3427" w:rsidP="006B3427">
      <w:pPr>
        <w:rPr>
          <w:color w:val="000000"/>
          <w:sz w:val="28"/>
          <w:szCs w:val="28"/>
        </w:rPr>
      </w:pPr>
      <w:bookmarkStart w:id="0" w:name="_GoBack"/>
      <w:bookmarkEnd w:id="0"/>
    </w:p>
    <w:p w:rsidR="006B3427" w:rsidRDefault="006B3427" w:rsidP="006B3427">
      <w:pPr>
        <w:rPr>
          <w:color w:val="000000"/>
          <w:sz w:val="22"/>
          <w:szCs w:val="22"/>
        </w:rPr>
      </w:pPr>
    </w:p>
    <w:p w:rsidR="006B3427" w:rsidRDefault="006B3427" w:rsidP="006B3427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Стандарты раскрытия информации в сфере холодного водоснабжения по МУП « Жива  вода »</w:t>
      </w:r>
    </w:p>
    <w:p w:rsidR="006B3427" w:rsidRDefault="006B3427" w:rsidP="006B3427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</w:t>
      </w:r>
      <w:proofErr w:type="spellStart"/>
      <w:r>
        <w:rPr>
          <w:b/>
          <w:color w:val="000000"/>
          <w:sz w:val="22"/>
          <w:szCs w:val="22"/>
        </w:rPr>
        <w:t>Вальдиватское</w:t>
      </w:r>
      <w:proofErr w:type="spellEnd"/>
      <w:r>
        <w:rPr>
          <w:b/>
          <w:color w:val="000000"/>
          <w:sz w:val="22"/>
          <w:szCs w:val="22"/>
        </w:rPr>
        <w:t xml:space="preserve">  сельское  поселение  </w:t>
      </w:r>
      <w:proofErr w:type="spellStart"/>
      <w:r>
        <w:rPr>
          <w:b/>
          <w:color w:val="000000"/>
          <w:sz w:val="22"/>
          <w:szCs w:val="22"/>
        </w:rPr>
        <w:t>Карсунского</w:t>
      </w:r>
      <w:proofErr w:type="spellEnd"/>
      <w:r>
        <w:rPr>
          <w:b/>
          <w:color w:val="000000"/>
          <w:sz w:val="22"/>
          <w:szCs w:val="22"/>
        </w:rPr>
        <w:t xml:space="preserve"> р</w:t>
      </w:r>
      <w:r w:rsidR="0078749C">
        <w:rPr>
          <w:b/>
          <w:color w:val="000000"/>
          <w:sz w:val="22"/>
          <w:szCs w:val="22"/>
        </w:rPr>
        <w:t>айона  Ульяновской области за 4</w:t>
      </w:r>
      <w:r w:rsidR="00CB6472">
        <w:rPr>
          <w:b/>
          <w:color w:val="000000"/>
          <w:sz w:val="22"/>
          <w:szCs w:val="22"/>
        </w:rPr>
        <w:t xml:space="preserve"> </w:t>
      </w:r>
      <w:r w:rsidR="008B1223">
        <w:rPr>
          <w:b/>
          <w:color w:val="000000"/>
          <w:sz w:val="22"/>
          <w:szCs w:val="22"/>
        </w:rPr>
        <w:t>квартал 2018</w:t>
      </w:r>
      <w:r>
        <w:rPr>
          <w:b/>
          <w:color w:val="000000"/>
          <w:sz w:val="22"/>
          <w:szCs w:val="22"/>
        </w:rPr>
        <w:t>года.</w:t>
      </w:r>
    </w:p>
    <w:p w:rsidR="006B3427" w:rsidRDefault="006B3427" w:rsidP="006B3427">
      <w:pPr>
        <w:rPr>
          <w:color w:val="000000"/>
        </w:rPr>
      </w:pPr>
    </w:p>
    <w:tbl>
      <w:tblPr>
        <w:tblW w:w="15300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19"/>
        <w:gridCol w:w="5317"/>
        <w:gridCol w:w="1345"/>
        <w:gridCol w:w="1619"/>
        <w:gridCol w:w="1211"/>
        <w:gridCol w:w="1489"/>
        <w:gridCol w:w="1200"/>
        <w:gridCol w:w="1500"/>
        <w:gridCol w:w="900"/>
      </w:tblGrid>
      <w:tr w:rsidR="006B3427" w:rsidTr="000D4015">
        <w:trPr>
          <w:trHeight w:val="615"/>
        </w:trPr>
        <w:tc>
          <w:tcPr>
            <w:tcW w:w="15300" w:type="dxa"/>
            <w:gridSpan w:val="9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6B3427" w:rsidTr="000D4015">
        <w:trPr>
          <w:trHeight w:val="6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Дата ввода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Срок действия (если установлен)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Постановление (дата, номер)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регулирующего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Где опубликовано</w:t>
            </w:r>
          </w:p>
        </w:tc>
      </w:tr>
      <w:tr w:rsidR="006B3427" w:rsidTr="000D4015">
        <w:trPr>
          <w:trHeight w:val="24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9</w:t>
            </w:r>
          </w:p>
        </w:tc>
      </w:tr>
      <w:tr w:rsidR="006B3427" w:rsidTr="000D4015">
        <w:trPr>
          <w:trHeight w:val="2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Население: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C3A2E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41,21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C3A2E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01.07.2018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8B122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30.06</w:t>
            </w:r>
            <w:r w:rsidR="000D4015"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  <w:r w:rsidR="006C3A2E">
              <w:rPr>
                <w:color w:val="000000"/>
                <w:spacing w:val="-10"/>
                <w:sz w:val="22"/>
                <w:szCs w:val="22"/>
                <w:lang w:eastAsia="en-US"/>
              </w:rPr>
              <w:t>2019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8B122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30.11.2017г№06-275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4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Бюджетные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B647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39,86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0D4015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01.07</w:t>
            </w:r>
            <w:r w:rsidR="006C3A2E">
              <w:rPr>
                <w:color w:val="000000"/>
                <w:spacing w:val="-10"/>
                <w:sz w:val="22"/>
                <w:szCs w:val="22"/>
                <w:lang w:eastAsia="en-US"/>
              </w:rPr>
              <w:t>.2018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C3A2E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30.06.2019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8B122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30.11.2017г№06-275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9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Прочие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B647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39,86</w:t>
            </w:r>
            <w:r w:rsidR="006B3427"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0D4015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01.07</w:t>
            </w:r>
            <w:r w:rsidR="006C3A2E">
              <w:rPr>
                <w:color w:val="000000"/>
                <w:spacing w:val="-10"/>
                <w:sz w:val="22"/>
                <w:szCs w:val="22"/>
                <w:lang w:eastAsia="en-US"/>
              </w:rPr>
              <w:t>.2018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C3A2E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30.06.2019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8B122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30.11.2017г№06-275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48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потребителей,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8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83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тарифам регулируемых организаций на холодную воду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6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3.2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6B3427" w:rsidTr="006B3427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6B3427" w:rsidTr="006B3427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</w:tr>
      <w:tr w:rsidR="006B3427" w:rsidTr="006B3427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количество аварий на системах холодного водоснабжения (единиц на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км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случаев подачи холодной воды по графику (менее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доля потребителей, затронутых ограничениями подачи холодной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общее количество проведенных проб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1 </w:t>
            </w:r>
          </w:p>
        </w:tc>
      </w:tr>
      <w:tr w:rsidR="006B3427" w:rsidTr="006B3427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термотолерантные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1</w:t>
            </w:r>
          </w:p>
        </w:tc>
      </w:tr>
      <w:tr w:rsidR="006B3427" w:rsidTr="006B3427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проведенных проб, выявивших несоответствие холодной воды санитарным нормам (предельно допустимой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термотолерантные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3.3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5433" w:type="dxa"/>
        <w:tblInd w:w="103" w:type="dxa"/>
        <w:tblLook w:val="04A0" w:firstRow="1" w:lastRow="0" w:firstColumn="1" w:lastColumn="0" w:noHBand="0" w:noVBand="1"/>
      </w:tblPr>
      <w:tblGrid>
        <w:gridCol w:w="740"/>
        <w:gridCol w:w="5320"/>
        <w:gridCol w:w="3305"/>
        <w:gridCol w:w="3020"/>
        <w:gridCol w:w="1524"/>
        <w:gridCol w:w="1524"/>
      </w:tblGrid>
      <w:tr w:rsidR="006B3427" w:rsidTr="006B3427">
        <w:trPr>
          <w:trHeight w:val="615"/>
        </w:trPr>
        <w:tc>
          <w:tcPr>
            <w:tcW w:w="15433" w:type="dxa"/>
            <w:gridSpan w:val="6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инвестиционных программах и отчетах об их реализации</w:t>
            </w:r>
          </w:p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Мероприятия инвестиционной программы</w:t>
            </w:r>
          </w:p>
        </w:tc>
      </w:tr>
      <w:tr w:rsidR="006B3427" w:rsidTr="006B3427">
        <w:trPr>
          <w:trHeight w:val="25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</w:t>
            </w:r>
          </w:p>
        </w:tc>
      </w:tr>
      <w:tr w:rsidR="006B3427" w:rsidTr="006B3427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</w:tr>
      <w:tr w:rsidR="006B3427" w:rsidTr="006B3427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эффективность реализации инвестиционной программы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уровня автоматизации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качества предоставляемых товаров/услуг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снижение аварийности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эффективности работы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эффективности производства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качества учета товара/услуги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прочие, при условии минимизация расходов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305" w:type="dxa"/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032DA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hyperlink r:id="rId6" w:anchor="RANGE!A1#RANGE!A1" w:tooltip="Добавить показатель эффективности" w:history="1">
              <w:r w:rsidR="006B3427">
                <w:rPr>
                  <w:rStyle w:val="a3"/>
                  <w:b/>
                  <w:bCs/>
                  <w:color w:val="000000"/>
                  <w:spacing w:val="-10"/>
                  <w:sz w:val="22"/>
                  <w:szCs w:val="22"/>
                  <w:lang w:eastAsia="en-US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III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IV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III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IV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Привлеченные средств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а(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амортизация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инвестиционная надбавка к тарифу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плата за подключение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прибыль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3.4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6B3427" w:rsidTr="006B3427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холодного водоснабжения</w:t>
            </w:r>
          </w:p>
        </w:tc>
      </w:tr>
      <w:tr w:rsidR="006B3427" w:rsidTr="006B3427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4377E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</w:tr>
      <w:tr w:rsidR="006B3427" w:rsidTr="006B3427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</w:t>
            </w:r>
          </w:p>
        </w:tc>
      </w:tr>
      <w:tr w:rsidR="006B3427" w:rsidTr="006B3427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</w:t>
            </w:r>
          </w:p>
        </w:tc>
      </w:tr>
      <w:tr w:rsidR="006B3427" w:rsidTr="006B3427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количестве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резерв мощности системы холодного водоснабжения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0,17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Справочно: количество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выданных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техусловий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на подключение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3.5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1980" w:type="dxa"/>
        <w:tblInd w:w="103" w:type="dxa"/>
        <w:tblLook w:val="04A0" w:firstRow="1" w:lastRow="0" w:firstColumn="1" w:lastColumn="0" w:noHBand="0" w:noVBand="1"/>
      </w:tblPr>
      <w:tblGrid>
        <w:gridCol w:w="751"/>
        <w:gridCol w:w="5293"/>
        <w:gridCol w:w="1656"/>
        <w:gridCol w:w="4280"/>
      </w:tblGrid>
      <w:tr w:rsidR="006B3427" w:rsidTr="006B3427">
        <w:trPr>
          <w:trHeight w:val="615"/>
        </w:trPr>
        <w:tc>
          <w:tcPr>
            <w:tcW w:w="11980" w:type="dxa"/>
            <w:gridSpan w:val="4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6B3427" w:rsidTr="006B3427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</w:tr>
      <w:tr w:rsidR="006B3427" w:rsidTr="006B3427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Оказание услуг в сфере холодного водоснабжения  </w:t>
            </w:r>
          </w:p>
        </w:tc>
      </w:tr>
      <w:tr w:rsidR="006B3427" w:rsidTr="006B3427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A0E25">
            <w:pPr>
              <w:spacing w:line="192" w:lineRule="auto"/>
              <w:jc w:val="center"/>
              <w:rPr>
                <w:color w:val="000000"/>
                <w:spacing w:val="-10"/>
                <w:lang w:val="en-US"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1481,5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A0E25" w:rsidP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1474,4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2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покупаемую электрическую энергию (мощность),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A0E25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299,9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средневзвешенная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A0E25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6,9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Вт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       </w:t>
            </w:r>
            <w:r w:rsidR="00CB6472"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</w:t>
            </w:r>
            <w:r w:rsidR="008A0E25">
              <w:rPr>
                <w:color w:val="000000"/>
                <w:spacing w:val="-10"/>
                <w:sz w:val="22"/>
                <w:szCs w:val="22"/>
                <w:lang w:eastAsia="en-US"/>
              </w:rPr>
              <w:t>55,04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Количество использованного реагента, в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т.ч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коагулянтов и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A0E25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451,05</w:t>
            </w:r>
          </w:p>
        </w:tc>
      </w:tr>
      <w:tr w:rsidR="006B3427" w:rsidTr="006B3427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980038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121,2</w:t>
            </w:r>
          </w:p>
        </w:tc>
      </w:tr>
      <w:tr w:rsidR="006B3427" w:rsidTr="006B3427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</w:tr>
      <w:tr w:rsidR="006B3427" w:rsidTr="006B3427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</w:t>
            </w:r>
            <w:r w:rsidR="00980038">
              <w:rPr>
                <w:color w:val="000000"/>
                <w:spacing w:val="-10"/>
                <w:sz w:val="22"/>
                <w:szCs w:val="22"/>
                <w:lang w:eastAsia="en-US"/>
              </w:rPr>
              <w:t>164,9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    -</w:t>
            </w:r>
          </w:p>
        </w:tc>
      </w:tr>
      <w:tr w:rsidR="006B3427" w:rsidTr="006B3427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численность ремонтного персонала на конец отчетного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отчисления на соц. нужды от заработной платы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услуги производственного характера, выполняемые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валовая прибыль от продажи товаров и услуг по регулируемому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</w:p>
        </w:tc>
      </w:tr>
      <w:tr w:rsidR="006B3427" w:rsidTr="006B3427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программой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изменении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Поднято воды,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в.т.ч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980038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46,2</w:t>
            </w:r>
          </w:p>
          <w:p w:rsidR="00980038" w:rsidRDefault="00980038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из подземных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  0,00 </w:t>
            </w:r>
          </w:p>
        </w:tc>
      </w:tr>
      <w:tr w:rsidR="006B3427" w:rsidTr="006B3427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из поверхностных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980038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46,2</w:t>
            </w:r>
          </w:p>
        </w:tc>
      </w:tr>
      <w:tr w:rsidR="006B3427" w:rsidTr="006B3427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Получено воды со стороны, в.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.ч</w:t>
            </w:r>
            <w:proofErr w:type="spellEnd"/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</w:t>
            </w:r>
            <w:r w:rsidR="00980038">
              <w:rPr>
                <w:color w:val="000000"/>
                <w:spacing w:val="-10"/>
                <w:sz w:val="22"/>
                <w:szCs w:val="22"/>
                <w:lang w:eastAsia="en-US"/>
              </w:rPr>
              <w:t>24,4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B6472" w:rsidP="00CB647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</w:t>
            </w:r>
            <w:r w:rsidR="00980038"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21,8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протяженность водопроводных сетей (в однотрубном исчислении)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47,1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5 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среднесписочная численность основного производственного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980038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4</w:t>
            </w:r>
          </w:p>
        </w:tc>
      </w:tr>
      <w:tr w:rsidR="006B3427" w:rsidTr="006B3427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удельный расход электроэнергии на подачу воды в сет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ь(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учитывать электроэнергию всех насосных и подкачивающих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кВт·ч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/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куб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.м</w:t>
            </w:r>
            <w:proofErr w:type="spellEnd"/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980038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1,88</w:t>
            </w:r>
          </w:p>
        </w:tc>
      </w:tr>
      <w:tr w:rsidR="006B3427" w:rsidTr="006B3427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питьевого качества в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т.ч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показатель использования производственных объектов (по объему перекачки) по отношению к пиковому дню отчетного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autoSpaceDE w:val="0"/>
        <w:autoSpaceDN w:val="0"/>
        <w:adjustRightInd w:val="0"/>
        <w:spacing w:line="204" w:lineRule="auto"/>
        <w:ind w:firstLine="540"/>
        <w:jc w:val="both"/>
        <w:rPr>
          <w:color w:val="000000"/>
          <w:sz w:val="26"/>
          <w:szCs w:val="26"/>
        </w:rPr>
      </w:pPr>
    </w:p>
    <w:p w:rsidR="006B3427" w:rsidRDefault="006B3427" w:rsidP="006B3427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  <w:r>
        <w:rPr>
          <w:color w:val="000000"/>
          <w:spacing w:val="-10"/>
          <w:sz w:val="22"/>
          <w:szCs w:val="22"/>
        </w:rPr>
        <w:t xml:space="preserve">                                              Директор  МУП « Живая вода »                                                      </w:t>
      </w:r>
      <w:r w:rsidR="00980038">
        <w:rPr>
          <w:color w:val="000000"/>
          <w:spacing w:val="-10"/>
          <w:sz w:val="22"/>
          <w:szCs w:val="22"/>
        </w:rPr>
        <w:t xml:space="preserve">              </w:t>
      </w:r>
      <w:r w:rsidR="00F111BD">
        <w:rPr>
          <w:color w:val="000000"/>
          <w:spacing w:val="-10"/>
          <w:sz w:val="22"/>
          <w:szCs w:val="22"/>
        </w:rPr>
        <w:t>Алексашин В.Е</w:t>
      </w:r>
    </w:p>
    <w:p w:rsidR="006B3427" w:rsidRDefault="006B3427" w:rsidP="006B3427"/>
    <w:p w:rsidR="00B17E55" w:rsidRDefault="00B17E55"/>
    <w:p w:rsidR="00097006" w:rsidRDefault="00097006"/>
    <w:p w:rsidR="00097006" w:rsidRPr="006B3427" w:rsidRDefault="00097006"/>
    <w:sectPr w:rsidR="00097006" w:rsidRPr="006B3427" w:rsidSect="006B342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427"/>
    <w:rsid w:val="00032DA7"/>
    <w:rsid w:val="00097006"/>
    <w:rsid w:val="000D4015"/>
    <w:rsid w:val="00125F35"/>
    <w:rsid w:val="004377E4"/>
    <w:rsid w:val="004E4ED5"/>
    <w:rsid w:val="00507F6F"/>
    <w:rsid w:val="006B3427"/>
    <w:rsid w:val="006C3A2E"/>
    <w:rsid w:val="00723BFD"/>
    <w:rsid w:val="0078749C"/>
    <w:rsid w:val="007B5886"/>
    <w:rsid w:val="00873536"/>
    <w:rsid w:val="008A0E25"/>
    <w:rsid w:val="008B1223"/>
    <w:rsid w:val="00972D3F"/>
    <w:rsid w:val="00980038"/>
    <w:rsid w:val="009D75BA"/>
    <w:rsid w:val="00A7043E"/>
    <w:rsid w:val="00AD0A43"/>
    <w:rsid w:val="00B17E55"/>
    <w:rsid w:val="00B21065"/>
    <w:rsid w:val="00CB6472"/>
    <w:rsid w:val="00EA240C"/>
    <w:rsid w:val="00F111BD"/>
    <w:rsid w:val="00F14937"/>
    <w:rsid w:val="00F23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4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B342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B342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4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B342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B342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5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8F4A62-79A7-4A9D-9A0D-B6AEFD0BC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1761</Words>
  <Characters>10044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11782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economika</cp:lastModifiedBy>
  <cp:revision>2</cp:revision>
  <cp:lastPrinted>2017-10-27T10:08:00Z</cp:lastPrinted>
  <dcterms:created xsi:type="dcterms:W3CDTF">2019-02-05T09:12:00Z</dcterms:created>
  <dcterms:modified xsi:type="dcterms:W3CDTF">2019-02-05T09:12:00Z</dcterms:modified>
</cp:coreProperties>
</file>