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777479" w:rsidRDefault="005735CF" w:rsidP="00777479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A943FA">
        <w:rPr>
          <w:rFonts w:cs="Times New Roman"/>
          <w:b/>
          <w:color w:val="000000"/>
          <w:sz w:val="24"/>
          <w:szCs w:val="24"/>
        </w:rPr>
        <w:t xml:space="preserve"> </w:t>
      </w:r>
      <w:r w:rsidRPr="00122DD1">
        <w:rPr>
          <w:rFonts w:cs="Times New Roman"/>
          <w:b/>
          <w:color w:val="000000"/>
          <w:sz w:val="24"/>
          <w:szCs w:val="24"/>
        </w:rPr>
        <w:t>Ульяно</w:t>
      </w:r>
      <w:r w:rsidRPr="00122DD1">
        <w:rPr>
          <w:rFonts w:cs="Times New Roman"/>
          <w:b/>
          <w:color w:val="000000"/>
          <w:sz w:val="24"/>
          <w:szCs w:val="24"/>
        </w:rPr>
        <w:t>в</w:t>
      </w:r>
      <w:r w:rsidRPr="00122DD1">
        <w:rPr>
          <w:rFonts w:cs="Times New Roman"/>
          <w:b/>
          <w:color w:val="000000"/>
          <w:sz w:val="24"/>
          <w:szCs w:val="24"/>
        </w:rPr>
        <w:t xml:space="preserve">ской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 xml:space="preserve">по </w:t>
      </w:r>
      <w:r w:rsidR="00E040EF">
        <w:rPr>
          <w:rFonts w:cs="Times New Roman"/>
          <w:b/>
          <w:color w:val="000000"/>
          <w:sz w:val="24"/>
          <w:szCs w:val="24"/>
        </w:rPr>
        <w:t>М</w:t>
      </w:r>
      <w:r w:rsidR="009947AE">
        <w:rPr>
          <w:rFonts w:cs="Times New Roman"/>
          <w:b/>
          <w:color w:val="000000"/>
          <w:sz w:val="24"/>
          <w:szCs w:val="24"/>
        </w:rPr>
        <w:t xml:space="preserve">О </w:t>
      </w:r>
      <w:proofErr w:type="spellStart"/>
      <w:r w:rsidR="009947AE">
        <w:rPr>
          <w:rFonts w:cs="Times New Roman"/>
          <w:b/>
          <w:color w:val="000000"/>
          <w:sz w:val="24"/>
          <w:szCs w:val="24"/>
        </w:rPr>
        <w:t>Языковское</w:t>
      </w:r>
      <w:proofErr w:type="spellEnd"/>
      <w:r w:rsidR="009947AE">
        <w:rPr>
          <w:rFonts w:cs="Times New Roman"/>
          <w:b/>
          <w:color w:val="000000"/>
          <w:sz w:val="24"/>
          <w:szCs w:val="24"/>
        </w:rPr>
        <w:t xml:space="preserve"> городское  поселение, МО </w:t>
      </w:r>
      <w:proofErr w:type="spellStart"/>
      <w:r w:rsidR="009947AE">
        <w:rPr>
          <w:rFonts w:cs="Times New Roman"/>
          <w:b/>
          <w:color w:val="000000"/>
          <w:sz w:val="24"/>
          <w:szCs w:val="24"/>
        </w:rPr>
        <w:t>Урено-Карлинское</w:t>
      </w:r>
      <w:proofErr w:type="spellEnd"/>
      <w:r w:rsidR="00A943FA">
        <w:rPr>
          <w:rFonts w:cs="Times New Roman"/>
          <w:b/>
          <w:color w:val="000000"/>
          <w:sz w:val="24"/>
          <w:szCs w:val="24"/>
        </w:rPr>
        <w:t xml:space="preserve"> сель</w:t>
      </w:r>
      <w:r w:rsidR="009947AE">
        <w:rPr>
          <w:rFonts w:cs="Times New Roman"/>
          <w:b/>
          <w:color w:val="000000"/>
          <w:sz w:val="24"/>
          <w:szCs w:val="24"/>
        </w:rPr>
        <w:t xml:space="preserve">ское поселение, МО </w:t>
      </w:r>
      <w:proofErr w:type="spellStart"/>
      <w:r w:rsidR="009947AE">
        <w:rPr>
          <w:rFonts w:cs="Times New Roman"/>
          <w:b/>
          <w:color w:val="000000"/>
          <w:sz w:val="24"/>
          <w:szCs w:val="24"/>
        </w:rPr>
        <w:t>Вальдиват</w:t>
      </w:r>
      <w:r w:rsidR="00A943FA">
        <w:rPr>
          <w:rFonts w:cs="Times New Roman"/>
          <w:b/>
          <w:color w:val="000000"/>
          <w:sz w:val="24"/>
          <w:szCs w:val="24"/>
        </w:rPr>
        <w:t>ское</w:t>
      </w:r>
      <w:proofErr w:type="spellEnd"/>
      <w:r w:rsidR="00A943FA">
        <w:rPr>
          <w:rFonts w:cs="Times New Roman"/>
          <w:b/>
          <w:color w:val="000000"/>
          <w:sz w:val="24"/>
          <w:szCs w:val="24"/>
        </w:rPr>
        <w:t xml:space="preserve"> сельское п</w:t>
      </w:r>
      <w:r w:rsidR="00A943FA">
        <w:rPr>
          <w:rFonts w:cs="Times New Roman"/>
          <w:b/>
          <w:color w:val="000000"/>
          <w:sz w:val="24"/>
          <w:szCs w:val="24"/>
        </w:rPr>
        <w:t>о</w:t>
      </w:r>
      <w:r w:rsidR="00A943FA">
        <w:rPr>
          <w:rFonts w:cs="Times New Roman"/>
          <w:b/>
          <w:color w:val="000000"/>
          <w:sz w:val="24"/>
          <w:szCs w:val="24"/>
        </w:rPr>
        <w:t>селение</w:t>
      </w:r>
      <w:r w:rsidR="00777479">
        <w:rPr>
          <w:rFonts w:cs="Times New Roman"/>
          <w:color w:val="000000"/>
          <w:sz w:val="22"/>
          <w:szCs w:val="22"/>
        </w:rPr>
        <w:t xml:space="preserve"> </w:t>
      </w:r>
      <w:r w:rsidR="009947AE">
        <w:rPr>
          <w:rFonts w:cs="Times New Roman"/>
          <w:b/>
          <w:color w:val="000000"/>
          <w:sz w:val="24"/>
          <w:szCs w:val="24"/>
        </w:rPr>
        <w:t>за дека</w:t>
      </w:r>
      <w:r w:rsidR="00A1623A">
        <w:rPr>
          <w:rFonts w:cs="Times New Roman"/>
          <w:b/>
          <w:color w:val="000000"/>
          <w:sz w:val="24"/>
          <w:szCs w:val="24"/>
        </w:rPr>
        <w:t>брь</w:t>
      </w:r>
      <w:r w:rsidR="00777479">
        <w:rPr>
          <w:rFonts w:cs="Times New Roman"/>
          <w:b/>
          <w:color w:val="000000"/>
          <w:sz w:val="24"/>
          <w:szCs w:val="24"/>
        </w:rPr>
        <w:t xml:space="preserve"> </w:t>
      </w:r>
      <w:r w:rsidR="00B7446C">
        <w:rPr>
          <w:rFonts w:cs="Times New Roman"/>
          <w:b/>
          <w:color w:val="000000"/>
          <w:sz w:val="24"/>
          <w:szCs w:val="24"/>
        </w:rPr>
        <w:t>2019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бюджетных средств,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ний,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Всего,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мерное,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тивное,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443" w:rsidRPr="00867443" w:rsidRDefault="009947AE" w:rsidP="00867443">
            <w:pPr>
              <w:rPr>
                <w:rFonts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 11.12.19г. по 24.12</w:t>
            </w:r>
            <w:r w:rsidR="00867443" w:rsidRPr="00867443">
              <w:rPr>
                <w:color w:val="000000"/>
                <w:sz w:val="16"/>
                <w:szCs w:val="16"/>
              </w:rPr>
              <w:t>.19г.</w:t>
            </w:r>
          </w:p>
          <w:p w:rsidR="004D1FC9" w:rsidRPr="00867443" w:rsidRDefault="004D1FC9" w:rsidP="004D1FC9">
            <w:pPr>
              <w:rPr>
                <w:rFonts w:cs="Times New Roman"/>
                <w:sz w:val="16"/>
                <w:szCs w:val="16"/>
              </w:rPr>
            </w:pPr>
            <w:r w:rsidRPr="00867443">
              <w:rPr>
                <w:rFonts w:cs="Times New Roman"/>
                <w:sz w:val="16"/>
                <w:szCs w:val="16"/>
              </w:rPr>
              <w:t xml:space="preserve">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FA" w:rsidRDefault="00A943FA" w:rsidP="00A943F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ности и эффекти</w:t>
            </w:r>
            <w:r>
              <w:rPr>
                <w:color w:val="000000"/>
              </w:rPr>
              <w:t>в</w:t>
            </w:r>
            <w:r>
              <w:rPr>
                <w:color w:val="000000"/>
              </w:rPr>
              <w:t>ности расходования бюджетных средств муниципальных образований на 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платы к пенсиям муниципальных служащих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пальных образов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ний</w:t>
            </w:r>
          </w:p>
          <w:p w:rsidR="005735CF" w:rsidRPr="008C35AC" w:rsidRDefault="005735CF" w:rsidP="00A943FA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73E1E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10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943F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943FA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943FA" w:rsidP="009D613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9947A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9947AE" w:rsidP="009947A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943FA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0</w:t>
            </w:r>
          </w:p>
        </w:tc>
      </w:tr>
    </w:tbl>
    <w:p w:rsidR="009947AE" w:rsidRPr="009947AE" w:rsidRDefault="00A73E1E" w:rsidP="009947AE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A73E1E">
        <w:rPr>
          <w:b/>
          <w:bCs/>
          <w:color w:val="000000"/>
          <w:sz w:val="22"/>
          <w:szCs w:val="22"/>
        </w:rPr>
        <w:t xml:space="preserve"> </w:t>
      </w:r>
      <w:r w:rsidRPr="009947AE">
        <w:rPr>
          <w:rFonts w:cs="Times New Roman"/>
          <w:b/>
          <w:bCs/>
          <w:color w:val="000000"/>
          <w:sz w:val="24"/>
          <w:szCs w:val="24"/>
        </w:rPr>
        <w:t>Краткое</w:t>
      </w:r>
      <w:r w:rsidR="009947AE" w:rsidRPr="009947AE">
        <w:rPr>
          <w:rFonts w:cs="Times New Roman"/>
          <w:b/>
          <w:bCs/>
          <w:color w:val="000000"/>
          <w:sz w:val="24"/>
          <w:szCs w:val="24"/>
        </w:rPr>
        <w:t xml:space="preserve"> описание выявленных нарушений:</w:t>
      </w:r>
      <w:r w:rsidR="009947AE" w:rsidRPr="009947AE">
        <w:rPr>
          <w:rFonts w:cs="Times New Roman"/>
          <w:color w:val="000000"/>
          <w:sz w:val="24"/>
          <w:szCs w:val="24"/>
        </w:rPr>
        <w:t>1) в перечень документов применяемых для расчета начисления пенсии за выслугу лет к тр</w:t>
      </w:r>
      <w:r w:rsidR="009947AE" w:rsidRPr="009947AE">
        <w:rPr>
          <w:rFonts w:cs="Times New Roman"/>
          <w:color w:val="000000"/>
          <w:sz w:val="24"/>
          <w:szCs w:val="24"/>
        </w:rPr>
        <w:t>у</w:t>
      </w:r>
      <w:r w:rsidR="009947AE" w:rsidRPr="009947AE">
        <w:rPr>
          <w:rFonts w:cs="Times New Roman"/>
          <w:color w:val="000000"/>
          <w:sz w:val="24"/>
          <w:szCs w:val="24"/>
        </w:rPr>
        <w:t xml:space="preserve">довой пенсии по старости  включить штатное расписание, где отражен должностной </w:t>
      </w:r>
      <w:proofErr w:type="gramStart"/>
      <w:r w:rsidR="009947AE" w:rsidRPr="009947AE">
        <w:rPr>
          <w:rFonts w:cs="Times New Roman"/>
          <w:color w:val="000000"/>
          <w:sz w:val="24"/>
          <w:szCs w:val="24"/>
        </w:rPr>
        <w:t>оклад</w:t>
      </w:r>
      <w:proofErr w:type="gramEnd"/>
      <w:r w:rsidR="009947AE" w:rsidRPr="009947AE">
        <w:rPr>
          <w:rFonts w:cs="Times New Roman"/>
          <w:color w:val="000000"/>
          <w:sz w:val="24"/>
          <w:szCs w:val="24"/>
        </w:rPr>
        <w:t xml:space="preserve">  действующий на момент ухода на пенсию. Ра</w:t>
      </w:r>
      <w:r w:rsidR="009947AE" w:rsidRPr="009947AE">
        <w:rPr>
          <w:rFonts w:cs="Times New Roman"/>
          <w:color w:val="000000"/>
          <w:sz w:val="24"/>
          <w:szCs w:val="24"/>
        </w:rPr>
        <w:t>с</w:t>
      </w:r>
      <w:r w:rsidR="009947AE" w:rsidRPr="009947AE">
        <w:rPr>
          <w:rFonts w:cs="Times New Roman"/>
          <w:color w:val="000000"/>
          <w:sz w:val="24"/>
          <w:szCs w:val="24"/>
        </w:rPr>
        <w:t>ч</w:t>
      </w:r>
      <w:r w:rsidR="009947AE">
        <w:rPr>
          <w:rFonts w:cs="Times New Roman"/>
          <w:color w:val="000000"/>
          <w:sz w:val="24"/>
          <w:szCs w:val="24"/>
        </w:rPr>
        <w:t xml:space="preserve">еты  не дают полной информации; </w:t>
      </w:r>
      <w:r w:rsidR="009947AE" w:rsidRPr="009947AE">
        <w:rPr>
          <w:rFonts w:cs="Times New Roman"/>
          <w:color w:val="000000"/>
          <w:sz w:val="24"/>
          <w:szCs w:val="24"/>
        </w:rPr>
        <w:t xml:space="preserve">2) в соответствии со статьей 24 Федерального закона от 02.03.2007г. №25-ФЗ «О муниципальной службе в Российской </w:t>
      </w:r>
      <w:proofErr w:type="spellStart"/>
      <w:r w:rsidR="009947AE" w:rsidRPr="009947AE">
        <w:rPr>
          <w:rFonts w:cs="Times New Roman"/>
          <w:color w:val="000000"/>
          <w:sz w:val="24"/>
          <w:szCs w:val="24"/>
        </w:rPr>
        <w:t>Федерации»</w:t>
      </w:r>
      <w:proofErr w:type="gramStart"/>
      <w:r w:rsidR="009947AE" w:rsidRPr="009947AE">
        <w:rPr>
          <w:rFonts w:cs="Times New Roman"/>
          <w:color w:val="000000"/>
          <w:sz w:val="24"/>
          <w:szCs w:val="24"/>
        </w:rPr>
        <w:t>,з</w:t>
      </w:r>
      <w:proofErr w:type="gramEnd"/>
      <w:r w:rsidR="009947AE" w:rsidRPr="009947AE">
        <w:rPr>
          <w:rFonts w:cs="Times New Roman"/>
          <w:color w:val="000000"/>
          <w:sz w:val="24"/>
          <w:szCs w:val="24"/>
        </w:rPr>
        <w:t>аконом</w:t>
      </w:r>
      <w:proofErr w:type="spellEnd"/>
      <w:r w:rsidR="009947AE" w:rsidRPr="009947AE">
        <w:rPr>
          <w:rFonts w:cs="Times New Roman"/>
          <w:color w:val="000000"/>
          <w:sz w:val="24"/>
          <w:szCs w:val="24"/>
        </w:rPr>
        <w:t xml:space="preserve">  Ульяновской области от 06.10.2011г. №175-ЗО «О внесении изменений в  Закон Ульяновской области», в связи с </w:t>
      </w:r>
      <w:proofErr w:type="spellStart"/>
      <w:r w:rsidR="009947AE" w:rsidRPr="009947AE">
        <w:rPr>
          <w:rFonts w:cs="Times New Roman"/>
          <w:color w:val="000000"/>
          <w:sz w:val="24"/>
          <w:szCs w:val="24"/>
        </w:rPr>
        <w:t>высокодатационностью</w:t>
      </w:r>
      <w:proofErr w:type="spellEnd"/>
      <w:r w:rsidR="009947AE" w:rsidRPr="009947AE">
        <w:rPr>
          <w:rFonts w:cs="Times New Roman"/>
          <w:color w:val="000000"/>
          <w:sz w:val="24"/>
          <w:szCs w:val="24"/>
        </w:rPr>
        <w:t xml:space="preserve"> бюджета муниципального образования </w:t>
      </w:r>
      <w:proofErr w:type="spellStart"/>
      <w:r w:rsidR="009947AE" w:rsidRPr="009947AE">
        <w:rPr>
          <w:rFonts w:cs="Times New Roman"/>
          <w:color w:val="000000"/>
          <w:sz w:val="24"/>
          <w:szCs w:val="24"/>
        </w:rPr>
        <w:t>Вальдиватское</w:t>
      </w:r>
      <w:proofErr w:type="spellEnd"/>
      <w:r w:rsidR="009947AE" w:rsidRPr="009947AE">
        <w:rPr>
          <w:rFonts w:cs="Times New Roman"/>
          <w:color w:val="000000"/>
          <w:sz w:val="24"/>
          <w:szCs w:val="24"/>
        </w:rPr>
        <w:t xml:space="preserve"> сельское поселение и </w:t>
      </w:r>
      <w:proofErr w:type="spellStart"/>
      <w:r w:rsidR="009947AE" w:rsidRPr="009947AE">
        <w:rPr>
          <w:rFonts w:cs="Times New Roman"/>
          <w:color w:val="000000"/>
          <w:sz w:val="24"/>
          <w:szCs w:val="24"/>
        </w:rPr>
        <w:t>Языковское</w:t>
      </w:r>
      <w:proofErr w:type="spellEnd"/>
      <w:r w:rsidR="009947AE" w:rsidRPr="009947AE">
        <w:rPr>
          <w:rFonts w:cs="Times New Roman"/>
          <w:color w:val="000000"/>
          <w:sz w:val="24"/>
          <w:szCs w:val="24"/>
        </w:rPr>
        <w:t xml:space="preserve"> городское посел</w:t>
      </w:r>
      <w:r w:rsidR="009947AE" w:rsidRPr="009947AE">
        <w:rPr>
          <w:rFonts w:cs="Times New Roman"/>
          <w:color w:val="000000"/>
          <w:sz w:val="24"/>
          <w:szCs w:val="24"/>
        </w:rPr>
        <w:t>е</w:t>
      </w:r>
      <w:r w:rsidR="009947AE" w:rsidRPr="009947AE">
        <w:rPr>
          <w:rFonts w:cs="Times New Roman"/>
          <w:color w:val="000000"/>
          <w:sz w:val="24"/>
          <w:szCs w:val="24"/>
        </w:rPr>
        <w:t>ние, недостаточностью денежных средств на социально-значимые расходы бюджеты и руководствуясь статьями Уставов сельских посел</w:t>
      </w:r>
      <w:r w:rsidR="009947AE" w:rsidRPr="009947AE">
        <w:rPr>
          <w:rFonts w:cs="Times New Roman"/>
          <w:color w:val="000000"/>
          <w:sz w:val="24"/>
          <w:szCs w:val="24"/>
        </w:rPr>
        <w:t>е</w:t>
      </w:r>
      <w:r w:rsidR="009947AE" w:rsidRPr="009947AE">
        <w:rPr>
          <w:rFonts w:cs="Times New Roman"/>
          <w:color w:val="000000"/>
          <w:sz w:val="24"/>
          <w:szCs w:val="24"/>
        </w:rPr>
        <w:t xml:space="preserve">ний внести изменения В положение «О пенсионном обеспечении </w:t>
      </w:r>
      <w:proofErr w:type="spellStart"/>
      <w:r w:rsidR="009947AE" w:rsidRPr="009947AE">
        <w:rPr>
          <w:rFonts w:cs="Times New Roman"/>
          <w:color w:val="000000"/>
          <w:sz w:val="24"/>
          <w:szCs w:val="24"/>
        </w:rPr>
        <w:t>гос</w:t>
      </w:r>
      <w:proofErr w:type="gramStart"/>
      <w:r w:rsidR="009947AE" w:rsidRPr="009947AE">
        <w:rPr>
          <w:rFonts w:cs="Times New Roman"/>
          <w:color w:val="000000"/>
          <w:sz w:val="24"/>
          <w:szCs w:val="24"/>
        </w:rPr>
        <w:t>.г</w:t>
      </w:r>
      <w:proofErr w:type="gramEnd"/>
      <w:r w:rsidR="009947AE" w:rsidRPr="009947AE">
        <w:rPr>
          <w:rFonts w:cs="Times New Roman"/>
          <w:color w:val="000000"/>
          <w:sz w:val="24"/>
          <w:szCs w:val="24"/>
        </w:rPr>
        <w:t>ражданских</w:t>
      </w:r>
      <w:proofErr w:type="spellEnd"/>
      <w:r w:rsidR="009947AE" w:rsidRPr="009947AE">
        <w:rPr>
          <w:rFonts w:cs="Times New Roman"/>
          <w:color w:val="000000"/>
          <w:sz w:val="24"/>
          <w:szCs w:val="24"/>
        </w:rPr>
        <w:t xml:space="preserve"> служащих Ульяновской области не вносилось изменение в части</w:t>
      </w:r>
      <w:r w:rsidR="009947AE">
        <w:rPr>
          <w:rFonts w:cs="Times New Roman"/>
          <w:color w:val="000000"/>
          <w:sz w:val="24"/>
          <w:szCs w:val="24"/>
        </w:rPr>
        <w:t xml:space="preserve"> пункта 8, как утратившим силу.</w:t>
      </w:r>
      <w:r w:rsidR="009947AE" w:rsidRPr="009947AE">
        <w:rPr>
          <w:rFonts w:cs="Times New Roman"/>
          <w:color w:val="000000"/>
          <w:sz w:val="24"/>
          <w:szCs w:val="24"/>
        </w:rPr>
        <w:t xml:space="preserve">3) В муниципальном образовании </w:t>
      </w:r>
      <w:proofErr w:type="spellStart"/>
      <w:r w:rsidR="009947AE" w:rsidRPr="009947AE">
        <w:rPr>
          <w:rFonts w:cs="Times New Roman"/>
          <w:color w:val="000000"/>
          <w:sz w:val="24"/>
          <w:szCs w:val="24"/>
        </w:rPr>
        <w:t>Вальдиватское</w:t>
      </w:r>
      <w:proofErr w:type="spellEnd"/>
      <w:r w:rsidR="009947AE" w:rsidRPr="009947AE">
        <w:rPr>
          <w:rFonts w:cs="Times New Roman"/>
          <w:color w:val="000000"/>
          <w:sz w:val="24"/>
          <w:szCs w:val="24"/>
        </w:rPr>
        <w:t xml:space="preserve"> сельское поселение отсутствуют частично подписи в протоколах и распоряжениях по назначению муниципальной пенсии. В некоторых делах не заполнены описи документов, имеющихся в пенсионном деле.</w:t>
      </w:r>
    </w:p>
    <w:p w:rsidR="00A943FA" w:rsidRPr="009947AE" w:rsidRDefault="00A943FA" w:rsidP="00A943FA">
      <w:pPr>
        <w:jc w:val="both"/>
        <w:rPr>
          <w:rFonts w:cs="Times New Roman"/>
          <w:b/>
          <w:bCs/>
          <w:color w:val="000000"/>
          <w:sz w:val="24"/>
          <w:szCs w:val="24"/>
        </w:rPr>
      </w:pPr>
    </w:p>
    <w:p w:rsidR="000544FA" w:rsidRPr="009947AE" w:rsidRDefault="000B7B75" w:rsidP="00777479">
      <w:pPr>
        <w:tabs>
          <w:tab w:val="left" w:pos="567"/>
        </w:tabs>
        <w:contextualSpacing/>
        <w:jc w:val="both"/>
        <w:rPr>
          <w:sz w:val="24"/>
          <w:szCs w:val="24"/>
        </w:rPr>
      </w:pPr>
      <w:bookmarkStart w:id="0" w:name="_GoBack"/>
      <w:bookmarkEnd w:id="0"/>
      <w:r w:rsidRPr="009947AE">
        <w:rPr>
          <w:sz w:val="24"/>
          <w:szCs w:val="24"/>
        </w:rPr>
        <w:t>Ведущий бухгалтер-ревизор</w:t>
      </w:r>
      <w:r w:rsidR="00777479" w:rsidRPr="009947AE">
        <w:rPr>
          <w:sz w:val="24"/>
          <w:szCs w:val="24"/>
        </w:rPr>
        <w:t xml:space="preserve"> </w:t>
      </w:r>
      <w:r w:rsidRPr="009947AE">
        <w:rPr>
          <w:sz w:val="24"/>
          <w:szCs w:val="24"/>
        </w:rPr>
        <w:t>Управления финансов</w:t>
      </w:r>
      <w:r w:rsidR="00777479" w:rsidRPr="009947AE">
        <w:rPr>
          <w:sz w:val="24"/>
          <w:szCs w:val="24"/>
        </w:rPr>
        <w:t xml:space="preserve"> </w:t>
      </w:r>
      <w:r w:rsidRPr="009947AE">
        <w:rPr>
          <w:sz w:val="24"/>
          <w:szCs w:val="24"/>
        </w:rPr>
        <w:t>МО «</w:t>
      </w:r>
      <w:proofErr w:type="spellStart"/>
      <w:r w:rsidRPr="009947AE">
        <w:rPr>
          <w:sz w:val="24"/>
          <w:szCs w:val="24"/>
        </w:rPr>
        <w:t>Карсунский</w:t>
      </w:r>
      <w:proofErr w:type="spellEnd"/>
      <w:r w:rsidRPr="009947AE">
        <w:rPr>
          <w:sz w:val="24"/>
          <w:szCs w:val="24"/>
        </w:rPr>
        <w:t xml:space="preserve"> район»                                         </w:t>
      </w:r>
      <w:r w:rsidR="00777479" w:rsidRPr="009947AE">
        <w:rPr>
          <w:sz w:val="24"/>
          <w:szCs w:val="24"/>
        </w:rPr>
        <w:t xml:space="preserve">                  </w:t>
      </w:r>
      <w:proofErr w:type="spellStart"/>
      <w:r w:rsidR="00777479" w:rsidRPr="009947AE">
        <w:rPr>
          <w:sz w:val="24"/>
          <w:szCs w:val="24"/>
        </w:rPr>
        <w:t>Гуряшкина</w:t>
      </w:r>
      <w:proofErr w:type="spellEnd"/>
      <w:r w:rsidR="00777479" w:rsidRPr="009947AE">
        <w:rPr>
          <w:sz w:val="24"/>
          <w:szCs w:val="24"/>
        </w:rPr>
        <w:t xml:space="preserve"> О.А.</w:t>
      </w:r>
    </w:p>
    <w:p w:rsidR="00995208" w:rsidRPr="009947AE" w:rsidRDefault="00995208" w:rsidP="00293CF9">
      <w:pPr>
        <w:tabs>
          <w:tab w:val="left" w:pos="567"/>
        </w:tabs>
        <w:rPr>
          <w:rFonts w:cs="Times New Roman"/>
          <w:sz w:val="24"/>
          <w:szCs w:val="24"/>
        </w:rPr>
      </w:pPr>
    </w:p>
    <w:sectPr w:rsidR="00995208" w:rsidRPr="009947AE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40B1"/>
    <w:rsid w:val="000B5F23"/>
    <w:rsid w:val="000B7B75"/>
    <w:rsid w:val="0010526D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4DF9"/>
    <w:rsid w:val="00345BAE"/>
    <w:rsid w:val="00365E00"/>
    <w:rsid w:val="00367B4F"/>
    <w:rsid w:val="00383D3C"/>
    <w:rsid w:val="003912E9"/>
    <w:rsid w:val="00410039"/>
    <w:rsid w:val="0044747D"/>
    <w:rsid w:val="00457BB8"/>
    <w:rsid w:val="004B7E7B"/>
    <w:rsid w:val="004D1FC9"/>
    <w:rsid w:val="00533E24"/>
    <w:rsid w:val="0056701E"/>
    <w:rsid w:val="005735CF"/>
    <w:rsid w:val="0059433A"/>
    <w:rsid w:val="005B195C"/>
    <w:rsid w:val="005D6943"/>
    <w:rsid w:val="005E3AEB"/>
    <w:rsid w:val="00614E25"/>
    <w:rsid w:val="0062742E"/>
    <w:rsid w:val="006A4E67"/>
    <w:rsid w:val="006A5DEE"/>
    <w:rsid w:val="006C5CE0"/>
    <w:rsid w:val="006E5456"/>
    <w:rsid w:val="00764E16"/>
    <w:rsid w:val="00777479"/>
    <w:rsid w:val="00791082"/>
    <w:rsid w:val="00796EEA"/>
    <w:rsid w:val="007B0C2C"/>
    <w:rsid w:val="00843FE8"/>
    <w:rsid w:val="00867443"/>
    <w:rsid w:val="008A3340"/>
    <w:rsid w:val="008C35AC"/>
    <w:rsid w:val="0094105C"/>
    <w:rsid w:val="00943022"/>
    <w:rsid w:val="009444C1"/>
    <w:rsid w:val="00964354"/>
    <w:rsid w:val="009649F8"/>
    <w:rsid w:val="009947AE"/>
    <w:rsid w:val="00995208"/>
    <w:rsid w:val="009B02D4"/>
    <w:rsid w:val="009D613B"/>
    <w:rsid w:val="009D7DA1"/>
    <w:rsid w:val="009E1ECD"/>
    <w:rsid w:val="009E4813"/>
    <w:rsid w:val="00A1623A"/>
    <w:rsid w:val="00A200EA"/>
    <w:rsid w:val="00A73E1E"/>
    <w:rsid w:val="00A943FA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D35649"/>
    <w:rsid w:val="00D45D7C"/>
    <w:rsid w:val="00E040EF"/>
    <w:rsid w:val="00E077B9"/>
    <w:rsid w:val="00E07C67"/>
    <w:rsid w:val="00E34365"/>
    <w:rsid w:val="00EB2FFA"/>
    <w:rsid w:val="00F074A6"/>
    <w:rsid w:val="00F15E14"/>
    <w:rsid w:val="00F26937"/>
    <w:rsid w:val="00F54BF0"/>
    <w:rsid w:val="00F823E0"/>
    <w:rsid w:val="00FB02E7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50</cp:revision>
  <cp:lastPrinted>2017-05-31T07:03:00Z</cp:lastPrinted>
  <dcterms:created xsi:type="dcterms:W3CDTF">2015-04-29T07:19:00Z</dcterms:created>
  <dcterms:modified xsi:type="dcterms:W3CDTF">2019-12-17T12:31:00Z</dcterms:modified>
</cp:coreProperties>
</file>