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5E646F">
        <w:rPr>
          <w:rFonts w:ascii="Times New Roman" w:hAnsi="Times New Roman"/>
          <w:b/>
          <w:sz w:val="28"/>
          <w:szCs w:val="28"/>
        </w:rPr>
        <w:t xml:space="preserve"> </w:t>
      </w:r>
      <w:r w:rsidR="0024506F">
        <w:rPr>
          <w:rFonts w:ascii="Times New Roman" w:hAnsi="Times New Roman"/>
          <w:b/>
          <w:sz w:val="28"/>
          <w:szCs w:val="28"/>
        </w:rPr>
        <w:t xml:space="preserve"> 2020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24506F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«Упра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ление делами» 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МО "</w:t>
            </w:r>
            <w:proofErr w:type="spellStart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04.02.2020г. по 27.02.2020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24506F" w:rsidRDefault="0024506F" w:rsidP="0024506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A8333F" w:rsidRDefault="00A8333F" w:rsidP="002450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МКУ «Упра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в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ление дел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ми»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63A4F" w:rsidRDefault="00C63A4F" w:rsidP="00E05E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63A4F">
              <w:rPr>
                <w:rFonts w:ascii="Times New Roman" w:hAnsi="Times New Roman"/>
                <w:color w:val="000000"/>
              </w:rPr>
              <w:t>Приказом №6-к от 16.03.2020г</w:t>
            </w:r>
            <w:proofErr w:type="gramStart"/>
            <w:r w:rsidRPr="00C63A4F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C63A4F">
              <w:rPr>
                <w:rFonts w:ascii="Times New Roman" w:hAnsi="Times New Roman"/>
                <w:color w:val="000000"/>
              </w:rPr>
              <w:t>бьявлено замечание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1C5D5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1C5D55" w:rsidRDefault="001C5D55" w:rsidP="001C5D55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</w:t>
            </w:r>
            <w:r w:rsidRPr="001C5D55">
              <w:rPr>
                <w:rFonts w:ascii="Times New Roman" w:hAnsi="Times New Roman"/>
                <w:color w:val="000000"/>
              </w:rPr>
              <w:t>р</w:t>
            </w:r>
            <w:r w:rsidRPr="001C5D55">
              <w:rPr>
                <w:rFonts w:ascii="Times New Roman" w:hAnsi="Times New Roman"/>
                <w:color w:val="000000"/>
              </w:rPr>
              <w:t>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1C5D55" w:rsidRDefault="001C5D55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24506F" w:rsidRDefault="001C5D55" w:rsidP="002F07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1C5D55" w:rsidRDefault="001C5D55" w:rsidP="002F07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скогоренская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9D4" w:rsidRPr="006469D4" w:rsidRDefault="006469D4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469D4">
              <w:rPr>
                <w:rFonts w:ascii="Times New Roman" w:hAnsi="Times New Roman"/>
                <w:color w:val="000000"/>
              </w:rPr>
              <w:t>Приказом  №14 от 28.05.2020г</w:t>
            </w:r>
            <w:proofErr w:type="gramStart"/>
            <w:r w:rsidRPr="006469D4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6469D4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1C5D55" w:rsidRPr="00C63A4F" w:rsidRDefault="001C5D55" w:rsidP="00E05EE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44EC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о</w:t>
            </w:r>
            <w:r w:rsidRPr="00B17C93">
              <w:rPr>
                <w:rFonts w:ascii="Times New Roman" w:hAnsi="Times New Roman"/>
                <w:color w:val="000000"/>
              </w:rPr>
              <w:t>б</w:t>
            </w:r>
            <w:r w:rsidRPr="00B17C93">
              <w:rPr>
                <w:rFonts w:ascii="Times New Roman" w:hAnsi="Times New Roman"/>
                <w:color w:val="000000"/>
              </w:rPr>
              <w:t>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1C5D55" w:rsidRDefault="00B44ECE" w:rsidP="001C5D5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24506F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24506F" w:rsidRDefault="00B44ECE" w:rsidP="002F074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Pr="00B17C93">
              <w:rPr>
                <w:rFonts w:ascii="Times New Roman" w:hAnsi="Times New Roman"/>
                <w:color w:val="000000"/>
              </w:rPr>
              <w:t>Управление образования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</w:t>
            </w:r>
            <w:r w:rsidRPr="00B17C93">
              <w:rPr>
                <w:rFonts w:ascii="Times New Roman" w:hAnsi="Times New Roman"/>
                <w:color w:val="000000"/>
              </w:rPr>
              <w:t>н</w:t>
            </w:r>
            <w:r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Default="00B44ECE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Pr="006469D4" w:rsidRDefault="00B17C93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17C9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по делам культуры и организации досуга насел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ния администр</w:t>
            </w:r>
            <w:r w:rsidRPr="00B17C93">
              <w:rPr>
                <w:rFonts w:ascii="Times New Roman" w:hAnsi="Times New Roman"/>
                <w:color w:val="000000"/>
              </w:rPr>
              <w:t>а</w:t>
            </w:r>
            <w:r w:rsidRPr="00B17C93">
              <w:rPr>
                <w:rFonts w:ascii="Times New Roman" w:hAnsi="Times New Roman"/>
                <w:color w:val="000000"/>
              </w:rPr>
              <w:t>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C93">
              <w:rPr>
                <w:rFonts w:ascii="Times New Roman" w:hAnsi="Times New Roman"/>
                <w:color w:val="000000"/>
              </w:rPr>
              <w:t>проверка прав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мерности и э</w:t>
            </w:r>
            <w:r w:rsidRPr="00B17C93">
              <w:rPr>
                <w:rFonts w:ascii="Times New Roman" w:hAnsi="Times New Roman"/>
                <w:color w:val="000000"/>
              </w:rPr>
              <w:t>ф</w:t>
            </w:r>
            <w:r w:rsidRPr="00B17C93">
              <w:rPr>
                <w:rFonts w:ascii="Times New Roman" w:hAnsi="Times New Roman"/>
                <w:color w:val="000000"/>
              </w:rPr>
              <w:t>фективности расходования межбюджетных трансфертов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Карсунское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г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родское посел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ние"</w:t>
            </w:r>
          </w:p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9A5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63E8">
              <w:rPr>
                <w:rFonts w:ascii="Times New Roman" w:hAnsi="Times New Roman"/>
                <w:color w:val="000000"/>
              </w:rPr>
              <w:t>Управления</w:t>
            </w:r>
            <w:r w:rsidR="009A5201" w:rsidRPr="00B17C93">
              <w:rPr>
                <w:rFonts w:ascii="Times New Roman" w:hAnsi="Times New Roman"/>
                <w:color w:val="000000"/>
              </w:rPr>
              <w:t xml:space="preserve"> по делам культ</w:t>
            </w:r>
            <w:r w:rsidR="009A5201" w:rsidRPr="00B17C93">
              <w:rPr>
                <w:rFonts w:ascii="Times New Roman" w:hAnsi="Times New Roman"/>
                <w:color w:val="000000"/>
              </w:rPr>
              <w:t>у</w:t>
            </w:r>
            <w:r w:rsidR="009A5201" w:rsidRPr="00B17C93">
              <w:rPr>
                <w:rFonts w:ascii="Times New Roman" w:hAnsi="Times New Roman"/>
                <w:color w:val="000000"/>
              </w:rPr>
              <w:t>ры и организ</w:t>
            </w:r>
            <w:r w:rsidR="009A5201" w:rsidRPr="00B17C93">
              <w:rPr>
                <w:rFonts w:ascii="Times New Roman" w:hAnsi="Times New Roman"/>
                <w:color w:val="000000"/>
              </w:rPr>
              <w:t>а</w:t>
            </w:r>
            <w:r w:rsidR="009A5201" w:rsidRPr="00B17C93">
              <w:rPr>
                <w:rFonts w:ascii="Times New Roman" w:hAnsi="Times New Roman"/>
                <w:color w:val="000000"/>
              </w:rPr>
              <w:t>ции досуга населения а</w:t>
            </w:r>
            <w:r w:rsidR="009A5201" w:rsidRPr="00B17C93">
              <w:rPr>
                <w:rFonts w:ascii="Times New Roman" w:hAnsi="Times New Roman"/>
                <w:color w:val="000000"/>
              </w:rPr>
              <w:t>д</w:t>
            </w:r>
            <w:r w:rsidR="009A5201" w:rsidRPr="00B17C93">
              <w:rPr>
                <w:rFonts w:ascii="Times New Roman" w:hAnsi="Times New Roman"/>
                <w:color w:val="000000"/>
              </w:rPr>
              <w:t>министрации МО "</w:t>
            </w:r>
            <w:proofErr w:type="spellStart"/>
            <w:r w:rsidR="009A5201" w:rsidRPr="00B17C93">
              <w:rPr>
                <w:rFonts w:ascii="Times New Roman" w:hAnsi="Times New Roman"/>
                <w:color w:val="000000"/>
              </w:rPr>
              <w:t>Карсу</w:t>
            </w:r>
            <w:r w:rsidR="009A5201" w:rsidRPr="00B17C93">
              <w:rPr>
                <w:rFonts w:ascii="Times New Roman" w:hAnsi="Times New Roman"/>
                <w:color w:val="000000"/>
              </w:rPr>
              <w:t>н</w:t>
            </w:r>
            <w:r w:rsidR="009A5201"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9A5201"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t>приказ №8 от 27.07.2020г. Лишение стим</w:t>
            </w:r>
            <w:r w:rsidRPr="00C135A7">
              <w:rPr>
                <w:rFonts w:ascii="Times New Roman" w:hAnsi="Times New Roman"/>
                <w:color w:val="000000"/>
              </w:rPr>
              <w:t>у</w:t>
            </w:r>
            <w:r w:rsidRPr="00C135A7">
              <w:rPr>
                <w:rFonts w:ascii="Times New Roman" w:hAnsi="Times New Roman"/>
                <w:color w:val="000000"/>
              </w:rPr>
              <w:t>лирующих  на 10%</w:t>
            </w:r>
          </w:p>
          <w:p w:rsidR="00B17C93" w:rsidRDefault="00B17C93" w:rsidP="006469D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135A7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both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>МКУ Технич</w:t>
            </w:r>
            <w:r w:rsidRPr="00C135A7">
              <w:rPr>
                <w:rFonts w:ascii="Times New Roman" w:hAnsi="Times New Roman"/>
                <w:color w:val="000000"/>
              </w:rPr>
              <w:t>е</w:t>
            </w:r>
            <w:r w:rsidRPr="00C135A7">
              <w:rPr>
                <w:rFonts w:ascii="Times New Roman" w:hAnsi="Times New Roman"/>
                <w:color w:val="000000"/>
              </w:rPr>
              <w:lastRenderedPageBreak/>
              <w:t>ское обслужив</w:t>
            </w:r>
            <w:r w:rsidRPr="00C135A7">
              <w:rPr>
                <w:rFonts w:ascii="Times New Roman" w:hAnsi="Times New Roman"/>
                <w:color w:val="000000"/>
              </w:rPr>
              <w:t>а</w:t>
            </w:r>
            <w:r w:rsidRPr="00C135A7">
              <w:rPr>
                <w:rFonts w:ascii="Times New Roman" w:hAnsi="Times New Roman"/>
                <w:color w:val="000000"/>
              </w:rPr>
              <w:t>ние учреждений культуры МО "</w:t>
            </w:r>
            <w:proofErr w:type="spellStart"/>
            <w:r w:rsidRPr="00C135A7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C135A7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C135A7" w:rsidRPr="00B17C93" w:rsidRDefault="00C135A7" w:rsidP="00B17C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24506F" w:rsidRDefault="00C135A7" w:rsidP="00C135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lastRenderedPageBreak/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lastRenderedPageBreak/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C135A7" w:rsidRPr="00B17C93" w:rsidRDefault="00C135A7" w:rsidP="00B17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Default="00C135A7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МКУ Техн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служивание учреждений культуры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5A7" w:rsidRPr="00C135A7" w:rsidRDefault="00C135A7" w:rsidP="00C135A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 xml:space="preserve">приказ №8-а от </w:t>
            </w:r>
            <w:r w:rsidRPr="00C135A7">
              <w:rPr>
                <w:rFonts w:ascii="Times New Roman" w:hAnsi="Times New Roman"/>
                <w:color w:val="000000"/>
              </w:rPr>
              <w:lastRenderedPageBreak/>
              <w:t>03.08.2020. Л</w:t>
            </w:r>
            <w:r w:rsidRPr="00C135A7">
              <w:rPr>
                <w:rFonts w:ascii="Times New Roman" w:hAnsi="Times New Roman"/>
                <w:color w:val="000000"/>
              </w:rPr>
              <w:t>и</w:t>
            </w:r>
            <w:r w:rsidRPr="00C135A7">
              <w:rPr>
                <w:rFonts w:ascii="Times New Roman" w:hAnsi="Times New Roman"/>
                <w:color w:val="000000"/>
              </w:rPr>
              <w:t xml:space="preserve">шение </w:t>
            </w:r>
            <w:proofErr w:type="gramStart"/>
            <w:r w:rsidRPr="00C135A7">
              <w:rPr>
                <w:rFonts w:ascii="Times New Roman" w:hAnsi="Times New Roman"/>
                <w:color w:val="000000"/>
              </w:rPr>
              <w:t>стимул</w:t>
            </w:r>
            <w:r w:rsidRPr="00C135A7">
              <w:rPr>
                <w:rFonts w:ascii="Times New Roman" w:hAnsi="Times New Roman"/>
                <w:color w:val="000000"/>
              </w:rPr>
              <w:t>и</w:t>
            </w:r>
            <w:r w:rsidRPr="00C135A7">
              <w:rPr>
                <w:rFonts w:ascii="Times New Roman" w:hAnsi="Times New Roman"/>
                <w:color w:val="000000"/>
              </w:rPr>
              <w:t>рующих</w:t>
            </w:r>
            <w:proofErr w:type="gramEnd"/>
            <w:r w:rsidRPr="00C135A7">
              <w:rPr>
                <w:rFonts w:ascii="Times New Roman" w:hAnsi="Times New Roman"/>
                <w:color w:val="000000"/>
              </w:rPr>
              <w:t xml:space="preserve"> на 10%</w:t>
            </w:r>
          </w:p>
          <w:p w:rsidR="00C135A7" w:rsidRDefault="00C135A7" w:rsidP="006469D4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6C1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Pr="00006C11" w:rsidRDefault="00006C11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МКДОУ де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ский сад общ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разв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вающего вида №2 "</w:t>
            </w:r>
            <w:proofErr w:type="spellStart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Ме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веж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нок</w:t>
            </w:r>
            <w:proofErr w:type="spellEnd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006C11" w:rsidRPr="00C135A7" w:rsidRDefault="00006C11" w:rsidP="00C135A7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Pr="00006C11" w:rsidRDefault="00006C11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фективности расходования средств бю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06C11" w:rsidRPr="0024506F" w:rsidRDefault="00006C11" w:rsidP="00C135A7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Default="00006C1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Pr="00006C11" w:rsidRDefault="00006C11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Заведующая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д/с </w:t>
            </w:r>
            <w:proofErr w:type="spellStart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Медвеженок</w:t>
            </w:r>
            <w:proofErr w:type="spellEnd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06C11" w:rsidRDefault="00006C11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11" w:rsidRPr="00B80DF0" w:rsidRDefault="00006C11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приказ №56-к от 27.11.2020 замечание. Приказ №57-к от 27.11.2020 зам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чание</w:t>
            </w:r>
          </w:p>
          <w:p w:rsidR="00006C11" w:rsidRPr="00C135A7" w:rsidRDefault="00006C11" w:rsidP="00C135A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80DF0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Pr="00B80DF0" w:rsidRDefault="00B80DF0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дива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</w:t>
            </w:r>
          </w:p>
          <w:p w:rsidR="00B80DF0" w:rsidRPr="00006C11" w:rsidRDefault="00B80DF0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Pr="00B80DF0" w:rsidRDefault="00B80DF0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фективности расходования средств бю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B80DF0" w:rsidRPr="00006C11" w:rsidRDefault="00B80DF0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Default="00B80DF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Pr="00006C11" w:rsidRDefault="00B80DF0" w:rsidP="00006C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F0" w:rsidRPr="00B80DF0" w:rsidRDefault="00B80DF0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приказ №63-к от 22.12.2020 замечание; приказ №64-к от 22.12.2020 зам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80DF0">
              <w:rPr>
                <w:rFonts w:ascii="Times New Roman" w:hAnsi="Times New Roman"/>
                <w:color w:val="000000"/>
                <w:sz w:val="24"/>
                <w:szCs w:val="24"/>
              </w:rPr>
              <w:t>чание</w:t>
            </w:r>
          </w:p>
          <w:p w:rsidR="00B80DF0" w:rsidRPr="00B80DF0" w:rsidRDefault="00B80DF0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24506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 «Управление делами»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 "</w:t>
            </w:r>
            <w:proofErr w:type="spellStart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4506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134,0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31,0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4506F" w:rsidRPr="0024506F" w:rsidRDefault="002C4B3D" w:rsidP="0024506F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4506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1)Путевые листы на ВАЗ-210740 ежемесячно оформл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лись на Ф.И.О.,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который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списке водителей не числится и закрепления за ним транспортного средства приказом не производилось. По актам списания горюче-смазочных материалов на ВАЗ-210740 списываются на  Ф.И.О., нарушение статьи 9 Федерального закона от 06.12.11 № 402-ФЗ. Приказом  № 32-у от 24.10.2019г. установлена норма расхода топлива для пожарных автомобилей.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эксплуатационной карте 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Краснополковского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пожарного депо  (за июль 2019г) отсутствуют такие графы, как: дата, наименование и место работы автомобиля, время выезда и время  возвращения, показание спидометра, работа пожарного автомобиля, расход топлива, остаток топлива в баке, нарушение статьи 9 Федерального закона от 06.12.11 № 402-ФЗ.  2)По данным проверки выявлено следующее: потребление за 2019год по норме 41400литров, а по фактическому потреблению 38317,31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литр.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Если в разрезе по закрепленным лицам и автомобилям, то превышение лимита выявлено по 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ДА-ВЕСТА на 2610литров на сумму 122670руб. и УАЗ Патриот на 239,52литра на 11257,44рубля, нарушение ст.34 БК РФ, неэффективное расходование бюджетных средств и не правильное планирование лимитов по ра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ходам на ГСМ.3)Дефектные ведомости на списание авт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запчастей оформлены не  полностью, отсутствует на мн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гих дата ее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составления, нет полного описания дефектов автомашины, нарушение статьи 9 Федерального закона от 06.12.11 № 402-ФЗ. 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4)Р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асчеты субвенции произвед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согласно методике определения субвенции, пред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ставляемой из областного бюджета Ульяновской области к Закону Ульяновской области №72-ЗО от 06.05.2013   « О наделении органов местного самоуправления муниц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пальных районов и городских округов Ульяновской 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ласти государственными полномочиями в сфере орган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зации и обеспечения деятельности муниципальных к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миссий по делам несовершеннолетних и защите их прав»).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Согласно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лицевого счета получателя средств бюджета № 03503105680 на конец года остался остаток неиспользованных лимитов бюджетных обязательств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текущего года в сумме 40997рублей, в том числе по ст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тье 221 (связь)  в сумме 20000рублей.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Оплата за связь не проводилась (со слов директора МБУ «Централизованная бухгалтерия муниципального образования «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области Ф.И.О. не была выделена отдельная линия и не заключался договор на оплату св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зи), нарушение статьи 4 Закона Ульяновской области №72-ЗО от 06.05.2013г..5)Начисления за услуги связи (внутризоновая и междугородняя связь с января по се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тябрь переговоры и с января по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декабрь абонентская плата) в сумме 11034,87руб.. Оплата за услугу связи не производилась из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недостатка выделенных субвенций. В Законе Ульяновской области «О наделении органов местного самоуправления муниципальных образований Ульяновской области государственными полномочиями на государственную регистрацию актов гражданского состояния» с изменениями на 02.09.2015г.  пункт 2 статьи 4 гласит, что Уполномоченный орган обеспечивает орг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местного самоуправления необходимыми финанс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выми и материальными средствами.</w:t>
            </w:r>
          </w:p>
          <w:p w:rsidR="00A8333F" w:rsidRPr="00B67652" w:rsidRDefault="00A8333F" w:rsidP="0024506F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469D4" w:rsidTr="003C6BB2">
        <w:trPr>
          <w:trHeight w:val="2258"/>
        </w:trPr>
        <w:tc>
          <w:tcPr>
            <w:tcW w:w="4661" w:type="dxa"/>
          </w:tcPr>
          <w:p w:rsidR="006469D4" w:rsidRPr="001C5D55" w:rsidRDefault="006469D4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Татарскогоренская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6469D4" w:rsidRDefault="006469D4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19,2тыс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нарушения:86,5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44ECE" w:rsidRPr="003363E8" w:rsidRDefault="00B44ECE" w:rsidP="00B44ECE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19188,65руб.,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имущества; 2)Согласно постановления  администрации муниципал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ного образования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ласти №614 от 18.10.2019г «Об изъятии из оперативного управления имущества в казну муниципального образ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согласно перечня.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2019году передача основных средств не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производилась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продо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жали начислять амортизацию на объекты передачи. Начислено амортизации с ноября 2019 по апрель 2020г в сумме 33553,5рублей, нарушение статьи 9 Федерального закона от 06.12.11 № 402-ФЗ; 3)закупались запчасти для автотранспортного средства на сумму 52895рублей.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сутствует акт замены запчастей, дефектная ведомость, акт выполненных работ, нарушение п.98 Приказ Минф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на от 28.12.01 №119н «Об утверждении метод. указаний по бухгалтерскому учету материальных запасов»,  нар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шение ст.34 БК РФ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6469D4" w:rsidRPr="003363E8" w:rsidRDefault="006469D4" w:rsidP="0024506F">
            <w:pPr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B17C93" w:rsidRDefault="003363E8" w:rsidP="003363E8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lastRenderedPageBreak/>
              <w:t>Управление образования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Неэффективное нарушение:11,8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11834,37руб.,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имущества. Не допускать образование пеней и штрафов.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 2. На сайте МКУ «Управление образования адм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не вносилось изм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нение в структуру, последняя публикация была к приказу МКУ «Управление образования администрации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от 24.07.2017 № 90-л.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3. Отсутствует приказ о   возложении обязанностей по ведению табеля учета рабочего времени.</w:t>
            </w:r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по делам культуры и организации досуга населения администрации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166,3тыс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нарушения:200,5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1)Учетная политика по Отделу по делам культуры и организации досуга населения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 от 28.12.2015г, изменения не вносились, нарушение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Минфина РФ от 06.10.2008 №106н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,П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оложения по бухучету «Учетная политика организации» (ПБУ 1/2008).2) По статье 290 оплачены штрафы и пени за 2019г на сумму 138271,93руб., нарушение ст34 БК РФ неэффективное использование средств бюджета.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3) В штатное расписание, утвержденное руководителем на 01.01.2019г.,  включена сумма стимулирующих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плат ( 16709,0руб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.е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жемесячно) . 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Соглас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-но ст.129 ТК РФ заработная плата включает в себя должностной оклад, ком-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пенсационные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стимулирующие выплаты. Распр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деления стимулирующей части фонда оплаты труда 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ботников производиться на основании приказа руковод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теля  и выплаты носят не постоянный характер, поэтому требования не отвечают статье 8 ТК РФ (нарушение  статьи 8 ТК РФ в сумме 200,5тыс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.р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уб), соответственно должны только включаться в общий фонд оплаты труда и из штатного расписания должны быть исключены. Шта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ное расписание привести в соответствие. 4) В путевых листах не рационально построен маршрут (например: 03.03.2019г. Карсун-Прислониха-Карсун-80км; Карсун-Теньковка-Карсун-70км; Карсун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–Н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агаево- Карсун-42км, итого 192км). В выходные и </w:t>
            </w:r>
            <w:proofErr w:type="spellStart"/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празд-ничные</w:t>
            </w:r>
            <w:proofErr w:type="spellEnd"/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дни нет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на выезд и нет согласия на работу в выходной день водителя. В табелях учета рабочего времени  стоит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ходной (например:03.03.2019, 10.03.2019г, 23.03.2019г., 13.10.2019г. и пр.), нарушение Федерального закона от 06.12.2011 N 402-ФЗ "О бухгалтерском учете", ст.34 БК РФ неэффективное использование бюджетных средств в сумме 28000руб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F1519C" w:rsidTr="003C6BB2">
        <w:trPr>
          <w:trHeight w:val="2258"/>
        </w:trPr>
        <w:tc>
          <w:tcPr>
            <w:tcW w:w="4661" w:type="dxa"/>
          </w:tcPr>
          <w:p w:rsidR="00F1519C" w:rsidRPr="00C135A7" w:rsidRDefault="00F1519C" w:rsidP="00F1519C">
            <w:pPr>
              <w:jc w:val="both"/>
              <w:rPr>
                <w:rFonts w:ascii="Times New Roman" w:hAnsi="Times New Roman"/>
                <w:color w:val="000000"/>
              </w:rPr>
            </w:pPr>
            <w:r w:rsidRPr="00C135A7">
              <w:rPr>
                <w:rFonts w:ascii="Times New Roman" w:hAnsi="Times New Roman"/>
                <w:color w:val="000000"/>
              </w:rPr>
              <w:lastRenderedPageBreak/>
              <w:t>МКУ Техническое обслуживание учреждений культуры МО "</w:t>
            </w:r>
            <w:proofErr w:type="spellStart"/>
            <w:r w:rsidRPr="00C135A7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C135A7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F1519C" w:rsidRPr="00B17C93" w:rsidRDefault="00F1519C" w:rsidP="006469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F1519C" w:rsidRDefault="00F1519C" w:rsidP="00F151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721,1тыс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F1519C" w:rsidRDefault="00F1519C" w:rsidP="00F151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F1519C" w:rsidRPr="00F1519C" w:rsidRDefault="00F1519C" w:rsidP="00F1519C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1519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13072,02руб. нарушение ст34 БК РФ неэффекти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 в су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ме 13072,02рублей.2)Отсутствует приказ директора об утверждении баллов работникам, нару-</w:t>
            </w:r>
            <w:proofErr w:type="spell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шение</w:t>
            </w:r>
            <w:proofErr w:type="spell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пункта 2.2 «Положение о видах, размере по порядке выплат стим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лирующего характера работникам МКУ «Техническое обслуживание учреждений культуры»;</w:t>
            </w:r>
            <w:proofErr w:type="gram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3)Стимулирующие выплаты за 2019год начислены и в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плачены с нарушением в сумме 708000руб.,  нарушение ст.34 БК РФ неэффективное </w:t>
            </w:r>
            <w:proofErr w:type="spellStart"/>
            <w:proofErr w:type="gramStart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>расходо-вание</w:t>
            </w:r>
            <w:proofErr w:type="spellEnd"/>
            <w:proofErr w:type="gramEnd"/>
            <w:r w:rsidRPr="00F1519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бюджетных средств. </w:t>
            </w:r>
          </w:p>
          <w:p w:rsidR="00F1519C" w:rsidRPr="003363E8" w:rsidRDefault="00F1519C" w:rsidP="003363E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80DF0" w:rsidTr="003C6BB2">
        <w:trPr>
          <w:trHeight w:val="2258"/>
        </w:trPr>
        <w:tc>
          <w:tcPr>
            <w:tcW w:w="4661" w:type="dxa"/>
          </w:tcPr>
          <w:p w:rsidR="00B80DF0" w:rsidRPr="00006C11" w:rsidRDefault="00B80DF0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МКДОУ детский сад общеразв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вающего вида №2 "</w:t>
            </w:r>
            <w:proofErr w:type="spellStart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Медвеж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нок</w:t>
            </w:r>
            <w:proofErr w:type="spellEnd"/>
            <w:r w:rsidRPr="00006C11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  <w:p w:rsidR="00B80DF0" w:rsidRPr="00C135A7" w:rsidRDefault="00B80DF0" w:rsidP="00F1519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B80DF0" w:rsidRDefault="00B80DF0" w:rsidP="00B80D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27,2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80DF0" w:rsidRDefault="00B80DF0" w:rsidP="00B80DF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нарушения:269,4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80DF0" w:rsidRPr="00F1519C" w:rsidRDefault="00652F00" w:rsidP="00402171">
            <w:pPr>
              <w:spacing w:after="24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1)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Пунктом 3.5 Учетной политики предусмо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рены нормы на расходы горюче-смазочных м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териалов (ГСМ) которые разрабатываются специализирова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ной организацией и утверждаются приказом рук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водителя учреждения и т.д.. Необходимо отметить, что на балансе Детского сада транспортные сре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ства не зн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="00402171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чатся.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2)В нарушение ст. 34 Бюджетного кодекса Российской Федерации в проверяемом п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риоде денежные средства в сумме 27,2тыс</w:t>
            </w:r>
            <w:proofErr w:type="gramStart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уб. б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ли отвлечены на оплату пеней, госпошлин, услуги представителя, почтовых расходов по исполн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тельным листам.  3)Нарушения, выя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ленные при проверке ава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совых отчетов: все авансовые отчеты не утверждены заведующей, в графе бухгалтера отсутствует подпись, отсутствуют печати по пр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бытии и не заполнены графы прибытия, нарушен срок сдачи отчета.  Нарушение Федерального зак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на от 06.12.2011 № 402-ФЗ «О бухгалтерском уч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те» на сумму 1947руб..4)В 2018году по накладным №346 от 21.11.2018 на сумму 34270руб. и по накладной № 411 от 20.12.2018г на сумму 60551руб приобретались запчасти к компьютерам. Отсу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ствуют дефектные ведомости на замену запч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стей, акты о сборке компьютеров и оприход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ванию их в основные средства, нарушение приказа Минфина РФ от 30.03.2001г №26н «Об утверждении Пол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жения по бухгалте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скому учету».</w:t>
            </w:r>
            <w:r w:rsidR="00B80DF0">
              <w:rPr>
                <w:color w:val="000000"/>
              </w:rPr>
              <w:t xml:space="preserve"> 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6)В нарушении пункта 4.13. </w:t>
            </w:r>
            <w:proofErr w:type="gramStart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Положения об отраслевой системе оплаты труда муниципальных образовател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ных учреждений  МО «</w:t>
            </w:r>
            <w:proofErr w:type="spellStart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район», утвержде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ное приказом №182 от 06.09.2019, для установл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ния премий по итогам работы в образовательной организации должна быть создана  рабочая коми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сия, утверждено Положение о премировании, утвержден перечень критериев и показатель де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тельности с указанием весового коэффициента каждого критерия и показателя в разрезе наимен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вания должностей.</w:t>
            </w:r>
            <w:proofErr w:type="gramEnd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Не обоснованно были произв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дены выплаты премии </w:t>
            </w:r>
            <w:proofErr w:type="gramStart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согласно приказа</w:t>
            </w:r>
            <w:proofErr w:type="gramEnd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№100 от 22.04.2019г на сумму 21600руб. и приказ №227 от 23.10.2019г.  на сумму 146000руб..7)В учреждении отсутствует норма списания мат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риальных запасов (канцелярские товары) и хозяйственных тов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ров.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Списание материальных запасов производится по актам списания, без нормы списания (о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сутствует приказ и не разработаны нормы на материальные запасы). Мягкий инвентарь (к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личественный учет: постельное белье -10шт на 3000руб, полотенца 80шт</w:t>
            </w:r>
            <w:proofErr w:type="gramStart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.н</w:t>
            </w:r>
            <w:proofErr w:type="gramEnd"/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 сумму 2040руб, по акту списания матер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альных запасов от 13.12.2019) списан не обосн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ванно, ветошью не оприходован, нарушение п.129 Приказ Минфина от 28.12.01 №119н «Об утве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="00B80DF0" w:rsidRPr="00402171">
              <w:rPr>
                <w:rFonts w:ascii="Times New Roman" w:hAnsi="Times New Roman"/>
                <w:color w:val="000000"/>
                <w:sz w:val="20"/>
                <w:szCs w:val="20"/>
              </w:rPr>
              <w:t>ждении метод. указаний по бухгалтерскому учету материальных запасов», ст.34 БК РФ.</w:t>
            </w:r>
            <w:r w:rsidR="00B80DF0">
              <w:rPr>
                <w:color w:val="000000"/>
              </w:rPr>
              <w:t xml:space="preserve"> </w:t>
            </w:r>
          </w:p>
        </w:tc>
      </w:tr>
      <w:tr w:rsidR="00402171" w:rsidTr="004B57B9">
        <w:trPr>
          <w:trHeight w:val="136"/>
        </w:trPr>
        <w:tc>
          <w:tcPr>
            <w:tcW w:w="4661" w:type="dxa"/>
          </w:tcPr>
          <w:p w:rsidR="00402171" w:rsidRPr="004B57B9" w:rsidRDefault="00402171" w:rsidP="0040217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57B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 w:rsidRPr="004B57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</w:t>
            </w:r>
          </w:p>
          <w:p w:rsidR="00402171" w:rsidRPr="004B57B9" w:rsidRDefault="00402171" w:rsidP="00B80D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57B9" w:rsidRDefault="004B57B9" w:rsidP="004B57B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377,6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02171" w:rsidRDefault="004B57B9" w:rsidP="004B57B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4B57B9" w:rsidRPr="004B57B9" w:rsidRDefault="004B57B9" w:rsidP="004B57B9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proofErr w:type="gram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1)В нарушение ст. 34 Бюджетного кодекса Росси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й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ской Федерации в проверяемом пери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де денежные средства за 2019год в сумме 27249,47руб. и за 1 полугодие 2020г. в сумме 11259,92руб., были 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влечены на оплату пеней, госпошлин, услуги пре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ставителя, почт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вых расходов по исполнительным листам.  2)В здании бывшей школы на момент пр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верки размещается медицинский пункт и админ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стратор сельского поселения.</w:t>
            </w:r>
            <w:proofErr w:type="gram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Здание испол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зуется не по назначению (соглашений и дог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воров аренды не составлялось). </w:t>
            </w:r>
            <w:proofErr w:type="gram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Медпун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том и администратором, согласно установленного прибора учета электр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энергии за 2019год б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ло израсходовано 24637кВт на сумму 176893,66руб (24637х7,18 прогнозный рост цен и тарифов), за 2020год 16327кВт на сумму 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135350,83руб. (16327х8,29 прогнозный рост цен и тарифов) электроэне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гии, нарушение статьи 34 БК РФ, неэффективное расходование бюджетных средств. 3)На основании письма №54 от 28.11.2019г Главе администрации МО «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proofErr w:type="gram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район» МКОУ 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Вальдиватская</w:t>
            </w:r>
            <w:proofErr w:type="spell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СШ обратилась с просьбой изъять из оперативного управления автотранспор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ное средство. Составлен комиссией по списанию 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новных средств акт о списании транспортного средства и направлен в МКУ «Комитет по управл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нию муниципальным имуществом и земельным отношениям МО «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й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он». На момент проверки н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каких действий по списанию с баланса автобуса, марки ПАЗ-32053-70, балансовая сто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мость 1000000руб не производилось. За 2019год на данное транспортное средство начислялся тран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портный налог в сумме 3720,0руб., нарушение ст.34 БК неэффективное расходование бюджетных средств, Федерального закона от 06.12.2011 № 402-ФЗ «О бухгалтерском учете».4)По МКДОУ детский сад «Золотой ключик» 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.В</w:t>
            </w:r>
            <w:proofErr w:type="gram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альдиватское</w:t>
            </w:r>
            <w:proofErr w:type="spell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сальдо на 01.01.20г составило - дебиторское, недоплата в сумме 6973,4руб., сальдо на 01.11.2020г составило дебиторское -недоплата в сумме 10817,06рубля; по МКДОУ детский сад «Светлячок» </w:t>
            </w:r>
            <w:proofErr w:type="spell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.Б</w:t>
            </w:r>
            <w:proofErr w:type="gram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елозерье</w:t>
            </w:r>
            <w:proofErr w:type="spell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сальдо на 01.01.20г составило - дебиторское, нед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плата в сумме 2741,17руб., сальдо на 01.11.2020г составило дебиторское -недоплата в сумме 2628,0рубля. Не поступление сре</w:t>
            </w:r>
            <w:proofErr w:type="gramStart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дств в б</w:t>
            </w:r>
            <w:proofErr w:type="gramEnd"/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жет родительской платы на 01.01.2020г сост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вило  в сумме 9714,57руб., на 01.11.2020г в сумме 13445,06руб. нарушение ст.34 БК РФ неэффекти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ное использование бюджетных средств.    Работа по сбору родительской платы не веде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4B57B9">
              <w:rPr>
                <w:rFonts w:ascii="Times New Roman" w:hAnsi="Times New Roman"/>
                <w:color w:val="000000"/>
                <w:sz w:val="20"/>
                <w:szCs w:val="20"/>
              </w:rPr>
              <w:t>ся.</w:t>
            </w:r>
          </w:p>
          <w:p w:rsidR="00402171" w:rsidRPr="00402171" w:rsidRDefault="00402171" w:rsidP="00402171">
            <w:pPr>
              <w:spacing w:after="24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>
      <w:bookmarkStart w:id="0" w:name="_GoBack"/>
      <w:bookmarkEnd w:id="0"/>
    </w:p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06C11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C5D55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363E8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02171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B57B9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5E646F"/>
    <w:rsid w:val="00600C63"/>
    <w:rsid w:val="0060492B"/>
    <w:rsid w:val="00610382"/>
    <w:rsid w:val="00616745"/>
    <w:rsid w:val="006262BF"/>
    <w:rsid w:val="00632B4F"/>
    <w:rsid w:val="006469D4"/>
    <w:rsid w:val="00652F00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658F6"/>
    <w:rsid w:val="00994725"/>
    <w:rsid w:val="009A5201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17C93"/>
    <w:rsid w:val="00B21255"/>
    <w:rsid w:val="00B26520"/>
    <w:rsid w:val="00B44ECE"/>
    <w:rsid w:val="00B67652"/>
    <w:rsid w:val="00B80DF0"/>
    <w:rsid w:val="00BC38F2"/>
    <w:rsid w:val="00BD1BD0"/>
    <w:rsid w:val="00BD2E05"/>
    <w:rsid w:val="00BD539D"/>
    <w:rsid w:val="00BD7079"/>
    <w:rsid w:val="00C114BC"/>
    <w:rsid w:val="00C135A7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1519C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1</Pages>
  <Words>2315</Words>
  <Characters>13198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63</cp:revision>
  <cp:lastPrinted>2020-09-30T06:26:00Z</cp:lastPrinted>
  <dcterms:created xsi:type="dcterms:W3CDTF">2015-06-23T06:59:00Z</dcterms:created>
  <dcterms:modified xsi:type="dcterms:W3CDTF">2021-01-12T06:47:00Z</dcterms:modified>
</cp:coreProperties>
</file>