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D76" w:rsidRPr="00117D76" w:rsidRDefault="00117D76" w:rsidP="00117D76">
      <w:pPr>
        <w:shd w:val="clear" w:color="auto" w:fill="FFFFFF"/>
        <w:spacing w:after="255" w:line="270" w:lineRule="atLeast"/>
        <w:outlineLvl w:val="2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  <w:r w:rsidRPr="00117D76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Отчет</w:t>
      </w:r>
      <w:r w:rsidRPr="00117D76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br/>
        <w:t>о результатах контрольной деятельности органа внутреннего государственного (муниципального) финансового контроля</w:t>
      </w:r>
    </w:p>
    <w:p w:rsidR="00117D76" w:rsidRPr="00117D76" w:rsidRDefault="00117D76" w:rsidP="00117D7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117D76">
        <w:rPr>
          <w:rFonts w:ascii="Arial" w:eastAsia="Times New Roman" w:hAnsi="Arial" w:cs="Arial"/>
          <w:color w:val="333333"/>
          <w:sz w:val="23"/>
          <w:szCs w:val="23"/>
          <w:u w:val="single"/>
          <w:lang w:eastAsia="ru-RU"/>
        </w:rPr>
        <w:t>на 1 _марта</w:t>
      </w:r>
      <w:r w:rsidRPr="00117D76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___ </w:t>
      </w:r>
      <w:r w:rsidRPr="00117D76">
        <w:rPr>
          <w:rFonts w:ascii="Arial" w:eastAsia="Times New Roman" w:hAnsi="Arial" w:cs="Arial"/>
          <w:color w:val="333333"/>
          <w:sz w:val="23"/>
          <w:szCs w:val="23"/>
          <w:u w:val="single"/>
          <w:lang w:eastAsia="ru-RU"/>
        </w:rPr>
        <w:t>2021 г</w:t>
      </w:r>
      <w:r w:rsidRPr="00117D76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.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28"/>
        <w:gridCol w:w="4982"/>
        <w:gridCol w:w="998"/>
        <w:gridCol w:w="677"/>
      </w:tblGrid>
      <w:tr w:rsidR="00117D76" w:rsidRPr="00117D76" w:rsidTr="00117D76"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t>   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t>   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t>   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t>КОДЫ</w:t>
            </w:r>
          </w:p>
        </w:tc>
      </w:tr>
      <w:tr w:rsidR="00117D76" w:rsidRPr="00117D76" w:rsidTr="00117D76"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Наименование органа контроля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  <w:r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_</w:t>
            </w: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u w:val="single"/>
                <w:lang w:eastAsia="ru-RU"/>
              </w:rPr>
              <w:t>Управление финансов МО «</w:t>
            </w:r>
            <w:proofErr w:type="spellStart"/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u w:val="single"/>
                <w:lang w:eastAsia="ru-RU"/>
              </w:rPr>
              <w:t>Карсунский</w:t>
            </w:r>
            <w:proofErr w:type="spellEnd"/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u w:val="single"/>
                <w:lang w:eastAsia="ru-RU"/>
              </w:rPr>
              <w:t xml:space="preserve"> район»</w:t>
            </w:r>
            <w:r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_________           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Дата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   </w:t>
            </w:r>
          </w:p>
        </w:tc>
      </w:tr>
      <w:tr w:rsidR="00117D76" w:rsidRPr="00117D76" w:rsidTr="00117D76">
        <w:tc>
          <w:tcPr>
            <w:tcW w:w="0" w:type="auto"/>
            <w:gridSpan w:val="2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Периодичность: годовая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по ОКПО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   </w:t>
            </w:r>
          </w:p>
        </w:tc>
      </w:tr>
      <w:tr w:rsidR="00117D76" w:rsidRPr="00117D76" w:rsidTr="00117D76">
        <w:tc>
          <w:tcPr>
            <w:tcW w:w="0" w:type="auto"/>
            <w:gridSpan w:val="2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   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по ОКТМО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   </w:t>
            </w:r>
          </w:p>
        </w:tc>
      </w:tr>
      <w:tr w:rsidR="00117D76" w:rsidRPr="00117D76" w:rsidTr="00117D76"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   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   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   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   </w:t>
            </w:r>
          </w:p>
        </w:tc>
      </w:tr>
      <w:tr w:rsidR="00117D76" w:rsidRPr="00117D76" w:rsidTr="00117D76"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   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   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по ОКЕИ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384</w:t>
            </w:r>
          </w:p>
        </w:tc>
      </w:tr>
    </w:tbl>
    <w:p w:rsidR="00117D76" w:rsidRPr="00117D76" w:rsidRDefault="00117D76" w:rsidP="00117D7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33"/>
        <w:gridCol w:w="833"/>
        <w:gridCol w:w="1419"/>
      </w:tblGrid>
      <w:tr w:rsidR="00117D76" w:rsidRPr="00117D76" w:rsidTr="00117D76"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t>Код строки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t>Значение показателя</w:t>
            </w:r>
          </w:p>
        </w:tc>
      </w:tr>
      <w:tr w:rsidR="00117D76" w:rsidRPr="00117D76" w:rsidTr="00117D76"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Объем проверенных сре</w:t>
            </w:r>
            <w:proofErr w:type="gramStart"/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дств пр</w:t>
            </w:r>
            <w:proofErr w:type="gramEnd"/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и осуществлении внутреннего государственного (муниципального) финансового контроля, тыс. рублей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</w:t>
            </w:r>
            <w:r w:rsidR="004E4B3E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13000,0</w:t>
            </w: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 </w:t>
            </w:r>
          </w:p>
        </w:tc>
      </w:tr>
      <w:tr w:rsidR="00117D76" w:rsidRPr="00117D76" w:rsidTr="00117D76"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из них: по средствам федерального бюджета, бюджета субъекта Российской Федерации (местного бюджета) и средствам, предоставленным из федерального бюджета, бюджета субъекта Российской Федерации (местного бюджета)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010/1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</w:t>
            </w:r>
            <w:r w:rsidR="004E4B3E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12500,0</w:t>
            </w: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 </w:t>
            </w:r>
          </w:p>
        </w:tc>
      </w:tr>
      <w:tr w:rsidR="00117D76" w:rsidRPr="00117D76" w:rsidTr="00117D76"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по средствам бюджетов государственных внебюджетных фондов Российской Федерации (территориальных государственных внебюджетных фондов)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010/2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   </w:t>
            </w:r>
            <w:r w:rsidR="004E4B3E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0</w:t>
            </w:r>
          </w:p>
        </w:tc>
      </w:tr>
      <w:tr w:rsidR="00117D76" w:rsidRPr="00117D76" w:rsidTr="00117D76"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Объем проверенных сре</w:t>
            </w:r>
            <w:proofErr w:type="gramStart"/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дств пр</w:t>
            </w:r>
            <w:proofErr w:type="gramEnd"/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и осуществлении контроля в сфере закупок, предусмотренного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(из </w:t>
            </w:r>
            <w:hyperlink r:id="rId5" w:anchor="10010" w:history="1">
              <w:r w:rsidRPr="00117D76">
                <w:rPr>
                  <w:rFonts w:ascii="Arial" w:eastAsia="Times New Roman" w:hAnsi="Arial" w:cs="Arial"/>
                  <w:color w:val="808080"/>
                  <w:sz w:val="21"/>
                  <w:szCs w:val="21"/>
                  <w:u w:val="single"/>
                  <w:bdr w:val="none" w:sz="0" w:space="0" w:color="auto" w:frame="1"/>
                  <w:lang w:eastAsia="ru-RU"/>
                </w:rPr>
                <w:t>строки 010</w:t>
              </w:r>
            </w:hyperlink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011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   </w:t>
            </w:r>
            <w:r w:rsidR="004E4B3E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500,0</w:t>
            </w:r>
          </w:p>
        </w:tc>
      </w:tr>
      <w:tr w:rsidR="00117D76" w:rsidRPr="00117D76" w:rsidTr="00117D76"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Выявлено нарушений при осуществлении внутреннего государственного (муниципального) финансового контроля на сумму, тыс. рублей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020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 </w:t>
            </w:r>
            <w:r w:rsidR="004E4B3E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2044,6</w:t>
            </w: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  </w:t>
            </w:r>
          </w:p>
        </w:tc>
      </w:tr>
      <w:tr w:rsidR="00117D76" w:rsidRPr="00117D76" w:rsidTr="00117D76"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из них: по средствам федерального бюджета, бюджета субъекта Российской Федерации (местного бюджета) и средствам, предоставленным из федерального бюджета, бюджета субъекта Российской Федерации (местного бюджета)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020/1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4E4B3E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 2044,6</w:t>
            </w:r>
          </w:p>
        </w:tc>
      </w:tr>
      <w:tr w:rsidR="00117D76" w:rsidRPr="00117D76" w:rsidTr="00117D76"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по средствам бюджетов государственных внебюджетных фондов Российской Федерации (территориальных государственных внебюджетных фондов)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020/2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   </w:t>
            </w:r>
            <w:r w:rsidR="004E4B3E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0</w:t>
            </w:r>
          </w:p>
        </w:tc>
      </w:tr>
      <w:tr w:rsidR="00117D76" w:rsidRPr="00117D76" w:rsidTr="00117D76"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Выявлено нарушений при осуществлении контроля в сфере закупок, предусмотренного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(из </w:t>
            </w:r>
            <w:hyperlink r:id="rId6" w:anchor="10020" w:history="1">
              <w:r w:rsidRPr="00117D76">
                <w:rPr>
                  <w:rFonts w:ascii="Arial" w:eastAsia="Times New Roman" w:hAnsi="Arial" w:cs="Arial"/>
                  <w:color w:val="808080"/>
                  <w:sz w:val="21"/>
                  <w:szCs w:val="21"/>
                  <w:u w:val="single"/>
                  <w:bdr w:val="none" w:sz="0" w:space="0" w:color="auto" w:frame="1"/>
                  <w:lang w:eastAsia="ru-RU"/>
                </w:rPr>
                <w:t>строки 020</w:t>
              </w:r>
            </w:hyperlink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021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   </w:t>
            </w:r>
            <w:r w:rsidR="004E4B3E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0</w:t>
            </w:r>
          </w:p>
        </w:tc>
      </w:tr>
      <w:tr w:rsidR="00117D76" w:rsidRPr="00117D76" w:rsidTr="00117D76"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Количество проведенных ревизий и проверок при осуществлении внутреннего государственного (муниципального) финансового контроля, единиц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030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   </w:t>
            </w:r>
            <w:r w:rsidR="004E4B3E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9</w:t>
            </w:r>
          </w:p>
        </w:tc>
      </w:tr>
      <w:tr w:rsidR="00117D76" w:rsidRPr="00117D76" w:rsidTr="00117D76"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в том числе: в соответствии с планом контрольных мероприятий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031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   </w:t>
            </w:r>
            <w:r w:rsidR="004E4B3E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9</w:t>
            </w:r>
          </w:p>
        </w:tc>
      </w:tr>
      <w:tr w:rsidR="00117D76" w:rsidRPr="00117D76" w:rsidTr="00117D76"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внеплановые ревизии и проверки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032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   </w:t>
            </w:r>
            <w:r w:rsidR="004E4B3E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0</w:t>
            </w:r>
          </w:p>
        </w:tc>
      </w:tr>
      <w:tr w:rsidR="00117D76" w:rsidRPr="00117D76" w:rsidTr="00117D76"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Количество проведенных выездных проверок и (или) ревизий при осуществлении внутреннего государственного (муниципального) финансового контроля, единиц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040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   </w:t>
            </w:r>
            <w:r w:rsidR="004E4B3E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0</w:t>
            </w:r>
          </w:p>
        </w:tc>
      </w:tr>
      <w:tr w:rsidR="00117D76" w:rsidRPr="00117D76" w:rsidTr="00117D76"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в том числе при осуществлении контроля в сфере закупок, предусмотренного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(из </w:t>
            </w:r>
            <w:hyperlink r:id="rId7" w:anchor="10040" w:history="1">
              <w:r w:rsidRPr="00117D76">
                <w:rPr>
                  <w:rFonts w:ascii="Arial" w:eastAsia="Times New Roman" w:hAnsi="Arial" w:cs="Arial"/>
                  <w:color w:val="808080"/>
                  <w:sz w:val="21"/>
                  <w:szCs w:val="21"/>
                  <w:u w:val="single"/>
                  <w:bdr w:val="none" w:sz="0" w:space="0" w:color="auto" w:frame="1"/>
                  <w:lang w:eastAsia="ru-RU"/>
                </w:rPr>
                <w:t>строки 040</w:t>
              </w:r>
            </w:hyperlink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041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   </w:t>
            </w:r>
            <w:r w:rsidR="004E4B3E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0</w:t>
            </w:r>
          </w:p>
        </w:tc>
      </w:tr>
      <w:tr w:rsidR="00117D76" w:rsidRPr="00117D76" w:rsidTr="00117D76"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lastRenderedPageBreak/>
              <w:t>Количество проведенных камеральных проверок при осуществлении внутреннего государственного (муниципального) финансового контроля, единиц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050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   </w:t>
            </w:r>
            <w:r w:rsidR="004E4B3E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9</w:t>
            </w:r>
          </w:p>
        </w:tc>
      </w:tr>
      <w:tr w:rsidR="00117D76" w:rsidRPr="00117D76" w:rsidTr="00117D76"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в том числе при осуществлении контроля в сфере закупок, предусмотренного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(из </w:t>
            </w:r>
            <w:hyperlink r:id="rId8" w:anchor="10050" w:history="1">
              <w:r w:rsidRPr="00117D76">
                <w:rPr>
                  <w:rFonts w:ascii="Arial" w:eastAsia="Times New Roman" w:hAnsi="Arial" w:cs="Arial"/>
                  <w:color w:val="808080"/>
                  <w:sz w:val="21"/>
                  <w:szCs w:val="21"/>
                  <w:u w:val="single"/>
                  <w:bdr w:val="none" w:sz="0" w:space="0" w:color="auto" w:frame="1"/>
                  <w:lang w:eastAsia="ru-RU"/>
                </w:rPr>
                <w:t>строки 050</w:t>
              </w:r>
            </w:hyperlink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051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   </w:t>
            </w:r>
            <w:r w:rsidR="004E4B3E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2</w:t>
            </w:r>
          </w:p>
        </w:tc>
      </w:tr>
      <w:tr w:rsidR="00117D76" w:rsidRPr="00117D76" w:rsidTr="00117D76"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Количество проведенных обследований при осуществлении внутреннего государственного (муниципального) финансового контроля, единиц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060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   </w:t>
            </w:r>
            <w:r w:rsidR="004E4B3E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0</w:t>
            </w:r>
          </w:p>
        </w:tc>
      </w:tr>
      <w:tr w:rsidR="00117D76" w:rsidRPr="00117D76" w:rsidTr="00117D76"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в том числе в соответствии с планом контрольных мероприятий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061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   </w:t>
            </w:r>
            <w:r w:rsidR="004E4B3E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0</w:t>
            </w:r>
          </w:p>
        </w:tc>
      </w:tr>
      <w:tr w:rsidR="00117D76" w:rsidRPr="00117D76" w:rsidTr="00117D76"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внеплановые обследования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062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   </w:t>
            </w:r>
            <w:r w:rsidR="004E4B3E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0</w:t>
            </w:r>
            <w:bookmarkStart w:id="0" w:name="_GoBack"/>
            <w:bookmarkEnd w:id="0"/>
          </w:p>
        </w:tc>
      </w:tr>
    </w:tbl>
    <w:p w:rsidR="00117D76" w:rsidRPr="00117D76" w:rsidRDefault="00117D76" w:rsidP="00117D7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62"/>
        <w:gridCol w:w="1432"/>
        <w:gridCol w:w="3391"/>
      </w:tblGrid>
      <w:tr w:rsidR="00117D76" w:rsidRPr="00117D76" w:rsidTr="00117D76"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t>Руководитель органа контроля (уполномоченное лицо органа контроля)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t>    __________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t>    _______________________</w:t>
            </w:r>
          </w:p>
        </w:tc>
      </w:tr>
      <w:tr w:rsidR="00117D76" w:rsidRPr="00117D76" w:rsidTr="00117D76"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   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(подпись)</w:t>
            </w:r>
          </w:p>
        </w:tc>
        <w:tc>
          <w:tcPr>
            <w:tcW w:w="0" w:type="auto"/>
            <w:shd w:val="clear" w:color="auto" w:fill="FFFFFF"/>
            <w:hideMark/>
          </w:tcPr>
          <w:p w:rsidR="00117D76" w:rsidRPr="00117D76" w:rsidRDefault="00117D76" w:rsidP="00117D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proofErr w:type="gramStart"/>
            <w:r w:rsidRPr="00117D76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(фамилия, имя, отчество (при наличии)</w:t>
            </w:r>
            <w:proofErr w:type="gramEnd"/>
          </w:p>
        </w:tc>
      </w:tr>
    </w:tbl>
    <w:p w:rsidR="00F00FFF" w:rsidRDefault="00F00FFF"/>
    <w:sectPr w:rsidR="00F00F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667"/>
    <w:rsid w:val="000E6667"/>
    <w:rsid w:val="00117D76"/>
    <w:rsid w:val="004E4B3E"/>
    <w:rsid w:val="00F00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17D7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17D7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17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17D7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17D7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17D7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17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17D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65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arant.ru/products/ipo/prime/doc/74564372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arant.ru/products/ipo/prime/doc/74564372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garant.ru/products/ipo/prime/doc/74564372/" TargetMode="External"/><Relationship Id="rId5" Type="http://schemas.openxmlformats.org/officeDocument/2006/relationships/hyperlink" Target="https://www.garant.ru/products/ipo/prime/doc/74564372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2021-03-10T10:29:00Z</dcterms:created>
  <dcterms:modified xsi:type="dcterms:W3CDTF">2021-03-10T10:43:00Z</dcterms:modified>
</cp:coreProperties>
</file>