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79" w:rsidRPr="00150004" w:rsidRDefault="00FC5979" w:rsidP="00150004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150004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Как избежать пожара в автомобиле</w:t>
      </w:r>
    </w:p>
    <w:p w:rsidR="0003373F" w:rsidRPr="00150004" w:rsidRDefault="0003373F"/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proofErr w:type="gramStart"/>
      <w:r w:rsidRPr="00150004">
        <w:rPr>
          <w:sz w:val="28"/>
          <w:szCs w:val="28"/>
        </w:rPr>
        <w:t>Согласно статистике последних лет и практике по расследованию пожаров, 31% пожаров автотранспортных средств связан с поджогами.</w:t>
      </w:r>
      <w:proofErr w:type="gramEnd"/>
      <w:r w:rsidRPr="00150004">
        <w:rPr>
          <w:sz w:val="28"/>
          <w:szCs w:val="28"/>
        </w:rPr>
        <w:t xml:space="preserve"> Во многих случаях поджоги осуществлялись с применением в качестве инициатора горения светлых нефтепродуктов (бензина, дизельного топлива).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Другой причиной пожаров (около 11 %) является нарушение правил установки и эксплуатации электрооборудования автомобилей. Данная причина имеет место при неквалифицированном ремонте, монтаже автомобильной сигнализации, а также старении элементов бортовой электросети.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Возникновение пожаров по причине нарушения правил технической эксплуатации автомобиля, недостатков конструкций, неисправности систем механизмов транспортного средства имело место в половине случаев (51%).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В 2,2 % случаев пожары возникали при нарушении правил пожарной безопасности при проведении огневых работ, которые практически во всех имевшихся случаях выполнялись в «кустарных условиях», при этом, как правило, помещения не были оборудованы средствами пожаротушения.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И, наконец, 4,4% составили пожары, вызванные неосторожным обращением с огнем. В большинстве случаев, лица, виновные в этих пожарах, находились в состоянии алкогольного опьянения. Нередко источником зажигания были тлеющие табачные изделия.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 xml:space="preserve">Количество пожаров в автомобилях вследствие ДТП незначительно по отношению к их общему числу. Однако они представляют наибольшую опасность для людей и окружающей среды, особенно при перевозке опасных грузов. Повреждение узлов и систем автомобиля при ДТП способствует развитию пожара. Заклинивание дверей препятствует эвакуации пострадавших и возможности тушения пожара подручными средствами. Пожары, связанные с ДТП характеризуются быстрым распространением пламени по сгораемым материалам, а при утечке топлива из поврежденного </w:t>
      </w:r>
      <w:proofErr w:type="spellStart"/>
      <w:r w:rsidRPr="00150004">
        <w:rPr>
          <w:sz w:val="28"/>
          <w:szCs w:val="28"/>
        </w:rPr>
        <w:t>топливопровода</w:t>
      </w:r>
      <w:proofErr w:type="spellEnd"/>
      <w:r w:rsidRPr="00150004">
        <w:rPr>
          <w:sz w:val="28"/>
          <w:szCs w:val="28"/>
        </w:rPr>
        <w:t xml:space="preserve"> скорость распространения пламени увеличивается в 2 - 2,5 раза.</w:t>
      </w:r>
    </w:p>
    <w:p w:rsidR="00FC5979" w:rsidRPr="00150004" w:rsidRDefault="00150004" w:rsidP="00150004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Н</w:t>
      </w:r>
      <w:r w:rsidR="00FC5979" w:rsidRPr="00150004">
        <w:rPr>
          <w:b/>
          <w:bCs/>
          <w:sz w:val="28"/>
          <w:szCs w:val="28"/>
          <w:bdr w:val="none" w:sz="0" w:space="0" w:color="auto" w:frame="1"/>
        </w:rPr>
        <w:t>апомина</w:t>
      </w:r>
      <w:r>
        <w:rPr>
          <w:b/>
          <w:bCs/>
          <w:sz w:val="28"/>
          <w:szCs w:val="28"/>
          <w:bdr w:val="none" w:sz="0" w:space="0" w:color="auto" w:frame="1"/>
        </w:rPr>
        <w:t>ем</w:t>
      </w:r>
      <w:r w:rsidR="00FC5979" w:rsidRPr="00150004">
        <w:rPr>
          <w:b/>
          <w:bCs/>
          <w:sz w:val="28"/>
          <w:szCs w:val="28"/>
          <w:bdr w:val="none" w:sz="0" w:space="0" w:color="auto" w:frame="1"/>
        </w:rPr>
        <w:t xml:space="preserve"> о том, как вести себя в случае возникновения возгорания в авто</w:t>
      </w:r>
      <w:r w:rsidR="00FC5979" w:rsidRPr="00150004">
        <w:rPr>
          <w:sz w:val="28"/>
          <w:szCs w:val="28"/>
        </w:rPr>
        <w:t>.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0004">
        <w:rPr>
          <w:b/>
          <w:bCs/>
          <w:sz w:val="28"/>
          <w:szCs w:val="28"/>
          <w:bdr w:val="none" w:sz="0" w:space="0" w:color="auto" w:frame="1"/>
        </w:rPr>
        <w:t>Если автомобиль загорелся</w:t>
      </w:r>
      <w:r w:rsidRPr="00150004">
        <w:rPr>
          <w:sz w:val="28"/>
          <w:szCs w:val="28"/>
        </w:rPr>
        <w:t>, то: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остановите автомобиль и выключите двигатель;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lastRenderedPageBreak/>
        <w:t>- поставьте машину на тормоз и блокируйте колеса (неустойчивое положение может усугубить инцидент);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выставьте сигналы на дорогу;</w:t>
      </w:r>
    </w:p>
    <w:p w:rsidR="00FC5979" w:rsidRPr="00150004" w:rsidRDefault="00FC5979" w:rsidP="00150004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заберите из машины документы,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высадите пассажиров (помните: нельзя находиться в загоревшемся автомобиле более 90 секунд!);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вызовите помощь (медицинскую и техническую), пожарных, полицию;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следите, чтобы не было утечки бензина: сигарета или даже маленький камешек способный вызвать трение, могут стать причиной пожара.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если огонь охватил заднюю часть машины, где находится бензобак, единственное, что остается сделать - это быстро удалиться от машины.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0004">
        <w:rPr>
          <w:b/>
          <w:bCs/>
          <w:sz w:val="28"/>
          <w:szCs w:val="28"/>
          <w:bdr w:val="none" w:sz="0" w:space="0" w:color="auto" w:frame="1"/>
        </w:rPr>
        <w:t>Чаще всего причины пожаров в автомобилях находятся под капотом автомобиля.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Первое, что необходимо сделать - это разъединить контакты, вытащив ключ из замка зажигания. Если машина работает на газе, закрываются два крана, расположенные в багажнике на баке с топливом. Будьте осторожны, открывая капот: из-за притока кислорода возможен выброс пламени. Чтобы не обжечь руки, возьмите тряпку. В момент открывания отклоните голову в сторону, а еще лучше отпрыгните от автомобиля.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Струю пены огнетушителя нужно направить на очаг возгорания, но не забывайте и об остальной площади пожара. Лучше всего, пока вы тушите, чтобы еще кто-то забрасывал пожар песком, снегом или поливал водой. Можно также накрыть очаг пожара брезентом, одеялом, курткой, чтобы приток воздуха был минимальным. А потом можно и окружающее место очага возгорания обработать смесью огнетушителя. Эффективен также пакет с водой, брошенный с силой на объятые пламенем части автомобиля.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Тушение пожара нужно вести очень интенсивно, так как, если вспыхнут синтетические материалы внутри автомобиля, потушить пожар будет очень сложно.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0004">
        <w:rPr>
          <w:b/>
          <w:bCs/>
          <w:sz w:val="28"/>
          <w:szCs w:val="28"/>
          <w:bdr w:val="none" w:sz="0" w:space="0" w:color="auto" w:frame="1"/>
        </w:rPr>
        <w:t>Что нужно делать, чтобы в вашем автомобиле не произошел пожар?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Чтобы избежать пожара в автомобиле: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вовремя проходите ТО;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lastRenderedPageBreak/>
        <w:t>- никогда не заправляйтесь при включенном двигателе, не перевозите бензин в пластмассовых канистрах (пластмасса накапливает статическое напряжение, что может стать причиной возгорания бензина);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если в вашем автомобиле часто перегорают лампочки или предохранители, не ждите, а немедленно отгоните машину в сервис на осмотр электрика, возможно, это последствия короткого замыкания, из-за которого может начаться пожар;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следите за топливными шлангами вашего автомобиля - любой провод под капотом должен быть тщательно изолирован.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следите за исправностью газового оборудования, если оно установлено в вашем автомобиле - в случае появления запаха газа немедленно обращайтесь к специалисту;</w:t>
      </w:r>
    </w:p>
    <w:p w:rsidR="00FC5979" w:rsidRPr="00150004" w:rsidRDefault="00FC5979" w:rsidP="00FC5979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150004">
        <w:rPr>
          <w:sz w:val="28"/>
          <w:szCs w:val="28"/>
        </w:rPr>
        <w:t>- и, конечно, обязательно возите с собой огнетушитель, а еще лучше два, которые лучше всего хранить под передними сиденьями, а не в багажнике, чтобы их было проще достать в случае пожара.</w:t>
      </w:r>
    </w:p>
    <w:p w:rsidR="00FC5979" w:rsidRPr="00150004" w:rsidRDefault="00FC5979" w:rsidP="00FC5979">
      <w:pPr>
        <w:jc w:val="both"/>
        <w:rPr>
          <w:sz w:val="28"/>
          <w:szCs w:val="28"/>
        </w:rPr>
      </w:pPr>
    </w:p>
    <w:sectPr w:rsidR="00FC5979" w:rsidRPr="00150004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979"/>
    <w:rsid w:val="0003373F"/>
    <w:rsid w:val="0013659B"/>
    <w:rsid w:val="00150004"/>
    <w:rsid w:val="00197CDB"/>
    <w:rsid w:val="002835E3"/>
    <w:rsid w:val="00494CEB"/>
    <w:rsid w:val="00514819"/>
    <w:rsid w:val="009D6897"/>
    <w:rsid w:val="00CB2A62"/>
    <w:rsid w:val="00DC7159"/>
    <w:rsid w:val="00E1728C"/>
    <w:rsid w:val="00FC5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FC597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705</Words>
  <Characters>4019</Characters>
  <Application>Microsoft Office Word</Application>
  <DocSecurity>0</DocSecurity>
  <Lines>33</Lines>
  <Paragraphs>9</Paragraphs>
  <ScaleCrop>false</ScaleCrop>
  <Company>Microsoft</Company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2021-12-05T11:00:00Z</dcterms:created>
  <dcterms:modified xsi:type="dcterms:W3CDTF">2021-12-06T06:42:00Z</dcterms:modified>
</cp:coreProperties>
</file>