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B46030" w:rsidP="00B4603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 w:rsidR="00A8333F">
        <w:rPr>
          <w:rFonts w:ascii="Times New Roman" w:hAnsi="Times New Roman"/>
          <w:b/>
          <w:sz w:val="28"/>
          <w:szCs w:val="28"/>
        </w:rPr>
        <w:t>СПИСОК</w:t>
      </w:r>
    </w:p>
    <w:p w:rsidR="00A8333F" w:rsidRPr="00B46030" w:rsidRDefault="00A8333F" w:rsidP="00A8333F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46030">
        <w:rPr>
          <w:rFonts w:ascii="Times New Roman" w:hAnsi="Times New Roman"/>
          <w:b/>
          <w:sz w:val="24"/>
          <w:szCs w:val="24"/>
        </w:rPr>
        <w:t>органов местного самоуправления  муниципального  образования МО «</w:t>
      </w:r>
      <w:proofErr w:type="spellStart"/>
      <w:r w:rsidRPr="00B46030">
        <w:rPr>
          <w:rFonts w:ascii="Times New Roman" w:hAnsi="Times New Roman"/>
          <w:b/>
          <w:sz w:val="24"/>
          <w:szCs w:val="24"/>
        </w:rPr>
        <w:t>Карсунский</w:t>
      </w:r>
      <w:proofErr w:type="spellEnd"/>
      <w:r w:rsidRPr="00B46030">
        <w:rPr>
          <w:rFonts w:ascii="Times New Roman" w:hAnsi="Times New Roman"/>
          <w:b/>
          <w:sz w:val="24"/>
          <w:szCs w:val="24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 w:rsidRPr="00B46030">
        <w:rPr>
          <w:rFonts w:ascii="Times New Roman" w:hAnsi="Times New Roman"/>
          <w:b/>
          <w:sz w:val="24"/>
          <w:szCs w:val="24"/>
        </w:rPr>
        <w:t>недопоступление</w:t>
      </w:r>
      <w:proofErr w:type="spellEnd"/>
      <w:r w:rsidRPr="00B46030">
        <w:rPr>
          <w:rFonts w:ascii="Times New Roman" w:hAnsi="Times New Roman"/>
          <w:b/>
          <w:sz w:val="24"/>
          <w:szCs w:val="24"/>
        </w:rPr>
        <w:t xml:space="preserve"> в бюджет финансовых средств, а также о принятых мерах дисциплинарной и административной о</w:t>
      </w:r>
      <w:r w:rsidRPr="00B46030">
        <w:rPr>
          <w:rFonts w:ascii="Times New Roman" w:hAnsi="Times New Roman"/>
          <w:b/>
          <w:sz w:val="24"/>
          <w:szCs w:val="24"/>
        </w:rPr>
        <w:t>т</w:t>
      </w:r>
      <w:r w:rsidRPr="00B46030">
        <w:rPr>
          <w:rFonts w:ascii="Times New Roman" w:hAnsi="Times New Roman"/>
          <w:b/>
          <w:sz w:val="24"/>
          <w:szCs w:val="24"/>
        </w:rPr>
        <w:t>ветственности к должностным лицам, допустив</w:t>
      </w:r>
      <w:r w:rsidR="0066631E" w:rsidRPr="00B46030">
        <w:rPr>
          <w:rFonts w:ascii="Times New Roman" w:hAnsi="Times New Roman"/>
          <w:b/>
          <w:sz w:val="24"/>
          <w:szCs w:val="24"/>
        </w:rPr>
        <w:t>ши</w:t>
      </w:r>
      <w:r w:rsidR="008D62CC" w:rsidRPr="00B46030">
        <w:rPr>
          <w:rFonts w:ascii="Times New Roman" w:hAnsi="Times New Roman"/>
          <w:b/>
          <w:sz w:val="24"/>
          <w:szCs w:val="24"/>
        </w:rPr>
        <w:t>х данные нарушения за</w:t>
      </w:r>
      <w:r w:rsidR="00FC6A55" w:rsidRPr="00B46030">
        <w:rPr>
          <w:rFonts w:ascii="Times New Roman" w:hAnsi="Times New Roman"/>
          <w:b/>
          <w:sz w:val="24"/>
          <w:szCs w:val="24"/>
        </w:rPr>
        <w:t xml:space="preserve"> </w:t>
      </w:r>
      <w:r w:rsidR="00B46030" w:rsidRPr="00B46030">
        <w:rPr>
          <w:rFonts w:ascii="Times New Roman" w:hAnsi="Times New Roman"/>
          <w:b/>
          <w:sz w:val="24"/>
          <w:szCs w:val="24"/>
        </w:rPr>
        <w:t>1 квартал 2022</w:t>
      </w:r>
      <w:r w:rsidR="008D62CC" w:rsidRPr="00B46030">
        <w:rPr>
          <w:rFonts w:ascii="Times New Roman" w:hAnsi="Times New Roman"/>
          <w:b/>
          <w:sz w:val="24"/>
          <w:szCs w:val="24"/>
        </w:rPr>
        <w:t xml:space="preserve"> год</w:t>
      </w:r>
      <w:r w:rsidR="0024506F" w:rsidRPr="00B46030">
        <w:rPr>
          <w:rFonts w:ascii="Times New Roman" w:hAnsi="Times New Roman"/>
          <w:b/>
          <w:sz w:val="24"/>
          <w:szCs w:val="24"/>
        </w:rPr>
        <w:t>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Орган пров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дивший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Объект пр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верки и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сроки её пров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Наименование документа,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подтверждающ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го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Выявлено нарушений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(тыс</w:t>
            </w: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.р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Ответстве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 xml:space="preserve">ное 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должностное лицо объекта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проверки (</w:t>
            </w:r>
            <w:proofErr w:type="spell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,д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олжность</w:t>
            </w:r>
            <w:proofErr w:type="spell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Pr="00B46030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Прин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я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тые м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ры к дол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ж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ностн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му лицу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8333F" w:rsidTr="00D279D4">
        <w:trPr>
          <w:trHeight w:val="1124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неце</w:t>
            </w:r>
            <w:proofErr w:type="spellEnd"/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неэ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непр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воме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Прочие финанс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вые наруш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Недополуч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 в бюджет финанс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B4603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Новопогор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ловское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ренское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ление, МО Сосновское сел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ское пос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ление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24506F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08.02.2022г. по 24.02.2022</w:t>
            </w:r>
            <w:r w:rsidR="00E05EE7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06F" w:rsidRPr="00D279D4" w:rsidRDefault="0024506F" w:rsidP="0024506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проверка прав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мерности и э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ф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фективности ра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ходования средств бюджета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МО</w:t>
            </w:r>
            <w:proofErr w:type="gram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"К</w:t>
            </w:r>
            <w:proofErr w:type="gram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арсунский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  <w:r w:rsidR="00B46030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(осно</w:t>
            </w:r>
            <w:r w:rsidR="00B46030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="00B46030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ные средства)</w:t>
            </w:r>
          </w:p>
          <w:p w:rsidR="00A8333F" w:rsidRPr="00D279D4" w:rsidRDefault="00A8333F" w:rsidP="0024506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D279D4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D279D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</w:t>
            </w:r>
          </w:p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368,0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Главы админ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страций сел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ских п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селений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В работе</w:t>
            </w:r>
            <w:r w:rsidR="00A8333F" w:rsidRPr="00D279D4"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A8333F" w:rsidRPr="00D279D4" w:rsidRDefault="00B46030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ренское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Сосновское сел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ское пос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ление</w:t>
            </w:r>
          </w:p>
        </w:tc>
        <w:tc>
          <w:tcPr>
            <w:tcW w:w="4714" w:type="dxa"/>
            <w:hideMark/>
          </w:tcPr>
          <w:p w:rsidR="00A8333F" w:rsidRPr="00D279D4" w:rsidRDefault="00B46030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Неэффективное нарушение:</w:t>
            </w:r>
            <w:r w:rsidR="0024506F" w:rsidRPr="00D279D4">
              <w:rPr>
                <w:rFonts w:ascii="Times New Roman" w:hAnsi="Times New Roman"/>
                <w:sz w:val="20"/>
                <w:szCs w:val="20"/>
              </w:rPr>
              <w:t>0</w:t>
            </w:r>
            <w:r w:rsidR="00A8333F" w:rsidRPr="00D279D4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A8333F" w:rsidRPr="00D279D4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A8333F" w:rsidRPr="00D279D4" w:rsidRDefault="003C6BB2" w:rsidP="00165DFB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923BEF" w:rsidRPr="00D279D4">
              <w:rPr>
                <w:rFonts w:ascii="Times New Roman" w:hAnsi="Times New Roman"/>
                <w:sz w:val="20"/>
                <w:szCs w:val="20"/>
              </w:rPr>
              <w:t>нарушения:</w:t>
            </w:r>
            <w:r w:rsidR="00B46030" w:rsidRPr="00D279D4">
              <w:rPr>
                <w:rFonts w:ascii="Times New Roman" w:hAnsi="Times New Roman"/>
                <w:sz w:val="20"/>
                <w:szCs w:val="20"/>
              </w:rPr>
              <w:t>368,0</w:t>
            </w:r>
            <w:r w:rsidR="002C4B3D" w:rsidRPr="00D279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A8333F" w:rsidRPr="00D279D4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A8333F" w:rsidRPr="00B46030" w:rsidRDefault="00B46030" w:rsidP="00D279D4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1)Инвентаризация казны в 2021г не пров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дилась, что приводит к недостоверности данных, наруш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ние Положения о ведении муниципальной казны, п.3.1 Учетной полит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ке.2)Отсутствует Положение об учёте муниципального имущества и ведении Реестра 3)Не указывается в реестре: нумерация 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ниципального имущества, колич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ство объектов имущества, находящихся в реестре, нет итог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вых сумм в разделах 1 и 2, что делает не во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з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можным отслеживание соответствия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данных реестра с да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ными бухгалтерского уч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та.4)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Согласно реестра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имущества муниципального обр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зования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 на 01.10.2021г числится 6 колодцев, по стоимости 9200руб каждый, а согласно ведомости казны 7колодцев по стоимости 9200руб. каждый. Разница на 9200руб.5)Согласно договора аренды №4 от 08.07.2021г. с ОГКП «Ульяновский областной 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доканал», согласно акта приема-передачи  водопр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водные сети 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 с водоразборными к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лонками). На момент проверки в основных сре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ствах  МО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Горенское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ние  числятся (приняты к учету 14.12.2021г) водоразборные к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лонки в количестве 11штук на сумму 321172,59руб.. Акт передачи на момент проверки отсутствует.6)Изменения в Реестр муниципал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ного имущества не вносились, наруш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ние раздела 1 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2,4 Приказа от 30.08.2011 № 424. 7)Согласно пред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ставленного реестра муниципального имущества 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ниципального образования Сосновское сельское поселение, утвержденного Постановлением адм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нистрации муниципального образования Сосно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ское сельское поселение от 21.12.2012г №44  с 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дом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стью имущества казны на 01.01.2022г имеются расхождения: светильники, ули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ч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ное освещение на 35000руб., памятник 2500руб.. В ведомости имущ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ства казны числится здание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Уразовского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СДК на 1701887,04руб., жилой дом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ооперативная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33/2 стоимостью 350000руб., а в реестре не внесено.</w:t>
            </w: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8333F" w:rsidRDefault="00B46030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Консультант отдела бухгалтерского учета и отчетности 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  <w:r w:rsidR="00B460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21255"/>
    <w:rsid w:val="00B26520"/>
    <w:rsid w:val="00B4603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F65BF"/>
    <w:rsid w:val="00D11949"/>
    <w:rsid w:val="00D11A44"/>
    <w:rsid w:val="00D13210"/>
    <w:rsid w:val="00D1690A"/>
    <w:rsid w:val="00D279D4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2820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58</cp:revision>
  <cp:lastPrinted>2022-03-22T07:47:00Z</cp:lastPrinted>
  <dcterms:created xsi:type="dcterms:W3CDTF">2015-06-23T06:59:00Z</dcterms:created>
  <dcterms:modified xsi:type="dcterms:W3CDTF">2022-03-22T07:49:00Z</dcterms:modified>
</cp:coreProperties>
</file>