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3E9" w:rsidRPr="004F13E9" w:rsidRDefault="006712D0" w:rsidP="006712D0">
      <w:pPr>
        <w:shd w:val="clear" w:color="auto" w:fill="FFFFFF"/>
        <w:spacing w:after="0" w:line="240" w:lineRule="auto"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</w:t>
      </w:r>
      <w:r w:rsidR="004F13E9" w:rsidRPr="004F13E9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Пояснительная записка</w:t>
      </w:r>
    </w:p>
    <w:p w:rsidR="004F13E9" w:rsidRDefault="004F13E9" w:rsidP="004647AE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  <w:r w:rsidRPr="004F13E9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к </w:t>
      </w:r>
      <w:r w:rsidR="004647AE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отчету о результатах контрольной деятельности органа  внутреннего муниципального финансового контроля </w:t>
      </w:r>
      <w:r w:rsidRPr="004F13E9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</w:t>
      </w:r>
      <w:r w:rsidR="004647AE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по Управлению финанс</w:t>
      </w:r>
      <w:r w:rsidR="008B235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ов МО «</w:t>
      </w:r>
      <w:proofErr w:type="spellStart"/>
      <w:r w:rsidR="008B235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Карсунский</w:t>
      </w:r>
      <w:proofErr w:type="spellEnd"/>
      <w:r w:rsidR="008B235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район» за 2021</w:t>
      </w:r>
      <w:r w:rsidR="004647AE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год</w:t>
      </w:r>
    </w:p>
    <w:p w:rsidR="004647AE" w:rsidRPr="004F13E9" w:rsidRDefault="004647AE" w:rsidP="004647AE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</w:p>
    <w:p w:rsidR="004F13E9" w:rsidRPr="004F13E9" w:rsidRDefault="00A00A98" w:rsidP="004647AE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  <w:r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         </w:t>
      </w:r>
      <w:r w:rsidR="004F13E9" w:rsidRPr="004F13E9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В целях </w:t>
      </w:r>
      <w:proofErr w:type="gramStart"/>
      <w:r w:rsidR="004F13E9" w:rsidRPr="004F13E9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обеспечения эффективности использования средств бюджета</w:t>
      </w:r>
      <w:proofErr w:type="gramEnd"/>
    </w:p>
    <w:p w:rsidR="004F13E9" w:rsidRDefault="004F13E9" w:rsidP="004647AE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  <w:r w:rsidRPr="004F13E9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района проводился внутренний муниципальный финансовый контроль.</w:t>
      </w:r>
      <w:r w:rsidR="004647AE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Внутренний муниципальный финансовый контроль осуществляется консультантом отдела бухгалтерского учета и отчетности Управления финансов МО «</w:t>
      </w:r>
      <w:proofErr w:type="spellStart"/>
      <w:r w:rsidR="004647AE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Карсунский</w:t>
      </w:r>
      <w:proofErr w:type="spellEnd"/>
      <w:r w:rsidR="004647AE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район»</w:t>
      </w:r>
      <w:r w:rsidR="00860F8E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Ульяновской области</w:t>
      </w:r>
      <w:r w:rsidR="004647AE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.</w:t>
      </w:r>
      <w:r w:rsidR="004F541F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Отчет подготовлен в соответствии с требованиями утвержденными Постановлением Правительства РФ от 16.09.2020 №1478 федерального стандарта «Правила составления отчетности о результатах контрольной деятельности».</w:t>
      </w:r>
    </w:p>
    <w:p w:rsidR="004F13E9" w:rsidRPr="00852852" w:rsidRDefault="00A00A98" w:rsidP="00A00A98">
      <w:pPr>
        <w:contextualSpacing/>
        <w:jc w:val="both"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proofErr w:type="gramStart"/>
      <w:r w:rsidR="004647AE" w:rsidRPr="00A00A98">
        <w:rPr>
          <w:rFonts w:ascii="PT Astra Serif" w:hAnsi="PT Astra Serif"/>
          <w:sz w:val="28"/>
          <w:szCs w:val="28"/>
        </w:rPr>
        <w:t>Согласно плана</w:t>
      </w:r>
      <w:proofErr w:type="gramEnd"/>
      <w:r w:rsidR="004647AE" w:rsidRPr="00A00A98">
        <w:rPr>
          <w:rFonts w:ascii="PT Astra Serif" w:hAnsi="PT Astra Serif"/>
          <w:sz w:val="28"/>
          <w:szCs w:val="28"/>
        </w:rPr>
        <w:t xml:space="preserve"> контрольных мероприятий муниципального учреждения  Управления финансов МО «</w:t>
      </w:r>
      <w:proofErr w:type="spellStart"/>
      <w:r w:rsidR="004647AE" w:rsidRPr="00A00A98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4647AE" w:rsidRPr="00A00A98">
        <w:rPr>
          <w:rFonts w:ascii="PT Astra Serif" w:hAnsi="PT Astra Serif"/>
          <w:sz w:val="28"/>
          <w:szCs w:val="28"/>
        </w:rPr>
        <w:t xml:space="preserve"> район» </w:t>
      </w:r>
      <w:r w:rsidR="008B2352">
        <w:rPr>
          <w:rFonts w:ascii="PT Astra Serif" w:hAnsi="PT Astra Serif"/>
          <w:sz w:val="28"/>
          <w:szCs w:val="28"/>
        </w:rPr>
        <w:t>на 2021</w:t>
      </w:r>
      <w:r>
        <w:rPr>
          <w:rFonts w:ascii="PT Astra Serif" w:hAnsi="PT Astra Serif"/>
          <w:sz w:val="28"/>
          <w:szCs w:val="28"/>
        </w:rPr>
        <w:t xml:space="preserve">год </w:t>
      </w:r>
      <w:r w:rsidR="004647AE" w:rsidRPr="00A00A98">
        <w:rPr>
          <w:rFonts w:ascii="PT Astra Serif" w:hAnsi="PT Astra Serif"/>
          <w:sz w:val="28"/>
          <w:szCs w:val="28"/>
        </w:rPr>
        <w:t xml:space="preserve">утверждено </w:t>
      </w:r>
      <w:r w:rsidRPr="00A00A98">
        <w:rPr>
          <w:rFonts w:ascii="PT Astra Serif" w:hAnsi="PT Astra Serif"/>
          <w:sz w:val="28"/>
          <w:szCs w:val="28"/>
        </w:rPr>
        <w:t>9 контрольных мероприятий</w:t>
      </w:r>
      <w:r w:rsidR="004647AE" w:rsidRPr="00A00A98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 xml:space="preserve"> П</w:t>
      </w:r>
      <w:r w:rsidR="004647AE" w:rsidRPr="00A00A98">
        <w:rPr>
          <w:rFonts w:ascii="PT Astra Serif" w:hAnsi="PT Astra Serif"/>
          <w:sz w:val="28"/>
          <w:szCs w:val="28"/>
        </w:rPr>
        <w:t xml:space="preserve">роведено 7проверок по </w:t>
      </w:r>
      <w:r w:rsidR="007B48BA">
        <w:rPr>
          <w:rFonts w:ascii="PT Astra Serif" w:hAnsi="PT Astra Serif"/>
          <w:sz w:val="28"/>
          <w:szCs w:val="28"/>
        </w:rPr>
        <w:t xml:space="preserve">вопросам </w:t>
      </w:r>
      <w:r w:rsidRPr="00A00A98">
        <w:rPr>
          <w:rFonts w:ascii="PT Astra Serif" w:hAnsi="PT Astra Serif"/>
          <w:sz w:val="28"/>
          <w:szCs w:val="28"/>
        </w:rPr>
        <w:t>финансово-хозяйственной деятельности и 2 проверки по вопросам, предусмотренным частью 8 статьи 99 Федерального закона от 05.04.2013 №44-ФЗ «О контрактной системе в сфере закупок товаров, работ, услуг для обеспечения государственных и муниципальных нужд».</w:t>
      </w:r>
      <w:r>
        <w:rPr>
          <w:rFonts w:ascii="PT Astra Serif" w:hAnsi="PT Astra Serif"/>
          <w:sz w:val="28"/>
          <w:szCs w:val="28"/>
        </w:rPr>
        <w:t xml:space="preserve"> </w:t>
      </w:r>
      <w:r w:rsidR="004F13E9" w:rsidRPr="004F13E9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Пла</w:t>
      </w:r>
      <w:r w:rsidR="008B235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н контрольных мероприятий в 2021</w:t>
      </w:r>
      <w:r w:rsidR="004F13E9" w:rsidRPr="004F13E9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году выполнен в полном объеме.</w:t>
      </w:r>
    </w:p>
    <w:p w:rsidR="00A00A98" w:rsidRPr="00852852" w:rsidRDefault="00A00A98" w:rsidP="00A00A98">
      <w:pPr>
        <w:contextualSpacing/>
        <w:jc w:val="both"/>
        <w:rPr>
          <w:rFonts w:ascii="PT Astra Serif" w:hAnsi="PT Astra Serif"/>
          <w:sz w:val="28"/>
          <w:szCs w:val="28"/>
        </w:rPr>
      </w:pPr>
      <w:r w:rsidRPr="00852852">
        <w:rPr>
          <w:rFonts w:ascii="PT Astra Serif" w:hAnsi="PT Astra Serif"/>
          <w:sz w:val="28"/>
          <w:szCs w:val="28"/>
        </w:rPr>
        <w:t xml:space="preserve">        </w:t>
      </w:r>
      <w:r w:rsidRPr="00852852">
        <w:rPr>
          <w:rFonts w:ascii="PT Astra Serif" w:hAnsi="PT Astra Serif"/>
          <w:b/>
          <w:sz w:val="28"/>
          <w:szCs w:val="28"/>
        </w:rPr>
        <w:t xml:space="preserve"> </w:t>
      </w:r>
      <w:r w:rsidRPr="00852852">
        <w:rPr>
          <w:rFonts w:ascii="PT Astra Serif" w:hAnsi="PT Astra Serif"/>
          <w:sz w:val="28"/>
          <w:szCs w:val="28"/>
        </w:rPr>
        <w:t>Количество</w:t>
      </w:r>
      <w:r w:rsidR="00852852">
        <w:rPr>
          <w:rFonts w:ascii="PT Astra Serif" w:hAnsi="PT Astra Serif"/>
          <w:sz w:val="28"/>
          <w:szCs w:val="28"/>
        </w:rPr>
        <w:t xml:space="preserve"> выявленных </w:t>
      </w:r>
      <w:r w:rsidR="008B2352">
        <w:rPr>
          <w:rFonts w:ascii="PT Astra Serif" w:hAnsi="PT Astra Serif"/>
          <w:sz w:val="28"/>
          <w:szCs w:val="28"/>
        </w:rPr>
        <w:t xml:space="preserve"> нарушений за  2021год составило 43</w:t>
      </w:r>
      <w:r w:rsidRPr="00852852">
        <w:rPr>
          <w:rFonts w:ascii="PT Astra Serif" w:hAnsi="PT Astra Serif"/>
          <w:sz w:val="28"/>
          <w:szCs w:val="28"/>
        </w:rPr>
        <w:t xml:space="preserve"> ед.</w:t>
      </w:r>
    </w:p>
    <w:p w:rsidR="00A00A98" w:rsidRPr="00852852" w:rsidRDefault="00A00A98" w:rsidP="00A00A98">
      <w:pPr>
        <w:contextualSpacing/>
        <w:jc w:val="both"/>
        <w:rPr>
          <w:rFonts w:ascii="PT Astra Serif" w:eastAsia="Times New Roman" w:hAnsi="PT Astra Serif"/>
          <w:bCs/>
          <w:color w:val="000000"/>
          <w:sz w:val="28"/>
          <w:szCs w:val="28"/>
          <w:lang w:eastAsia="ru-RU"/>
        </w:rPr>
      </w:pPr>
      <w:r w:rsidRPr="00852852">
        <w:rPr>
          <w:rFonts w:ascii="PT Astra Serif" w:hAnsi="PT Astra Serif"/>
          <w:sz w:val="28"/>
          <w:szCs w:val="28"/>
        </w:rPr>
        <w:t xml:space="preserve">         </w:t>
      </w:r>
      <w:r w:rsidR="00852852">
        <w:rPr>
          <w:rFonts w:ascii="PT Astra Serif" w:hAnsi="PT Astra Serif"/>
          <w:sz w:val="28"/>
          <w:szCs w:val="28"/>
        </w:rPr>
        <w:t>Общий объем</w:t>
      </w:r>
      <w:r w:rsidR="008B2352">
        <w:rPr>
          <w:rFonts w:ascii="PT Astra Serif" w:hAnsi="PT Astra Serif"/>
          <w:sz w:val="28"/>
          <w:szCs w:val="28"/>
        </w:rPr>
        <w:t xml:space="preserve"> проверенных средств за  2021</w:t>
      </w:r>
      <w:r w:rsidRPr="00852852">
        <w:rPr>
          <w:rFonts w:ascii="PT Astra Serif" w:hAnsi="PT Astra Serif"/>
          <w:sz w:val="28"/>
          <w:szCs w:val="28"/>
        </w:rPr>
        <w:t>год  –</w:t>
      </w:r>
      <w:r w:rsidRPr="00852852">
        <w:rPr>
          <w:rFonts w:ascii="PT Astra Serif" w:hAnsi="PT Astra Serif"/>
          <w:bCs/>
          <w:color w:val="000000"/>
          <w:sz w:val="28"/>
          <w:szCs w:val="28"/>
        </w:rPr>
        <w:t xml:space="preserve"> </w:t>
      </w:r>
      <w:r w:rsidR="008B2352">
        <w:rPr>
          <w:rFonts w:ascii="PT Astra Serif" w:eastAsia="Times New Roman" w:hAnsi="PT Astra Serif"/>
          <w:bCs/>
          <w:color w:val="000000"/>
          <w:sz w:val="28"/>
          <w:szCs w:val="28"/>
          <w:lang w:eastAsia="ru-RU"/>
        </w:rPr>
        <w:t>11120,0</w:t>
      </w:r>
      <w:r w:rsidRPr="00852852">
        <w:rPr>
          <w:rFonts w:ascii="PT Astra Serif" w:eastAsia="Times New Roman" w:hAnsi="PT Astra Serif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7B48BA">
        <w:rPr>
          <w:rFonts w:ascii="PT Astra Serif" w:hAnsi="PT Astra Serif"/>
          <w:sz w:val="28"/>
          <w:szCs w:val="28"/>
        </w:rPr>
        <w:t>тыс</w:t>
      </w:r>
      <w:proofErr w:type="gramStart"/>
      <w:r w:rsidR="007B48BA">
        <w:rPr>
          <w:rFonts w:ascii="PT Astra Serif" w:hAnsi="PT Astra Serif"/>
          <w:sz w:val="28"/>
          <w:szCs w:val="28"/>
        </w:rPr>
        <w:t>.р</w:t>
      </w:r>
      <w:proofErr w:type="gramEnd"/>
      <w:r w:rsidR="007B48BA">
        <w:rPr>
          <w:rFonts w:ascii="PT Astra Serif" w:hAnsi="PT Astra Serif"/>
          <w:sz w:val="28"/>
          <w:szCs w:val="28"/>
        </w:rPr>
        <w:t>уб</w:t>
      </w:r>
      <w:proofErr w:type="spellEnd"/>
      <w:r w:rsidR="007B48BA">
        <w:rPr>
          <w:rFonts w:ascii="PT Astra Serif" w:hAnsi="PT Astra Serif"/>
          <w:sz w:val="28"/>
          <w:szCs w:val="28"/>
        </w:rPr>
        <w:t>.</w:t>
      </w:r>
      <w:r w:rsidRPr="00852852">
        <w:rPr>
          <w:rFonts w:ascii="PT Astra Serif" w:hAnsi="PT Astra Serif"/>
          <w:sz w:val="28"/>
          <w:szCs w:val="28"/>
        </w:rPr>
        <w:t xml:space="preserve">     </w:t>
      </w:r>
    </w:p>
    <w:p w:rsidR="00A00A98" w:rsidRDefault="00A00A98" w:rsidP="00A00A98">
      <w:pPr>
        <w:tabs>
          <w:tab w:val="left" w:pos="709"/>
        </w:tabs>
        <w:contextualSpacing/>
        <w:jc w:val="both"/>
        <w:rPr>
          <w:rFonts w:ascii="PT Astra Serif" w:hAnsi="PT Astra Serif"/>
          <w:sz w:val="28"/>
          <w:szCs w:val="28"/>
        </w:rPr>
      </w:pPr>
      <w:r w:rsidRPr="00852852">
        <w:rPr>
          <w:rFonts w:ascii="PT Astra Serif" w:hAnsi="PT Astra Serif"/>
          <w:sz w:val="28"/>
          <w:szCs w:val="28"/>
        </w:rPr>
        <w:t xml:space="preserve">         Всего су</w:t>
      </w:r>
      <w:r w:rsidR="008B2352">
        <w:rPr>
          <w:rFonts w:ascii="PT Astra Serif" w:hAnsi="PT Astra Serif"/>
          <w:sz w:val="28"/>
          <w:szCs w:val="28"/>
        </w:rPr>
        <w:t>мма выявленных нарушения за 2021</w:t>
      </w:r>
      <w:r w:rsidRPr="00852852">
        <w:rPr>
          <w:rFonts w:ascii="PT Astra Serif" w:hAnsi="PT Astra Serif"/>
          <w:sz w:val="28"/>
          <w:szCs w:val="28"/>
        </w:rPr>
        <w:t>год   составила –</w:t>
      </w:r>
      <w:r w:rsidR="008B2352">
        <w:rPr>
          <w:rFonts w:ascii="PT Astra Serif" w:hAnsi="PT Astra Serif"/>
          <w:bCs/>
          <w:color w:val="000000"/>
          <w:sz w:val="28"/>
          <w:szCs w:val="28"/>
        </w:rPr>
        <w:t>2036,2</w:t>
      </w:r>
      <w:r w:rsidRPr="00852852">
        <w:rPr>
          <w:rFonts w:ascii="PT Astra Serif" w:hAnsi="PT Astra Serif"/>
          <w:bCs/>
          <w:color w:val="000000"/>
          <w:sz w:val="28"/>
          <w:szCs w:val="28"/>
        </w:rPr>
        <w:t xml:space="preserve"> </w:t>
      </w:r>
      <w:proofErr w:type="spellStart"/>
      <w:r w:rsidRPr="00852852">
        <w:rPr>
          <w:rFonts w:ascii="PT Astra Serif" w:hAnsi="PT Astra Serif"/>
          <w:sz w:val="28"/>
          <w:szCs w:val="28"/>
        </w:rPr>
        <w:t>тыс</w:t>
      </w:r>
      <w:proofErr w:type="gramStart"/>
      <w:r w:rsidRPr="00852852">
        <w:rPr>
          <w:rFonts w:ascii="PT Astra Serif" w:hAnsi="PT Astra Serif"/>
          <w:sz w:val="28"/>
          <w:szCs w:val="28"/>
        </w:rPr>
        <w:t>.р</w:t>
      </w:r>
      <w:proofErr w:type="gramEnd"/>
      <w:r w:rsidRPr="00852852">
        <w:rPr>
          <w:rFonts w:ascii="PT Astra Serif" w:hAnsi="PT Astra Serif"/>
          <w:sz w:val="28"/>
          <w:szCs w:val="28"/>
        </w:rPr>
        <w:t>ублей</w:t>
      </w:r>
      <w:proofErr w:type="spellEnd"/>
      <w:r w:rsidR="00852852">
        <w:rPr>
          <w:rFonts w:ascii="PT Astra Serif" w:hAnsi="PT Astra Serif"/>
          <w:sz w:val="28"/>
          <w:szCs w:val="28"/>
        </w:rPr>
        <w:t>.</w:t>
      </w:r>
    </w:p>
    <w:p w:rsidR="004F13E9" w:rsidRPr="004F13E9" w:rsidRDefault="00852852" w:rsidP="00852852">
      <w:pPr>
        <w:tabs>
          <w:tab w:val="left" w:pos="709"/>
        </w:tabs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ходе проверок выявлены следующие нарушения:</w:t>
      </w:r>
    </w:p>
    <w:p w:rsidR="00217584" w:rsidRPr="00790695" w:rsidRDefault="004F13E9" w:rsidP="00217584">
      <w:pPr>
        <w:jc w:val="both"/>
        <w:rPr>
          <w:rFonts w:ascii="PT Astra Serif" w:hAnsi="PT Astra Serif"/>
          <w:b/>
          <w:bCs/>
          <w:color w:val="000000"/>
          <w:sz w:val="28"/>
          <w:szCs w:val="28"/>
        </w:rPr>
      </w:pPr>
      <w:proofErr w:type="gramStart"/>
      <w:r w:rsidRPr="004F13E9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1</w:t>
      </w:r>
      <w:r w:rsidR="00BB6AB4" w:rsidRPr="00790695">
        <w:rPr>
          <w:rFonts w:ascii="PT Astra Serif" w:eastAsia="Times New Roman" w:hAnsi="PT Astra Serif"/>
          <w:color w:val="000000"/>
          <w:sz w:val="28"/>
          <w:szCs w:val="28"/>
          <w:u w:val="single"/>
          <w:lang w:eastAsia="ru-RU"/>
        </w:rPr>
        <w:t>)</w:t>
      </w:r>
      <w:r w:rsidR="00217584" w:rsidRPr="00790695">
        <w:rPr>
          <w:rFonts w:ascii="PT Astra Serif" w:hAnsi="PT Astra Serif"/>
          <w:color w:val="000000"/>
          <w:sz w:val="28"/>
          <w:szCs w:val="28"/>
          <w:u w:val="single"/>
        </w:rPr>
        <w:t xml:space="preserve"> </w:t>
      </w:r>
      <w:r w:rsidR="00217584" w:rsidRPr="00790695">
        <w:rPr>
          <w:rFonts w:ascii="PT Astra Serif" w:hAnsi="PT Astra Serif"/>
          <w:color w:val="000000"/>
          <w:sz w:val="28"/>
          <w:szCs w:val="28"/>
        </w:rPr>
        <w:t xml:space="preserve">В нарушение пункта 7 статьи 34 Федерального закона от 22.03.2013г №44-ФЗ «О Контрактной системе  в сфере закупок товаров, </w:t>
      </w:r>
      <w:proofErr w:type="spellStart"/>
      <w:r w:rsidR="00217584" w:rsidRPr="00790695">
        <w:rPr>
          <w:rFonts w:ascii="PT Astra Serif" w:hAnsi="PT Astra Serif"/>
          <w:color w:val="000000"/>
          <w:sz w:val="28"/>
          <w:szCs w:val="28"/>
        </w:rPr>
        <w:t>ра</w:t>
      </w:r>
      <w:proofErr w:type="spellEnd"/>
      <w:r w:rsidR="00217584" w:rsidRPr="00790695">
        <w:rPr>
          <w:rFonts w:ascii="PT Astra Serif" w:hAnsi="PT Astra Serif"/>
          <w:color w:val="000000"/>
          <w:sz w:val="28"/>
          <w:szCs w:val="28"/>
        </w:rPr>
        <w:t>-бот, услуг для обеспечения государственн</w:t>
      </w:r>
      <w:r w:rsidR="006712D0">
        <w:rPr>
          <w:rFonts w:ascii="PT Astra Serif" w:hAnsi="PT Astra Serif"/>
          <w:color w:val="000000"/>
          <w:sz w:val="28"/>
          <w:szCs w:val="28"/>
        </w:rPr>
        <w:t xml:space="preserve">ых и муниципальных нужд» </w:t>
      </w:r>
      <w:r w:rsidR="00217584" w:rsidRPr="00790695">
        <w:rPr>
          <w:rFonts w:ascii="PT Astra Serif" w:hAnsi="PT Astra Serif"/>
          <w:color w:val="000000"/>
          <w:sz w:val="28"/>
          <w:szCs w:val="28"/>
        </w:rPr>
        <w:t xml:space="preserve"> не во</w:t>
      </w:r>
      <w:r w:rsidR="00217584" w:rsidRPr="00790695">
        <w:rPr>
          <w:rFonts w:ascii="PT Astra Serif" w:hAnsi="PT Astra Serif"/>
          <w:color w:val="000000"/>
          <w:sz w:val="28"/>
          <w:szCs w:val="28"/>
        </w:rPr>
        <w:t>с</w:t>
      </w:r>
      <w:r w:rsidR="006712D0">
        <w:rPr>
          <w:rFonts w:ascii="PT Astra Serif" w:hAnsi="PT Astra Serif"/>
          <w:color w:val="000000"/>
          <w:sz w:val="28"/>
          <w:szCs w:val="28"/>
        </w:rPr>
        <w:t>пользовались</w:t>
      </w:r>
      <w:r w:rsidR="00217584" w:rsidRPr="00790695">
        <w:rPr>
          <w:rFonts w:ascii="PT Astra Serif" w:hAnsi="PT Astra Serif"/>
          <w:color w:val="000000"/>
          <w:sz w:val="28"/>
          <w:szCs w:val="28"/>
        </w:rPr>
        <w:t xml:space="preserve"> правом требования уплаты неустойки за каждый день просрочки исполнения обязательства, предусмотренного договором, что в соотве</w:t>
      </w:r>
      <w:r w:rsidR="00217584" w:rsidRPr="00790695">
        <w:rPr>
          <w:rFonts w:ascii="PT Astra Serif" w:hAnsi="PT Astra Serif"/>
          <w:color w:val="000000"/>
          <w:sz w:val="28"/>
          <w:szCs w:val="28"/>
        </w:rPr>
        <w:t>т</w:t>
      </w:r>
      <w:r w:rsidR="00217584" w:rsidRPr="00790695">
        <w:rPr>
          <w:rFonts w:ascii="PT Astra Serif" w:hAnsi="PT Astra Serif"/>
          <w:color w:val="000000"/>
          <w:sz w:val="28"/>
          <w:szCs w:val="28"/>
        </w:rPr>
        <w:t>ствии со статьей 34 Бюджетного кодекса Российской Федерации</w:t>
      </w:r>
      <w:r w:rsidR="006712D0">
        <w:rPr>
          <w:rFonts w:ascii="PT Astra Serif" w:hAnsi="PT Astra Serif"/>
          <w:color w:val="000000"/>
          <w:sz w:val="28"/>
          <w:szCs w:val="28"/>
        </w:rPr>
        <w:t>,</w:t>
      </w:r>
      <w:r w:rsidR="00217584" w:rsidRPr="00790695">
        <w:rPr>
          <w:rFonts w:ascii="PT Astra Serif" w:hAnsi="PT Astra Serif"/>
          <w:color w:val="000000"/>
          <w:sz w:val="28"/>
          <w:szCs w:val="28"/>
        </w:rPr>
        <w:t xml:space="preserve"> в результате чего мун</w:t>
      </w:r>
      <w:r w:rsidR="00217584" w:rsidRPr="00790695">
        <w:rPr>
          <w:rFonts w:ascii="PT Astra Serif" w:hAnsi="PT Astra Serif"/>
          <w:color w:val="000000"/>
          <w:sz w:val="28"/>
          <w:szCs w:val="28"/>
        </w:rPr>
        <w:t>и</w:t>
      </w:r>
      <w:r w:rsidR="00217584" w:rsidRPr="00790695">
        <w:rPr>
          <w:rFonts w:ascii="PT Astra Serif" w:hAnsi="PT Astra Serif"/>
          <w:color w:val="000000"/>
          <w:sz w:val="28"/>
          <w:szCs w:val="28"/>
        </w:rPr>
        <w:t>ципальным бюджетом не</w:t>
      </w:r>
      <w:r w:rsidR="006712D0">
        <w:rPr>
          <w:rFonts w:ascii="PT Astra Serif" w:hAnsi="PT Astra Serif"/>
          <w:color w:val="000000"/>
          <w:sz w:val="28"/>
          <w:szCs w:val="28"/>
        </w:rPr>
        <w:t xml:space="preserve"> дополучены доходы</w:t>
      </w:r>
      <w:proofErr w:type="gramEnd"/>
      <w:r w:rsidR="006712D0">
        <w:rPr>
          <w:rFonts w:ascii="PT Astra Serif" w:hAnsi="PT Astra Serif"/>
          <w:color w:val="000000"/>
          <w:sz w:val="28"/>
          <w:szCs w:val="28"/>
        </w:rPr>
        <w:t>. О</w:t>
      </w:r>
      <w:r w:rsidR="00217584" w:rsidRPr="00790695">
        <w:rPr>
          <w:rFonts w:ascii="PT Astra Serif" w:hAnsi="PT Astra Serif"/>
          <w:color w:val="000000"/>
          <w:sz w:val="28"/>
          <w:szCs w:val="28"/>
        </w:rPr>
        <w:t>плата</w:t>
      </w:r>
      <w:r w:rsidR="006712D0">
        <w:rPr>
          <w:rFonts w:ascii="PT Astra Serif" w:hAnsi="PT Astra Serif"/>
          <w:color w:val="000000"/>
          <w:sz w:val="28"/>
          <w:szCs w:val="28"/>
        </w:rPr>
        <w:t xml:space="preserve"> поступления</w:t>
      </w:r>
      <w:r w:rsidR="00217584" w:rsidRPr="00790695">
        <w:rPr>
          <w:rFonts w:ascii="PT Astra Serif" w:hAnsi="PT Astra Serif"/>
          <w:color w:val="000000"/>
          <w:sz w:val="28"/>
          <w:szCs w:val="28"/>
        </w:rPr>
        <w:t xml:space="preserve"> не разноситься своевременно, с</w:t>
      </w:r>
      <w:r w:rsidR="006712D0">
        <w:rPr>
          <w:rFonts w:ascii="PT Astra Serif" w:hAnsi="PT Astra Serif"/>
          <w:color w:val="000000"/>
          <w:sz w:val="28"/>
          <w:szCs w:val="28"/>
        </w:rPr>
        <w:t>чета</w:t>
      </w:r>
      <w:r w:rsidR="00790695" w:rsidRPr="00790695">
        <w:rPr>
          <w:rFonts w:ascii="PT Astra Serif" w:hAnsi="PT Astra Serif"/>
          <w:color w:val="000000"/>
          <w:sz w:val="28"/>
          <w:szCs w:val="28"/>
        </w:rPr>
        <w:t xml:space="preserve"> выставляются</w:t>
      </w:r>
      <w:r w:rsidR="006712D0">
        <w:rPr>
          <w:rFonts w:ascii="PT Astra Serif" w:hAnsi="PT Astra Serif"/>
          <w:color w:val="000000"/>
          <w:sz w:val="28"/>
          <w:szCs w:val="28"/>
        </w:rPr>
        <w:t xml:space="preserve"> не своевременно</w:t>
      </w:r>
      <w:r w:rsidR="00CB74C2">
        <w:rPr>
          <w:rFonts w:ascii="PT Astra Serif" w:hAnsi="PT Astra Serif"/>
          <w:color w:val="000000"/>
          <w:sz w:val="28"/>
          <w:szCs w:val="28"/>
        </w:rPr>
        <w:t xml:space="preserve">, </w:t>
      </w:r>
      <w:proofErr w:type="gramStart"/>
      <w:r w:rsidR="00CB74C2">
        <w:rPr>
          <w:rFonts w:ascii="PT Astra Serif" w:hAnsi="PT Astra Serif"/>
          <w:color w:val="000000"/>
          <w:sz w:val="28"/>
          <w:szCs w:val="28"/>
        </w:rPr>
        <w:t>с</w:t>
      </w:r>
      <w:r w:rsidR="00217584" w:rsidRPr="00790695">
        <w:rPr>
          <w:rFonts w:ascii="PT Astra Serif" w:hAnsi="PT Astra Serif"/>
          <w:color w:val="000000"/>
          <w:sz w:val="28"/>
          <w:szCs w:val="28"/>
        </w:rPr>
        <w:t>о</w:t>
      </w:r>
      <w:r w:rsidR="00217584" w:rsidRPr="00790695">
        <w:rPr>
          <w:rFonts w:ascii="PT Astra Serif" w:hAnsi="PT Astra Serif"/>
          <w:color w:val="000000"/>
          <w:sz w:val="28"/>
          <w:szCs w:val="28"/>
        </w:rPr>
        <w:t>гласно статьи</w:t>
      </w:r>
      <w:proofErr w:type="gramEnd"/>
      <w:r w:rsidR="00217584" w:rsidRPr="00790695">
        <w:rPr>
          <w:rFonts w:ascii="PT Astra Serif" w:hAnsi="PT Astra Serif"/>
          <w:color w:val="000000"/>
          <w:sz w:val="28"/>
          <w:szCs w:val="28"/>
        </w:rPr>
        <w:t xml:space="preserve"> 606,614ГКРФ  договор аренды является возмездным договором, по условиям которого арендатор принимает на себя обязательство по вн</w:t>
      </w:r>
      <w:r w:rsidR="00217584" w:rsidRPr="00790695">
        <w:rPr>
          <w:rFonts w:ascii="PT Astra Serif" w:hAnsi="PT Astra Serif"/>
          <w:color w:val="000000"/>
          <w:sz w:val="28"/>
          <w:szCs w:val="28"/>
        </w:rPr>
        <w:t>е</w:t>
      </w:r>
      <w:r w:rsidR="00217584" w:rsidRPr="00790695">
        <w:rPr>
          <w:rFonts w:ascii="PT Astra Serif" w:hAnsi="PT Astra Serif"/>
          <w:color w:val="000000"/>
          <w:sz w:val="28"/>
          <w:szCs w:val="28"/>
        </w:rPr>
        <w:t xml:space="preserve">сению арендных платежей за переданное ему в аренду имущество. </w:t>
      </w:r>
      <w:r w:rsidR="00CB74C2">
        <w:rPr>
          <w:rFonts w:ascii="PT Astra Serif" w:hAnsi="PT Astra Serif"/>
          <w:color w:val="000000"/>
          <w:sz w:val="28"/>
          <w:szCs w:val="28"/>
        </w:rPr>
        <w:t>И</w:t>
      </w:r>
      <w:r w:rsidR="00885D42">
        <w:rPr>
          <w:rFonts w:ascii="PT Astra Serif" w:hAnsi="PT Astra Serif"/>
          <w:color w:val="000000"/>
          <w:sz w:val="28"/>
          <w:szCs w:val="28"/>
        </w:rPr>
        <w:t>меются двойные данные</w:t>
      </w:r>
      <w:r w:rsidR="00217584" w:rsidRPr="00790695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790695" w:rsidRPr="00790695">
        <w:rPr>
          <w:rFonts w:ascii="PT Astra Serif" w:hAnsi="PT Astra Serif"/>
          <w:color w:val="000000"/>
          <w:sz w:val="28"/>
          <w:szCs w:val="28"/>
        </w:rPr>
        <w:t>по ведению казны.</w:t>
      </w:r>
      <w:r w:rsidR="00217584" w:rsidRPr="00790695">
        <w:rPr>
          <w:rFonts w:ascii="PT Astra Serif" w:hAnsi="PT Astra Serif"/>
          <w:color w:val="000000"/>
          <w:sz w:val="28"/>
          <w:szCs w:val="28"/>
        </w:rPr>
        <w:t xml:space="preserve"> Данные нарушения искажают цифры бухг</w:t>
      </w:r>
      <w:r w:rsidR="00790695" w:rsidRPr="00790695">
        <w:rPr>
          <w:rFonts w:ascii="PT Astra Serif" w:hAnsi="PT Astra Serif"/>
          <w:color w:val="000000"/>
          <w:sz w:val="28"/>
          <w:szCs w:val="28"/>
        </w:rPr>
        <w:t>алтерской отчетности</w:t>
      </w:r>
      <w:r w:rsidR="00217584" w:rsidRPr="00790695">
        <w:rPr>
          <w:rFonts w:ascii="PT Astra Serif" w:hAnsi="PT Astra Serif"/>
          <w:color w:val="000000"/>
          <w:sz w:val="28"/>
          <w:szCs w:val="28"/>
        </w:rPr>
        <w:t xml:space="preserve">, нарушение Федерального закона от 06.12.2011 № 402-ФЗ «О бухгалтерском учете». Нарушения так же возникают при </w:t>
      </w:r>
      <w:r w:rsidR="00217584" w:rsidRPr="00790695">
        <w:rPr>
          <w:rFonts w:ascii="PT Astra Serif" w:hAnsi="PT Astra Serif"/>
          <w:color w:val="000000"/>
          <w:sz w:val="28"/>
          <w:szCs w:val="28"/>
        </w:rPr>
        <w:lastRenderedPageBreak/>
        <w:t>несво</w:t>
      </w:r>
      <w:r w:rsidR="00CB74C2">
        <w:rPr>
          <w:rFonts w:ascii="PT Astra Serif" w:hAnsi="PT Astra Serif"/>
          <w:color w:val="000000"/>
          <w:sz w:val="28"/>
          <w:szCs w:val="28"/>
        </w:rPr>
        <w:t>евременном предоставлении</w:t>
      </w:r>
      <w:r w:rsidR="00217584" w:rsidRPr="00790695">
        <w:rPr>
          <w:rFonts w:ascii="PT Astra Serif" w:hAnsi="PT Astra Serif"/>
          <w:color w:val="000000"/>
          <w:sz w:val="28"/>
          <w:szCs w:val="28"/>
        </w:rPr>
        <w:t xml:space="preserve"> централизованной бухгалтерии Постановлений о пе</w:t>
      </w:r>
      <w:r w:rsidR="00790695" w:rsidRPr="00790695">
        <w:rPr>
          <w:rFonts w:ascii="PT Astra Serif" w:hAnsi="PT Astra Serif"/>
          <w:color w:val="000000"/>
          <w:sz w:val="28"/>
          <w:szCs w:val="28"/>
        </w:rPr>
        <w:t>редаче в казну</w:t>
      </w:r>
      <w:r w:rsidR="00217584" w:rsidRPr="00790695">
        <w:rPr>
          <w:rFonts w:ascii="PT Astra Serif" w:hAnsi="PT Astra Serif"/>
          <w:color w:val="000000"/>
          <w:sz w:val="28"/>
          <w:szCs w:val="28"/>
        </w:rPr>
        <w:t>.</w:t>
      </w:r>
    </w:p>
    <w:p w:rsidR="00790695" w:rsidRPr="00885D42" w:rsidRDefault="004F13E9" w:rsidP="00790695">
      <w:pPr>
        <w:jc w:val="both"/>
        <w:rPr>
          <w:rFonts w:ascii="PT Astra Serif" w:hAnsi="PT Astra Serif"/>
          <w:b/>
          <w:bCs/>
          <w:color w:val="000000"/>
          <w:sz w:val="28"/>
          <w:szCs w:val="28"/>
        </w:rPr>
      </w:pPr>
      <w:r w:rsidRPr="004F13E9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</w:t>
      </w:r>
      <w:r w:rsidR="00790695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2</w:t>
      </w:r>
      <w:r w:rsidR="00790695" w:rsidRPr="00885D4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)</w:t>
      </w:r>
      <w:r w:rsidR="00790695" w:rsidRPr="00885D42">
        <w:rPr>
          <w:rFonts w:ascii="PT Astra Serif" w:hAnsi="PT Astra Serif"/>
          <w:color w:val="000000"/>
          <w:sz w:val="28"/>
          <w:szCs w:val="28"/>
        </w:rPr>
        <w:t xml:space="preserve"> В нарушении</w:t>
      </w:r>
      <w:r w:rsidR="00790695" w:rsidRPr="00885D42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790695" w:rsidRPr="00885D42">
        <w:rPr>
          <w:rFonts w:ascii="PT Astra Serif" w:hAnsi="PT Astra Serif"/>
          <w:color w:val="000000"/>
          <w:sz w:val="28"/>
          <w:szCs w:val="28"/>
        </w:rPr>
        <w:t xml:space="preserve">законодательства, </w:t>
      </w:r>
      <w:r w:rsidR="00790695" w:rsidRPr="00885D42">
        <w:rPr>
          <w:rFonts w:ascii="PT Astra Serif" w:hAnsi="PT Astra Serif"/>
          <w:color w:val="000000"/>
          <w:sz w:val="28"/>
          <w:szCs w:val="28"/>
        </w:rPr>
        <w:t>ст. 8 Федерального закона от 06.12.2011 № 402-ФЗ, ст. 167, 313 НК</w:t>
      </w:r>
      <w:r w:rsidR="00790695" w:rsidRPr="00885D42">
        <w:rPr>
          <w:rFonts w:ascii="PT Astra Serif" w:hAnsi="PT Astra Serif"/>
          <w:color w:val="000000"/>
          <w:sz w:val="28"/>
          <w:szCs w:val="28"/>
        </w:rPr>
        <w:t xml:space="preserve"> в </w:t>
      </w:r>
      <w:r w:rsidR="00790695" w:rsidRPr="00885D42">
        <w:rPr>
          <w:rFonts w:ascii="PT Astra Serif" w:hAnsi="PT Astra Serif"/>
          <w:color w:val="000000"/>
          <w:sz w:val="28"/>
          <w:szCs w:val="28"/>
        </w:rPr>
        <w:t xml:space="preserve">Положение </w:t>
      </w:r>
      <w:proofErr w:type="gramStart"/>
      <w:r w:rsidR="00790695" w:rsidRPr="00885D42">
        <w:rPr>
          <w:rFonts w:ascii="PT Astra Serif" w:hAnsi="PT Astra Serif"/>
          <w:color w:val="000000"/>
          <w:sz w:val="28"/>
          <w:szCs w:val="28"/>
        </w:rPr>
        <w:t>об</w:t>
      </w:r>
      <w:proofErr w:type="gramEnd"/>
      <w:r w:rsidR="00790695" w:rsidRPr="00885D42">
        <w:rPr>
          <w:rFonts w:ascii="PT Astra Serif" w:hAnsi="PT Astra Serif"/>
          <w:color w:val="000000"/>
          <w:sz w:val="28"/>
          <w:szCs w:val="28"/>
        </w:rPr>
        <w:t xml:space="preserve"> </w:t>
      </w:r>
      <w:proofErr w:type="gramStart"/>
      <w:r w:rsidR="00790695" w:rsidRPr="00885D42">
        <w:rPr>
          <w:rFonts w:ascii="PT Astra Serif" w:hAnsi="PT Astra Serif"/>
          <w:color w:val="000000"/>
          <w:sz w:val="28"/>
          <w:szCs w:val="28"/>
        </w:rPr>
        <w:t>учетной</w:t>
      </w:r>
      <w:proofErr w:type="gramEnd"/>
      <w:r w:rsidR="00790695" w:rsidRPr="00885D42">
        <w:rPr>
          <w:rFonts w:ascii="PT Astra Serif" w:hAnsi="PT Astra Serif"/>
          <w:color w:val="000000"/>
          <w:sz w:val="28"/>
          <w:szCs w:val="28"/>
        </w:rPr>
        <w:t xml:space="preserve"> политики </w:t>
      </w:r>
      <w:r w:rsidR="00790695" w:rsidRPr="00885D42">
        <w:rPr>
          <w:rFonts w:ascii="PT Astra Serif" w:hAnsi="PT Astra Serif"/>
          <w:color w:val="000000"/>
          <w:sz w:val="28"/>
          <w:szCs w:val="28"/>
        </w:rPr>
        <w:t>не вносятся изменения</w:t>
      </w:r>
      <w:r w:rsidR="00885D42">
        <w:rPr>
          <w:rFonts w:ascii="PT Astra Serif" w:hAnsi="PT Astra Serif"/>
          <w:color w:val="000000"/>
          <w:sz w:val="28"/>
          <w:szCs w:val="28"/>
        </w:rPr>
        <w:t>.</w:t>
      </w:r>
      <w:r w:rsidR="00790695" w:rsidRPr="00885D42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790695" w:rsidRPr="00885D42">
        <w:rPr>
          <w:rFonts w:ascii="PT Astra Serif" w:hAnsi="PT Astra Serif"/>
          <w:color w:val="000000"/>
          <w:sz w:val="28"/>
          <w:szCs w:val="28"/>
        </w:rPr>
        <w:t xml:space="preserve">В учреждении отсутствует внутренний </w:t>
      </w:r>
      <w:proofErr w:type="gramStart"/>
      <w:r w:rsidR="00790695" w:rsidRPr="00885D42">
        <w:rPr>
          <w:rFonts w:ascii="PT Astra Serif" w:hAnsi="PT Astra Serif"/>
          <w:color w:val="000000"/>
          <w:sz w:val="28"/>
          <w:szCs w:val="28"/>
        </w:rPr>
        <w:t>контроль за</w:t>
      </w:r>
      <w:proofErr w:type="gramEnd"/>
      <w:r w:rsidR="00790695" w:rsidRPr="00885D42">
        <w:rPr>
          <w:rFonts w:ascii="PT Astra Serif" w:hAnsi="PT Astra Serif"/>
          <w:color w:val="000000"/>
          <w:sz w:val="28"/>
          <w:szCs w:val="28"/>
        </w:rPr>
        <w:t xml:space="preserve"> совершаемыми фактами хозя</w:t>
      </w:r>
      <w:r w:rsidR="00790695" w:rsidRPr="00885D42">
        <w:rPr>
          <w:rFonts w:ascii="PT Astra Serif" w:hAnsi="PT Astra Serif"/>
          <w:color w:val="000000"/>
          <w:sz w:val="28"/>
          <w:szCs w:val="28"/>
        </w:rPr>
        <w:t>й</w:t>
      </w:r>
      <w:r w:rsidR="00885D42" w:rsidRPr="00885D42">
        <w:rPr>
          <w:rFonts w:ascii="PT Astra Serif" w:hAnsi="PT Astra Serif"/>
          <w:color w:val="000000"/>
          <w:sz w:val="28"/>
          <w:szCs w:val="28"/>
        </w:rPr>
        <w:t>ственной жизни с</w:t>
      </w:r>
      <w:r w:rsidR="00790695" w:rsidRPr="00885D42">
        <w:rPr>
          <w:rFonts w:ascii="PT Astra Serif" w:hAnsi="PT Astra Serif"/>
          <w:color w:val="000000"/>
          <w:sz w:val="28"/>
          <w:szCs w:val="28"/>
        </w:rPr>
        <w:t>огласно статьи 19</w:t>
      </w:r>
      <w:r w:rsidR="00885D42">
        <w:rPr>
          <w:rFonts w:ascii="PT Astra Serif" w:hAnsi="PT Astra Serif"/>
          <w:color w:val="000000"/>
          <w:sz w:val="28"/>
          <w:szCs w:val="28"/>
        </w:rPr>
        <w:t xml:space="preserve"> Закона о бухгалтерском учете. В</w:t>
      </w:r>
      <w:r w:rsidR="00790695" w:rsidRPr="00885D42">
        <w:rPr>
          <w:rFonts w:ascii="PT Astra Serif" w:hAnsi="PT Astra Serif"/>
          <w:color w:val="000000"/>
          <w:sz w:val="28"/>
          <w:szCs w:val="28"/>
        </w:rPr>
        <w:t xml:space="preserve"> нарушении п.18 Порядка отсутствует пояснительная записка к отчетам по муниципальному зад</w:t>
      </w:r>
      <w:r w:rsidR="00790695" w:rsidRPr="00885D42">
        <w:rPr>
          <w:rFonts w:ascii="PT Astra Serif" w:hAnsi="PT Astra Serif"/>
          <w:color w:val="000000"/>
          <w:sz w:val="28"/>
          <w:szCs w:val="28"/>
        </w:rPr>
        <w:t>а</w:t>
      </w:r>
      <w:r w:rsidR="00885D42">
        <w:rPr>
          <w:rFonts w:ascii="PT Astra Serif" w:hAnsi="PT Astra Serif"/>
          <w:color w:val="000000"/>
          <w:sz w:val="28"/>
          <w:szCs w:val="28"/>
        </w:rPr>
        <w:t>нию</w:t>
      </w:r>
      <w:proofErr w:type="gramStart"/>
      <w:r w:rsidR="00885D42">
        <w:rPr>
          <w:rFonts w:ascii="PT Astra Serif" w:hAnsi="PT Astra Serif"/>
          <w:color w:val="000000"/>
          <w:sz w:val="28"/>
          <w:szCs w:val="28"/>
        </w:rPr>
        <w:t>.</w:t>
      </w:r>
      <w:proofErr w:type="gramEnd"/>
      <w:r w:rsidR="00885D42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885D42" w:rsidRPr="00885D42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885D42">
        <w:rPr>
          <w:rFonts w:ascii="PT Astra Serif" w:hAnsi="PT Astra Serif"/>
          <w:color w:val="000000"/>
          <w:sz w:val="28"/>
          <w:szCs w:val="28"/>
        </w:rPr>
        <w:t>Л</w:t>
      </w:r>
      <w:r w:rsidR="00790695" w:rsidRPr="00885D42">
        <w:rPr>
          <w:rFonts w:ascii="PT Astra Serif" w:hAnsi="PT Astra Serif"/>
          <w:color w:val="000000"/>
          <w:sz w:val="28"/>
          <w:szCs w:val="28"/>
        </w:rPr>
        <w:t>ица, ответственные за сохранность основных средств и материа</w:t>
      </w:r>
      <w:r w:rsidR="00CB74C2">
        <w:rPr>
          <w:rFonts w:ascii="PT Astra Serif" w:hAnsi="PT Astra Serif"/>
          <w:color w:val="000000"/>
          <w:sz w:val="28"/>
          <w:szCs w:val="28"/>
        </w:rPr>
        <w:t xml:space="preserve">льных ценностей </w:t>
      </w:r>
      <w:proofErr w:type="gramStart"/>
      <w:r w:rsidR="00CB74C2">
        <w:rPr>
          <w:rFonts w:ascii="PT Astra Serif" w:hAnsi="PT Astra Serif"/>
          <w:color w:val="000000"/>
          <w:sz w:val="28"/>
          <w:szCs w:val="28"/>
        </w:rPr>
        <w:t>(</w:t>
      </w:r>
      <w:r w:rsidR="00790695" w:rsidRPr="00885D42">
        <w:rPr>
          <w:rFonts w:ascii="PT Astra Serif" w:hAnsi="PT Astra Serif"/>
          <w:color w:val="000000"/>
          <w:sz w:val="28"/>
          <w:szCs w:val="28"/>
        </w:rPr>
        <w:t xml:space="preserve"> </w:t>
      </w:r>
      <w:proofErr w:type="gramEnd"/>
      <w:r w:rsidR="00790695" w:rsidRPr="00885D42">
        <w:rPr>
          <w:rFonts w:ascii="PT Astra Serif" w:hAnsi="PT Astra Serif"/>
          <w:color w:val="000000"/>
          <w:sz w:val="28"/>
          <w:szCs w:val="28"/>
        </w:rPr>
        <w:t>изменения не вносились), нарушение Постановления Минтруд</w:t>
      </w:r>
      <w:r w:rsidR="00885D42" w:rsidRPr="00885D42">
        <w:rPr>
          <w:rFonts w:ascii="PT Astra Serif" w:hAnsi="PT Astra Serif"/>
          <w:color w:val="000000"/>
          <w:sz w:val="28"/>
          <w:szCs w:val="28"/>
        </w:rPr>
        <w:t xml:space="preserve">а России от 31.12.2002г №85 </w:t>
      </w:r>
    </w:p>
    <w:p w:rsidR="004F13E9" w:rsidRPr="00885D42" w:rsidRDefault="00885D42" w:rsidP="00885D42">
      <w:pPr>
        <w:shd w:val="clear" w:color="auto" w:fill="FFFFFF"/>
        <w:spacing w:after="0"/>
        <w:jc w:val="both"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  <w:r w:rsidRPr="00885D4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3</w:t>
      </w:r>
      <w:r w:rsidR="00360269" w:rsidRPr="00885D4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)</w:t>
      </w:r>
      <w:r w:rsidR="004F13E9" w:rsidRPr="00885D4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В нарушении ст.34 БК РФ, в части неэффективного использования</w:t>
      </w:r>
    </w:p>
    <w:p w:rsidR="004F13E9" w:rsidRPr="00885D42" w:rsidRDefault="00537C0F" w:rsidP="00885D42">
      <w:pPr>
        <w:shd w:val="clear" w:color="auto" w:fill="FFFFFF"/>
        <w:spacing w:after="0"/>
        <w:jc w:val="both"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  <w:r w:rsidRPr="00885D4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бюджетных средств за 2021</w:t>
      </w:r>
      <w:r w:rsidR="00360269" w:rsidRPr="00885D4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год</w:t>
      </w:r>
      <w:r w:rsidR="004F13E9" w:rsidRPr="00885D4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, выразившееся в</w:t>
      </w:r>
      <w:r w:rsidR="00072472" w:rsidRPr="00885D4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оплате </w:t>
      </w:r>
      <w:r w:rsidR="004F13E9" w:rsidRPr="00885D4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административного штрафа и пеней за</w:t>
      </w:r>
      <w:r w:rsidR="00072472" w:rsidRPr="00885D4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</w:t>
      </w:r>
      <w:r w:rsidR="004F13E9" w:rsidRPr="00885D4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нарушения по срокам оплаты и предоставления отчетов по платежам в бюджет и</w:t>
      </w:r>
      <w:r w:rsidR="00072472" w:rsidRPr="00885D4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</w:t>
      </w:r>
      <w:r w:rsidR="004F13E9" w:rsidRPr="00885D4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внебюджетные фонды, что является неэффективным использованием средств</w:t>
      </w:r>
      <w:r w:rsidR="00072472" w:rsidRPr="00885D4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</w:t>
      </w:r>
      <w:r w:rsidR="004F13E9" w:rsidRPr="00885D4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местного бюджета.</w:t>
      </w:r>
    </w:p>
    <w:p w:rsidR="004F13E9" w:rsidRPr="00885D42" w:rsidRDefault="00885D42" w:rsidP="00DD08CB">
      <w:pPr>
        <w:jc w:val="both"/>
        <w:rPr>
          <w:rFonts w:ascii="PT Astra Serif" w:hAnsi="PT Astra Serif"/>
          <w:b/>
          <w:bCs/>
          <w:color w:val="000000"/>
          <w:sz w:val="28"/>
          <w:szCs w:val="28"/>
        </w:rPr>
      </w:pPr>
      <w:r w:rsidRPr="00885D4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4</w:t>
      </w:r>
      <w:r w:rsidR="00072472" w:rsidRPr="00885D4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)</w:t>
      </w:r>
      <w:r w:rsidR="00CB74C2">
        <w:rPr>
          <w:rFonts w:ascii="PT Astra Serif" w:hAnsi="PT Astra Serif"/>
          <w:color w:val="000000"/>
          <w:sz w:val="28"/>
          <w:szCs w:val="28"/>
        </w:rPr>
        <w:t xml:space="preserve"> Ф</w:t>
      </w:r>
      <w:r w:rsidR="00A02FB5" w:rsidRPr="00885D42">
        <w:rPr>
          <w:rFonts w:ascii="PT Astra Serif" w:hAnsi="PT Astra Serif"/>
          <w:color w:val="000000"/>
          <w:sz w:val="28"/>
          <w:szCs w:val="28"/>
        </w:rPr>
        <w:t>актическая инв</w:t>
      </w:r>
      <w:r w:rsidR="00CB74C2">
        <w:rPr>
          <w:rFonts w:ascii="PT Astra Serif" w:hAnsi="PT Astra Serif"/>
          <w:color w:val="000000"/>
          <w:sz w:val="28"/>
          <w:szCs w:val="28"/>
        </w:rPr>
        <w:t>ентаризация основных средств проводится не всегда</w:t>
      </w:r>
      <w:r w:rsidR="00A02FB5" w:rsidRPr="00885D42">
        <w:rPr>
          <w:rFonts w:ascii="PT Astra Serif" w:hAnsi="PT Astra Serif"/>
          <w:color w:val="000000"/>
          <w:sz w:val="28"/>
          <w:szCs w:val="28"/>
        </w:rPr>
        <w:t>, нарушение пункта3 статьи 11, статьи 19 Федерального закона от 06.12.11 №402-ФЗ «О бухгалтерском учете», пункт 81 Приказа от 31.12.2016г №256н «Федеральный стандарт бухгалтерского учета для организаций государственного сектора «Концептуальные основы бухгалтерского учета и отчетности организац</w:t>
      </w:r>
      <w:r w:rsidR="00537C0F" w:rsidRPr="00885D42">
        <w:rPr>
          <w:rFonts w:ascii="PT Astra Serif" w:hAnsi="PT Astra Serif"/>
          <w:color w:val="000000"/>
          <w:sz w:val="28"/>
          <w:szCs w:val="28"/>
        </w:rPr>
        <w:t>ий государственного сектора</w:t>
      </w:r>
      <w:proofErr w:type="gramStart"/>
      <w:r w:rsidR="00537C0F" w:rsidRPr="00885D42">
        <w:rPr>
          <w:rFonts w:ascii="PT Astra Serif" w:hAnsi="PT Astra Serif"/>
          <w:color w:val="000000"/>
          <w:sz w:val="28"/>
          <w:szCs w:val="28"/>
        </w:rPr>
        <w:t>»(</w:t>
      </w:r>
      <w:proofErr w:type="gramEnd"/>
      <w:r w:rsidR="00A02FB5" w:rsidRPr="00885D42">
        <w:rPr>
          <w:rFonts w:ascii="PT Astra Serif" w:hAnsi="PT Astra Serif"/>
          <w:color w:val="000000"/>
          <w:sz w:val="28"/>
          <w:szCs w:val="28"/>
        </w:rPr>
        <w:t>проведение инвентаризации обязательно).  С ответст</w:t>
      </w:r>
      <w:r w:rsidR="00CB74C2">
        <w:rPr>
          <w:rFonts w:ascii="PT Astra Serif" w:hAnsi="PT Astra Serif"/>
          <w:color w:val="000000"/>
          <w:sz w:val="28"/>
          <w:szCs w:val="28"/>
        </w:rPr>
        <w:t>венными  лицами</w:t>
      </w:r>
      <w:r w:rsidR="00A02FB5" w:rsidRPr="00885D42">
        <w:rPr>
          <w:rFonts w:ascii="PT Astra Serif" w:hAnsi="PT Astra Serif"/>
          <w:color w:val="000000"/>
          <w:sz w:val="28"/>
          <w:szCs w:val="28"/>
        </w:rPr>
        <w:t xml:space="preserve">, не </w:t>
      </w:r>
      <w:r w:rsidR="00CB74C2">
        <w:rPr>
          <w:rFonts w:ascii="PT Astra Serif" w:hAnsi="PT Astra Serif"/>
          <w:color w:val="000000"/>
          <w:sz w:val="28"/>
          <w:szCs w:val="28"/>
        </w:rPr>
        <w:t xml:space="preserve">всегда </w:t>
      </w:r>
      <w:bookmarkStart w:id="0" w:name="_GoBack"/>
      <w:bookmarkEnd w:id="0"/>
      <w:r w:rsidR="00A02FB5" w:rsidRPr="00885D42">
        <w:rPr>
          <w:rFonts w:ascii="PT Astra Serif" w:hAnsi="PT Astra Serif"/>
          <w:color w:val="000000"/>
          <w:sz w:val="28"/>
          <w:szCs w:val="28"/>
        </w:rPr>
        <w:t>заключены договора о материальной</w:t>
      </w:r>
      <w:r w:rsidR="00537C0F" w:rsidRPr="00885D42">
        <w:rPr>
          <w:rFonts w:ascii="PT Astra Serif" w:hAnsi="PT Astra Serif"/>
          <w:color w:val="000000"/>
          <w:sz w:val="28"/>
          <w:szCs w:val="28"/>
        </w:rPr>
        <w:t xml:space="preserve"> ответственности</w:t>
      </w:r>
      <w:r w:rsidR="00A02FB5" w:rsidRPr="00885D42">
        <w:rPr>
          <w:rFonts w:ascii="PT Astra Serif" w:hAnsi="PT Astra Serif"/>
          <w:color w:val="000000"/>
          <w:sz w:val="28"/>
          <w:szCs w:val="28"/>
        </w:rPr>
        <w:t xml:space="preserve">, нарушение Постановления Минтруда России от 31.12.2002г №85. Работа по родительской плате ведется не в полном объеме, нарушение ст.160.2 БК РФ не </w:t>
      </w:r>
      <w:proofErr w:type="gramStart"/>
      <w:r w:rsidR="00537C0F" w:rsidRPr="00885D42">
        <w:rPr>
          <w:rFonts w:ascii="PT Astra Serif" w:hAnsi="PT Astra Serif"/>
          <w:color w:val="000000"/>
          <w:sz w:val="28"/>
          <w:szCs w:val="28"/>
        </w:rPr>
        <w:t>до</w:t>
      </w:r>
      <w:proofErr w:type="gramEnd"/>
      <w:r w:rsidR="00537C0F" w:rsidRPr="00885D42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A02FB5" w:rsidRPr="00885D42">
        <w:rPr>
          <w:rFonts w:ascii="PT Astra Serif" w:hAnsi="PT Astra Serif"/>
          <w:color w:val="000000"/>
          <w:sz w:val="28"/>
          <w:szCs w:val="28"/>
        </w:rPr>
        <w:t>поступление в бюджет за 2020-2021год.  Отсутствует приказ  о нормировании списания материальных ценностей</w:t>
      </w:r>
      <w:proofErr w:type="gramStart"/>
      <w:r w:rsidR="00A02FB5" w:rsidRPr="00885D42">
        <w:rPr>
          <w:rFonts w:ascii="PT Astra Serif" w:hAnsi="PT Astra Serif"/>
          <w:color w:val="000000"/>
          <w:sz w:val="28"/>
          <w:szCs w:val="28"/>
        </w:rPr>
        <w:t>.</w:t>
      </w:r>
      <w:proofErr w:type="gramEnd"/>
      <w:r w:rsidR="00A02FB5" w:rsidRPr="00885D42">
        <w:rPr>
          <w:rFonts w:ascii="PT Astra Serif" w:hAnsi="PT Astra Serif"/>
          <w:color w:val="000000"/>
          <w:sz w:val="28"/>
          <w:szCs w:val="28"/>
        </w:rPr>
        <w:t xml:space="preserve"> </w:t>
      </w:r>
      <w:proofErr w:type="gramStart"/>
      <w:r w:rsidR="00A02FB5" w:rsidRPr="00885D42">
        <w:rPr>
          <w:rFonts w:ascii="PT Astra Serif" w:hAnsi="PT Astra Serif"/>
          <w:color w:val="000000"/>
          <w:sz w:val="28"/>
          <w:szCs w:val="28"/>
        </w:rPr>
        <w:t>н</w:t>
      </w:r>
      <w:proofErr w:type="gramEnd"/>
      <w:r w:rsidR="00A02FB5" w:rsidRPr="00885D42">
        <w:rPr>
          <w:rFonts w:ascii="PT Astra Serif" w:hAnsi="PT Astra Serif"/>
          <w:color w:val="000000"/>
          <w:sz w:val="28"/>
          <w:szCs w:val="28"/>
        </w:rPr>
        <w:t>арушение 402-ФЗ РФ «О бухгалтерском учете».</w:t>
      </w:r>
    </w:p>
    <w:p w:rsidR="009B3DF6" w:rsidRPr="00885D42" w:rsidRDefault="00885D42" w:rsidP="009B3DF6">
      <w:pPr>
        <w:jc w:val="both"/>
        <w:rPr>
          <w:rFonts w:ascii="PT Astra Serif" w:eastAsia="Times New Roman" w:hAnsi="PT Astra Serif"/>
          <w:b/>
          <w:bCs/>
          <w:color w:val="000000"/>
          <w:sz w:val="28"/>
          <w:szCs w:val="28"/>
          <w:lang w:eastAsia="ru-RU"/>
        </w:rPr>
      </w:pPr>
      <w:r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5</w:t>
      </w:r>
      <w:r w:rsidR="0007247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)</w:t>
      </w:r>
      <w:r w:rsidR="004F13E9" w:rsidRPr="004F13E9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В нарушение п.7 ст. 9 Федерального закона 402-ФЗ от 06.12.2011 в путевых</w:t>
      </w:r>
      <w:r w:rsidR="0007247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</w:t>
      </w:r>
      <w:r w:rsidR="004F13E9" w:rsidRPr="004F13E9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листах допускаются некорректные исправления, подчистки (показания спидометра,</w:t>
      </w:r>
      <w:r w:rsidR="0007247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</w:t>
      </w:r>
      <w:r w:rsidR="004F13E9" w:rsidRPr="004F13E9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движение горючего), без подтверждения подписями ответственных лиц, с указанием</w:t>
      </w:r>
      <w:r w:rsidR="0007247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</w:t>
      </w:r>
      <w:r w:rsidR="004F13E9" w:rsidRPr="004F13E9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даты внесения исправлений.</w:t>
      </w:r>
      <w:r w:rsidR="0007247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</w:t>
      </w:r>
      <w:r w:rsidR="004F13E9" w:rsidRPr="004F13E9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Выявлены факты заправки и использования служебных автомобилей в</w:t>
      </w:r>
      <w:r w:rsidR="0007247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</w:t>
      </w:r>
      <w:r w:rsidR="004F13E9" w:rsidRPr="004F13E9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выходные и нерабочие праздничные дни</w:t>
      </w:r>
      <w:r w:rsidR="0007247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, </w:t>
      </w:r>
      <w:proofErr w:type="gramStart"/>
      <w:r w:rsidR="0007247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отсутст</w:t>
      </w:r>
      <w:r w:rsidR="00A02FB5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вуют приказы на выход в эти дни </w:t>
      </w:r>
      <w:r w:rsidR="009B3DF6" w:rsidRPr="00885D4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и нет</w:t>
      </w:r>
      <w:proofErr w:type="gramEnd"/>
      <w:r w:rsidR="009B3DF6" w:rsidRPr="00885D4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согласия на работу в выходной день водителя, нарушение Федерального закона.</w:t>
      </w:r>
      <w:r w:rsidR="009B3DF6" w:rsidRPr="00885D42">
        <w:rPr>
          <w:rFonts w:ascii="PT Astra Serif" w:hAnsi="PT Astra Serif"/>
          <w:b/>
          <w:bCs/>
          <w:color w:val="000000"/>
          <w:sz w:val="28"/>
          <w:szCs w:val="28"/>
        </w:rPr>
        <w:t xml:space="preserve"> </w:t>
      </w:r>
      <w:r w:rsidR="009B3DF6" w:rsidRPr="00885D4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Стимулирующие выплаты  начислены с нарушение. </w:t>
      </w:r>
      <w:proofErr w:type="gramStart"/>
      <w:r w:rsidR="009B3DF6" w:rsidRPr="00885D42">
        <w:rPr>
          <w:rFonts w:ascii="PT Astra Serif" w:hAnsi="PT Astra Serif"/>
          <w:color w:val="000000"/>
          <w:sz w:val="28"/>
          <w:szCs w:val="28"/>
        </w:rPr>
        <w:t xml:space="preserve">Нарушение пункта 12 Положения о командировочных расходах (подтверждение проезда </w:t>
      </w:r>
      <w:r w:rsidR="009B3DF6" w:rsidRPr="00885D42">
        <w:rPr>
          <w:rFonts w:ascii="PT Astra Serif" w:hAnsi="PT Astra Serif"/>
          <w:color w:val="000000"/>
          <w:sz w:val="28"/>
          <w:szCs w:val="28"/>
        </w:rPr>
        <w:lastRenderedPageBreak/>
        <w:t>должно подтверждаться билетами</w:t>
      </w:r>
      <w:r w:rsidR="00A02FB5" w:rsidRPr="00885D42">
        <w:rPr>
          <w:rFonts w:ascii="PT Astra Serif" w:hAnsi="PT Astra Serif"/>
          <w:color w:val="000000"/>
          <w:sz w:val="28"/>
          <w:szCs w:val="28"/>
        </w:rPr>
        <w:t>.</w:t>
      </w:r>
      <w:proofErr w:type="gramEnd"/>
      <w:r w:rsidR="009B3DF6" w:rsidRPr="00885D42">
        <w:rPr>
          <w:rFonts w:ascii="PT Astra Serif" w:hAnsi="PT Astra Serif"/>
          <w:color w:val="000000"/>
        </w:rPr>
        <w:t xml:space="preserve"> </w:t>
      </w:r>
      <w:r w:rsidR="009B3DF6" w:rsidRPr="00885D42">
        <w:rPr>
          <w:rFonts w:ascii="PT Astra Serif" w:hAnsi="PT Astra Serif"/>
          <w:color w:val="000000"/>
          <w:sz w:val="28"/>
          <w:szCs w:val="28"/>
        </w:rPr>
        <w:t xml:space="preserve">Приказом  введена 0,5 ставки медсестры по прохождению </w:t>
      </w:r>
      <w:proofErr w:type="spellStart"/>
      <w:r w:rsidR="009B3DF6" w:rsidRPr="00885D42">
        <w:rPr>
          <w:rFonts w:ascii="PT Astra Serif" w:hAnsi="PT Astra Serif"/>
          <w:color w:val="000000"/>
          <w:sz w:val="28"/>
          <w:szCs w:val="28"/>
        </w:rPr>
        <w:t>предрейсового</w:t>
      </w:r>
      <w:proofErr w:type="spellEnd"/>
      <w:r w:rsidR="009B3DF6" w:rsidRPr="00885D42">
        <w:rPr>
          <w:rFonts w:ascii="PT Astra Serif" w:hAnsi="PT Astra Serif"/>
          <w:color w:val="000000"/>
          <w:sz w:val="28"/>
          <w:szCs w:val="28"/>
        </w:rPr>
        <w:t xml:space="preserve"> осмотра водителей школьных автобусов, сумма израсходована неэффективно, т.к. учреждение не имеет лицензии на предоставление медицинс</w:t>
      </w:r>
      <w:r w:rsidR="00A02FB5" w:rsidRPr="00885D42">
        <w:rPr>
          <w:rFonts w:ascii="PT Astra Serif" w:hAnsi="PT Astra Serif"/>
          <w:color w:val="000000"/>
          <w:sz w:val="28"/>
          <w:szCs w:val="28"/>
        </w:rPr>
        <w:t>ких услуг</w:t>
      </w:r>
      <w:r w:rsidR="009B3DF6" w:rsidRPr="00885D42">
        <w:rPr>
          <w:rFonts w:ascii="PT Astra Serif" w:hAnsi="PT Astra Serif"/>
          <w:color w:val="000000"/>
          <w:sz w:val="28"/>
          <w:szCs w:val="28"/>
        </w:rPr>
        <w:t>.</w:t>
      </w:r>
    </w:p>
    <w:p w:rsidR="00DD08CB" w:rsidRPr="004F13E9" w:rsidRDefault="00DD08CB" w:rsidP="00360269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</w:p>
    <w:p w:rsidR="004F13E9" w:rsidRPr="004F13E9" w:rsidRDefault="006712D0" w:rsidP="00360269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  <w:r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       </w:t>
      </w:r>
      <w:r w:rsidR="0007247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П</w:t>
      </w:r>
      <w:r w:rsidR="004F13E9" w:rsidRPr="004F13E9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исьменные жалобы в адрес </w:t>
      </w:r>
      <w:r w:rsidR="0007247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Управления финансов </w:t>
      </w:r>
      <w:r w:rsidR="004F13E9" w:rsidRPr="004F13E9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на его действия (бездействия) в рамках осуществления контрольной</w:t>
      </w:r>
      <w:r w:rsidR="00072472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</w:t>
      </w:r>
      <w:r w:rsidR="004F13E9" w:rsidRPr="004F13E9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деятельности не поступало.</w:t>
      </w:r>
    </w:p>
    <w:p w:rsidR="00360269" w:rsidRPr="00072472" w:rsidRDefault="00360269" w:rsidP="00360269">
      <w:pPr>
        <w:pBdr>
          <w:bottom w:val="single" w:sz="12" w:space="1" w:color="auto"/>
        </w:pBdr>
        <w:jc w:val="both"/>
        <w:rPr>
          <w:rFonts w:ascii="PT Astra Serif" w:hAnsi="PT Astra Serif"/>
          <w:sz w:val="28"/>
          <w:szCs w:val="28"/>
        </w:rPr>
      </w:pPr>
      <w:r w:rsidRPr="00072472">
        <w:rPr>
          <w:rFonts w:ascii="PT Astra Serif" w:hAnsi="PT Astra Serif"/>
          <w:b/>
          <w:bCs/>
          <w:color w:val="000000"/>
          <w:sz w:val="28"/>
          <w:szCs w:val="28"/>
        </w:rPr>
        <w:t xml:space="preserve">        </w:t>
      </w:r>
      <w:r w:rsidRPr="00072472">
        <w:rPr>
          <w:rFonts w:ascii="PT Astra Serif" w:hAnsi="PT Astra Serif"/>
          <w:sz w:val="28"/>
          <w:szCs w:val="28"/>
        </w:rPr>
        <w:t>По результатам контрольных мероприятий в организации было направлено представление для устранения выявленных нарушений, в результате которых были применены меры дисциплинарного вз</w:t>
      </w:r>
      <w:r w:rsidR="002E5854">
        <w:rPr>
          <w:rFonts w:ascii="PT Astra Serif" w:hAnsi="PT Astra Serif"/>
          <w:sz w:val="28"/>
          <w:szCs w:val="28"/>
        </w:rPr>
        <w:t>ыскания в количестве 8единицы: 5 замечания, 3</w:t>
      </w:r>
      <w:r w:rsidRPr="00072472">
        <w:rPr>
          <w:rFonts w:ascii="PT Astra Serif" w:hAnsi="PT Astra Serif"/>
          <w:sz w:val="28"/>
          <w:szCs w:val="28"/>
        </w:rPr>
        <w:t xml:space="preserve"> лишения стимулирующих на 10%. </w:t>
      </w:r>
    </w:p>
    <w:p w:rsidR="004F13E9" w:rsidRPr="00BB097C" w:rsidRDefault="004F13E9" w:rsidP="00913DB5">
      <w:pPr>
        <w:contextualSpacing/>
        <w:jc w:val="center"/>
        <w:rPr>
          <w:rFonts w:ascii="Times New Roman" w:hAnsi="Times New Roman"/>
          <w:sz w:val="28"/>
          <w:szCs w:val="28"/>
        </w:rPr>
      </w:pPr>
    </w:p>
    <w:sectPr w:rsidR="004F13E9" w:rsidRPr="00BB097C" w:rsidSect="00807C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16C48"/>
    <w:rsid w:val="00012F1C"/>
    <w:rsid w:val="00016C48"/>
    <w:rsid w:val="0003025B"/>
    <w:rsid w:val="00072472"/>
    <w:rsid w:val="000739AD"/>
    <w:rsid w:val="00087796"/>
    <w:rsid w:val="00093D0B"/>
    <w:rsid w:val="000A580E"/>
    <w:rsid w:val="00120096"/>
    <w:rsid w:val="00120C8C"/>
    <w:rsid w:val="00131BAB"/>
    <w:rsid w:val="00155680"/>
    <w:rsid w:val="00161EBF"/>
    <w:rsid w:val="00166C4D"/>
    <w:rsid w:val="001C0D68"/>
    <w:rsid w:val="001E6496"/>
    <w:rsid w:val="00203E54"/>
    <w:rsid w:val="00217584"/>
    <w:rsid w:val="0023156B"/>
    <w:rsid w:val="002466D1"/>
    <w:rsid w:val="002A6D18"/>
    <w:rsid w:val="002E5854"/>
    <w:rsid w:val="00342DB6"/>
    <w:rsid w:val="00360269"/>
    <w:rsid w:val="00372288"/>
    <w:rsid w:val="00372DA8"/>
    <w:rsid w:val="00377768"/>
    <w:rsid w:val="003977DD"/>
    <w:rsid w:val="003C039F"/>
    <w:rsid w:val="003D6270"/>
    <w:rsid w:val="003F00C8"/>
    <w:rsid w:val="00407D62"/>
    <w:rsid w:val="00413FCC"/>
    <w:rsid w:val="004302F5"/>
    <w:rsid w:val="004468E2"/>
    <w:rsid w:val="00456C35"/>
    <w:rsid w:val="0046157C"/>
    <w:rsid w:val="004647AE"/>
    <w:rsid w:val="00472748"/>
    <w:rsid w:val="004831C9"/>
    <w:rsid w:val="004A66AD"/>
    <w:rsid w:val="004B41D6"/>
    <w:rsid w:val="004B7782"/>
    <w:rsid w:val="004D359A"/>
    <w:rsid w:val="004F13E9"/>
    <w:rsid w:val="004F541F"/>
    <w:rsid w:val="00515F99"/>
    <w:rsid w:val="00522947"/>
    <w:rsid w:val="00523C62"/>
    <w:rsid w:val="00537C0F"/>
    <w:rsid w:val="00577346"/>
    <w:rsid w:val="005D254B"/>
    <w:rsid w:val="005E0CD9"/>
    <w:rsid w:val="005F1775"/>
    <w:rsid w:val="00620481"/>
    <w:rsid w:val="00670983"/>
    <w:rsid w:val="006712D0"/>
    <w:rsid w:val="00677E3B"/>
    <w:rsid w:val="006B3816"/>
    <w:rsid w:val="006D286E"/>
    <w:rsid w:val="007412C8"/>
    <w:rsid w:val="0076150F"/>
    <w:rsid w:val="00774C58"/>
    <w:rsid w:val="007771AD"/>
    <w:rsid w:val="00790695"/>
    <w:rsid w:val="007A3FEE"/>
    <w:rsid w:val="007B48BA"/>
    <w:rsid w:val="007D31A4"/>
    <w:rsid w:val="008074FF"/>
    <w:rsid w:val="0083428E"/>
    <w:rsid w:val="008354C3"/>
    <w:rsid w:val="00835B60"/>
    <w:rsid w:val="00852852"/>
    <w:rsid w:val="00860F8E"/>
    <w:rsid w:val="00883043"/>
    <w:rsid w:val="00885BC3"/>
    <w:rsid w:val="00885D42"/>
    <w:rsid w:val="008B2352"/>
    <w:rsid w:val="008B43ED"/>
    <w:rsid w:val="008B6940"/>
    <w:rsid w:val="008F2193"/>
    <w:rsid w:val="009065A0"/>
    <w:rsid w:val="00913A7F"/>
    <w:rsid w:val="00913DB5"/>
    <w:rsid w:val="0094273B"/>
    <w:rsid w:val="009551E2"/>
    <w:rsid w:val="00996A32"/>
    <w:rsid w:val="00997EC8"/>
    <w:rsid w:val="009B3DF6"/>
    <w:rsid w:val="009B4DF4"/>
    <w:rsid w:val="009D5CC6"/>
    <w:rsid w:val="009D7066"/>
    <w:rsid w:val="00A00A98"/>
    <w:rsid w:val="00A01E24"/>
    <w:rsid w:val="00A02FB5"/>
    <w:rsid w:val="00A27C82"/>
    <w:rsid w:val="00AA0112"/>
    <w:rsid w:val="00AC2C2B"/>
    <w:rsid w:val="00AC5ED5"/>
    <w:rsid w:val="00B4063F"/>
    <w:rsid w:val="00B94A1B"/>
    <w:rsid w:val="00BB097C"/>
    <w:rsid w:val="00BB0B1B"/>
    <w:rsid w:val="00BB6AB4"/>
    <w:rsid w:val="00BC7722"/>
    <w:rsid w:val="00BD31CA"/>
    <w:rsid w:val="00C20538"/>
    <w:rsid w:val="00C50E8E"/>
    <w:rsid w:val="00C638A9"/>
    <w:rsid w:val="00C657B9"/>
    <w:rsid w:val="00CB74C2"/>
    <w:rsid w:val="00CF3B99"/>
    <w:rsid w:val="00D15169"/>
    <w:rsid w:val="00D629FB"/>
    <w:rsid w:val="00D94E0C"/>
    <w:rsid w:val="00DB5809"/>
    <w:rsid w:val="00DD08CB"/>
    <w:rsid w:val="00DF33FC"/>
    <w:rsid w:val="00E20592"/>
    <w:rsid w:val="00E26D7D"/>
    <w:rsid w:val="00E30E95"/>
    <w:rsid w:val="00E3623C"/>
    <w:rsid w:val="00E50C41"/>
    <w:rsid w:val="00F41346"/>
    <w:rsid w:val="00F608B6"/>
    <w:rsid w:val="00F62C0A"/>
    <w:rsid w:val="00F71475"/>
    <w:rsid w:val="00FD35D2"/>
    <w:rsid w:val="00FD3878"/>
    <w:rsid w:val="00FF391B"/>
    <w:rsid w:val="00FF5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C4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7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4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8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3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2319</TotalTime>
  <Pages>1</Pages>
  <Words>831</Words>
  <Characters>4737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Админ</cp:lastModifiedBy>
  <cp:revision>60</cp:revision>
  <cp:lastPrinted>2022-03-01T11:51:00Z</cp:lastPrinted>
  <dcterms:created xsi:type="dcterms:W3CDTF">2015-06-24T11:56:00Z</dcterms:created>
  <dcterms:modified xsi:type="dcterms:W3CDTF">2022-03-01T11:58:00Z</dcterms:modified>
</cp:coreProperties>
</file>