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967" w:rsidRDefault="00E30967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ОТЧЕТ</w:t>
      </w:r>
      <w:r w:rsidR="004753C1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за 2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2022 года</w:t>
      </w: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программы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«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4753C1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квартал 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EE0C78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ДОСТИГНУТЫЕ ЗА ОТЧЕТНЫЙ ГОД</w:t>
      </w:r>
    </w:p>
    <w:p w:rsidR="00C70E7D" w:rsidRPr="00EB57CF" w:rsidRDefault="00C70E7D" w:rsidP="00537FEB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FF0000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Финансирование программных мероприятий осуществлялось за счет средств  бюджета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район» Ульяновской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области в объемах, преду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смотренных Программой и утвержденных Решением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Совета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депутатов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от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.12.20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21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№ 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73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 «О бюджете 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К</w:t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ар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>сунского</w:t>
      </w:r>
      <w:proofErr w:type="spellEnd"/>
      <w:r w:rsidRPr="00537FEB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района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» Ульяновской области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на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 и плановый период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3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 202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4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годов»</w:t>
      </w:r>
      <w:r w:rsidR="003F4684">
        <w:rPr>
          <w:rFonts w:ascii="PT Astra Serif" w:hAnsi="PT Astra Serif" w:cs="Arial"/>
          <w:color w:val="252525"/>
          <w:sz w:val="28"/>
          <w:szCs w:val="28"/>
          <w:lang w:eastAsia="ru-RU"/>
        </w:rPr>
        <w:t>.</w:t>
      </w:r>
    </w:p>
    <w:p w:rsidR="00C70E7D" w:rsidRPr="007C7AA5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>На реализацию мероприятий муниципальной программы «</w:t>
      </w:r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7C7AA5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>» в</w:t>
      </w:r>
      <w:r w:rsidR="004753C1">
        <w:rPr>
          <w:rFonts w:ascii="PT Astra Serif" w:hAnsi="PT Astra Serif" w:cs="Arial"/>
          <w:color w:val="252525"/>
          <w:sz w:val="28"/>
          <w:szCs w:val="28"/>
          <w:lang w:eastAsia="ru-RU"/>
        </w:rPr>
        <w:t>о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4753C1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квартале 2022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 году предусмотрено из муниципального бюджета (областного, федерального)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50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Кассовые  расходы составили –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sz w:val="28"/>
          <w:szCs w:val="28"/>
          <w:lang w:eastAsia="ru-RU"/>
        </w:rPr>
        <w:t>,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0</w:t>
      </w:r>
      <w:r w:rsidRPr="007C7AA5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 руб.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ind w:firstLine="709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C70E7D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C70E7D" w:rsidRPr="00EB57CF" w:rsidRDefault="00C70E7D" w:rsidP="007F4CDD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2"/>
        <w:gridCol w:w="2575"/>
        <w:gridCol w:w="2058"/>
        <w:gridCol w:w="2113"/>
      </w:tblGrid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Уточненный план ассигнований на 202</w:t>
            </w:r>
            <w:r w:rsidR="00EE0C78">
              <w:rPr>
                <w:rFonts w:ascii="PT Astra Serif" w:hAnsi="PT Astra Serif" w:cs="Arial"/>
                <w:sz w:val="24"/>
                <w:szCs w:val="24"/>
                <w:lang w:eastAsia="ru-RU"/>
              </w:rPr>
              <w:t>2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год</w:t>
            </w:r>
            <w:r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Кассовый рас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ход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(тыс. руб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hAnsi="PT Astra Serif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70E7D" w:rsidRPr="00292BC9" w:rsidRDefault="00C70E7D" w:rsidP="002A4C1A">
            <w:pPr>
              <w:spacing w:after="0"/>
              <w:jc w:val="center"/>
              <w:rPr>
                <w:sz w:val="24"/>
                <w:szCs w:val="24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C70E7D" w:rsidP="002A4C1A">
            <w:pPr>
              <w:spacing w:after="0" w:line="240" w:lineRule="auto"/>
              <w:jc w:val="center"/>
              <w:rPr>
                <w:rFonts w:ascii="PT Astra Serif" w:hAnsi="PT Astra Serif" w:cs="Arial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-</w:t>
            </w:r>
          </w:p>
        </w:tc>
      </w:tr>
      <w:tr w:rsidR="00C70E7D" w:rsidRPr="00292BC9" w:rsidTr="00A07B46">
        <w:tc>
          <w:tcPr>
            <w:tcW w:w="2922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EB57CF">
              <w:rPr>
                <w:rFonts w:ascii="PT Astra Serif" w:hAnsi="PT Astra Serif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50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  <w:r w:rsidR="00C70E7D"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,</w:t>
            </w:r>
            <w:r w:rsidRPr="00E30967">
              <w:rPr>
                <w:rFonts w:ascii="PT Astra Serif" w:hAnsi="PT Astra Serif" w:cs="Arial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30967" w:rsidRDefault="00EE0C78" w:rsidP="002A4C1A">
            <w:pPr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eastAsia="ru-RU"/>
              </w:rPr>
            </w:pPr>
            <w:r w:rsidRPr="00E30967">
              <w:rPr>
                <w:rFonts w:ascii="PT Astra Serif" w:hAnsi="PT Astra Serif"/>
                <w:sz w:val="28"/>
                <w:szCs w:val="28"/>
                <w:lang w:eastAsia="ru-RU"/>
              </w:rPr>
              <w:t>0</w:t>
            </w:r>
          </w:p>
        </w:tc>
      </w:tr>
    </w:tbl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C70E7D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Segoe UI"/>
          <w:color w:val="252525"/>
          <w:sz w:val="28"/>
          <w:szCs w:val="28"/>
          <w:lang w:eastAsia="ru-RU"/>
        </w:rPr>
        <w:lastRenderedPageBreak/>
        <w:t> </w:t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2.РЕЗУЛЬТАТЫ РЕАЛИЗАЦИИ ОСНОВНЫХ МЕРОПРИЯТИЙ В РАЗ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РЕЗЕ ПОДПРОГРАММ МУНИЦИПАЛЬНОЙ ПРОГРАММЫ</w:t>
      </w:r>
    </w:p>
    <w:p w:rsidR="00C70E7D" w:rsidRPr="00F85060" w:rsidRDefault="00C70E7D" w:rsidP="00BC79AC">
      <w:pPr>
        <w:shd w:val="clear" w:color="auto" w:fill="FFFFFF"/>
        <w:spacing w:after="100" w:afterAutospacing="1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Муниципальная программа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«</w:t>
      </w:r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</w:r>
      <w:proofErr w:type="spellStart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 w:rsidRPr="00F85060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 район» Ульяновской области на 2021-2025 годы</w:t>
      </w:r>
      <w:r w:rsidRPr="00F85060">
        <w:rPr>
          <w:rFonts w:ascii="PT Astra Serif" w:hAnsi="PT Astra Serif" w:cs="Arial"/>
          <w:color w:val="252525"/>
          <w:sz w:val="28"/>
          <w:szCs w:val="28"/>
          <w:lang w:eastAsia="ru-RU"/>
        </w:rPr>
        <w:t>»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подпрограмм не имеет.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A07B46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6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27"/>
        <w:gridCol w:w="1579"/>
        <w:gridCol w:w="892"/>
        <w:gridCol w:w="1155"/>
        <w:gridCol w:w="752"/>
        <w:gridCol w:w="757"/>
        <w:gridCol w:w="752"/>
        <w:gridCol w:w="757"/>
        <w:gridCol w:w="964"/>
        <w:gridCol w:w="955"/>
        <w:gridCol w:w="911"/>
      </w:tblGrid>
      <w:tr w:rsidR="00C70E7D" w:rsidRPr="00292BC9" w:rsidTr="001E44B2">
        <w:tc>
          <w:tcPr>
            <w:tcW w:w="327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157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вание основ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кон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троль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ного со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бытия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8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Ответ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ственный исполни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тель</w:t>
            </w:r>
          </w:p>
        </w:tc>
        <w:tc>
          <w:tcPr>
            <w:tcW w:w="115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 реализации 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 (крат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кое описа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ние)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Плановый срок</w:t>
            </w:r>
          </w:p>
        </w:tc>
        <w:tc>
          <w:tcPr>
            <w:tcW w:w="150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Фактический срок</w:t>
            </w:r>
          </w:p>
        </w:tc>
        <w:tc>
          <w:tcPr>
            <w:tcW w:w="191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Результаты</w:t>
            </w:r>
          </w:p>
        </w:tc>
        <w:tc>
          <w:tcPr>
            <w:tcW w:w="9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Причины неиспол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нения меро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приятий</w:t>
            </w:r>
          </w:p>
        </w:tc>
      </w:tr>
      <w:tr w:rsidR="00C70E7D" w:rsidRPr="00292BC9" w:rsidTr="001E44B2">
        <w:tc>
          <w:tcPr>
            <w:tcW w:w="327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57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8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115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зации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начала реали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оконча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реа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лиза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ции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запланиро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достигну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тые</w:t>
            </w:r>
          </w:p>
        </w:tc>
        <w:tc>
          <w:tcPr>
            <w:tcW w:w="9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1E44B2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327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1.1</w:t>
            </w:r>
          </w:p>
        </w:tc>
        <w:tc>
          <w:tcPr>
            <w:tcW w:w="15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8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Отдел ГО, ЧС</w:t>
            </w:r>
          </w:p>
        </w:tc>
        <w:tc>
          <w:tcPr>
            <w:tcW w:w="11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7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4753C1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3</w:t>
            </w:r>
            <w:r w:rsidR="003F4684">
              <w:rPr>
                <w:rFonts w:ascii="PT Astra Serif" w:hAnsi="PT Astra Serif"/>
                <w:lang w:eastAsia="ru-RU"/>
              </w:rPr>
              <w:t xml:space="preserve"> квартал</w:t>
            </w:r>
          </w:p>
        </w:tc>
        <w:tc>
          <w:tcPr>
            <w:tcW w:w="9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запланированные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E0C78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9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</w:tr>
    </w:tbl>
    <w:p w:rsidR="00C70E7D" w:rsidRPr="00EB57CF" w:rsidRDefault="00C70E7D" w:rsidP="002A4C1A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22"/>
        <w:gridCol w:w="5266"/>
        <w:gridCol w:w="3780"/>
      </w:tblGrid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hAnsi="PT Astra Serif" w:cs="Arial"/>
                <w:lang w:eastAsia="ru-RU"/>
              </w:rPr>
              <w:t>/п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Описание причин необходимости таких изменений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-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-</w:t>
            </w:r>
          </w:p>
        </w:tc>
      </w:tr>
      <w:tr w:rsidR="00C70E7D" w:rsidRPr="00292BC9" w:rsidTr="00EB57CF">
        <w:tc>
          <w:tcPr>
            <w:tcW w:w="64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100" w:afterAutospacing="1" w:line="240" w:lineRule="auto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55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-</w:t>
            </w:r>
          </w:p>
        </w:tc>
        <w:tc>
          <w:tcPr>
            <w:tcW w:w="39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3F4684" w:rsidP="003F4684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lang w:eastAsia="ru-RU"/>
              </w:rPr>
            </w:pPr>
            <w:r>
              <w:rPr>
                <w:rFonts w:ascii="PT Astra Serif" w:hAnsi="PT Astra Serif" w:cs="Arial"/>
                <w:lang w:eastAsia="ru-RU"/>
              </w:rPr>
              <w:t>-</w:t>
            </w:r>
          </w:p>
        </w:tc>
      </w:tr>
    </w:tbl>
    <w:p w:rsidR="00C70E7D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Pr="00EB57CF" w:rsidRDefault="00C70E7D" w:rsidP="003A0836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4.РЕЗУЛЬТАТЫ ИСПОЛЬЗОВАНИЯ БЮДЖЕТНЫХ АССИГНОВАНИЙ И ИНЫХ СРЕДСТВ НА РЕАЛИЗАЦИЮ МЕРОПРИЯТИЙ МУНИЦИ</w:t>
      </w:r>
      <w:r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lastRenderedPageBreak/>
        <w:t>На реализацию муниципальной программы в</w:t>
      </w:r>
      <w:r w:rsidR="004753C1">
        <w:rPr>
          <w:rFonts w:ascii="PT Astra Serif" w:hAnsi="PT Astra Serif" w:cs="Arial"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4753C1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квартале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2 года предусмотрено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EE0C78">
        <w:rPr>
          <w:rFonts w:ascii="PT Astra Serif" w:hAnsi="PT Astra Serif" w:cs="Arial"/>
          <w:sz w:val="28"/>
          <w:szCs w:val="28"/>
          <w:lang w:eastAsia="ru-RU"/>
        </w:rPr>
        <w:t>50,0</w:t>
      </w:r>
      <w:r>
        <w:rPr>
          <w:rFonts w:ascii="PT Astra Serif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тыс.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руб.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Средства использовались строго по целевому назначению: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1) Размещение на территории </w:t>
      </w:r>
      <w:proofErr w:type="spellStart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р.п</w:t>
      </w:r>
      <w:proofErr w:type="spellEnd"/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. Карсун системы видеонаблюдения в местах повышенной террористической опасности и в местах массового пребывания людей.</w:t>
      </w:r>
    </w:p>
    <w:p w:rsidR="00C70E7D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Arial"/>
          <w:color w:val="252525"/>
          <w:sz w:val="28"/>
          <w:szCs w:val="28"/>
          <w:lang w:eastAsia="ru-RU"/>
        </w:rPr>
      </w:pP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Отчет</w:t>
      </w:r>
    </w:p>
    <w:p w:rsidR="00C70E7D" w:rsidRPr="00EB57CF" w:rsidRDefault="00C70E7D" w:rsidP="00BC79AC">
      <w:pPr>
        <w:shd w:val="clear" w:color="auto" w:fill="FFFFFF"/>
        <w:spacing w:after="0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4753C1">
        <w:rPr>
          <w:rFonts w:ascii="PT Astra Serif" w:hAnsi="PT Astra Serif" w:cs="Arial"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</w:t>
      </w:r>
      <w:r w:rsidR="004753C1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квартале 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202</w:t>
      </w:r>
      <w:r w:rsidR="00EE0C78">
        <w:rPr>
          <w:rFonts w:ascii="PT Astra Serif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году</w:t>
      </w:r>
    </w:p>
    <w:p w:rsidR="00C70E7D" w:rsidRPr="00EB57CF" w:rsidRDefault="00C70E7D" w:rsidP="00BC79AC">
      <w:pPr>
        <w:shd w:val="clear" w:color="auto" w:fill="FFFFFF"/>
        <w:spacing w:after="100" w:afterAutospacing="1" w:line="240" w:lineRule="auto"/>
        <w:jc w:val="right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489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544"/>
        <w:gridCol w:w="1332"/>
        <w:gridCol w:w="741"/>
        <w:gridCol w:w="707"/>
        <w:gridCol w:w="771"/>
        <w:gridCol w:w="587"/>
        <w:gridCol w:w="633"/>
        <w:gridCol w:w="764"/>
        <w:gridCol w:w="771"/>
        <w:gridCol w:w="587"/>
        <w:gridCol w:w="1036"/>
      </w:tblGrid>
      <w:tr w:rsidR="00C70E7D" w:rsidRPr="00292BC9" w:rsidTr="001E44B2">
        <w:tc>
          <w:tcPr>
            <w:tcW w:w="815" w:type="pct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Наименова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ние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 //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Подпро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703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Мероприя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тия, вхо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дящие в план ме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роприятий про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граммы</w:t>
            </w:r>
          </w:p>
        </w:tc>
        <w:tc>
          <w:tcPr>
            <w:tcW w:w="1481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План на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1454" w:type="pct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 финансирования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Факт за 202</w:t>
            </w:r>
            <w:r w:rsidR="00EE0C78">
              <w:rPr>
                <w:rFonts w:ascii="PT Astra Serif" w:hAnsi="PT Astra Serif" w:cs="Arial"/>
                <w:lang w:eastAsia="ru-RU"/>
              </w:rPr>
              <w:t>2</w:t>
            </w:r>
            <w:r w:rsidRPr="00EB57CF">
              <w:rPr>
                <w:rFonts w:ascii="PT Astra Serif" w:hAnsi="PT Astra Serif" w:cs="Arial"/>
                <w:lang w:eastAsia="ru-RU"/>
              </w:rPr>
              <w:t xml:space="preserve"> год</w:t>
            </w:r>
          </w:p>
        </w:tc>
        <w:tc>
          <w:tcPr>
            <w:tcW w:w="54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Объемы</w:t>
            </w:r>
          </w:p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proofErr w:type="gramStart"/>
            <w:r w:rsidRPr="00EB57CF">
              <w:rPr>
                <w:rFonts w:ascii="PT Astra Serif" w:hAnsi="PT Astra Serif" w:cs="Arial"/>
                <w:lang w:eastAsia="ru-RU"/>
              </w:rPr>
              <w:t>неосвоен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ных средств и причины их не освое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ния (по ис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точни</w:t>
            </w:r>
            <w:r w:rsidRPr="00EB57CF">
              <w:rPr>
                <w:rFonts w:ascii="PT Astra Serif" w:hAnsi="PT Astra Serif" w:cs="Arial"/>
                <w:lang w:eastAsia="ru-RU"/>
              </w:rPr>
              <w:softHyphen/>
              <w:t>кам финансиро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вания</w:t>
            </w:r>
            <w:proofErr w:type="gramEnd"/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09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Всего</w:t>
            </w:r>
          </w:p>
        </w:tc>
        <w:tc>
          <w:tcPr>
            <w:tcW w:w="112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В том числе: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703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Федераль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бюджет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Област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ной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Мест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ный бюд</w:t>
            </w:r>
            <w:r>
              <w:rPr>
                <w:rFonts w:ascii="PT Astra Serif" w:hAnsi="PT Astra Serif" w:cs="Arial"/>
                <w:lang w:eastAsia="ru-RU"/>
              </w:rPr>
              <w:softHyphen/>
            </w:r>
            <w:r w:rsidRPr="00EB57CF">
              <w:rPr>
                <w:rFonts w:ascii="PT Astra Serif" w:hAnsi="PT Astra Serif" w:cs="Arial"/>
                <w:lang w:eastAsia="ru-RU"/>
              </w:rPr>
              <w:t>жет</w:t>
            </w:r>
          </w:p>
        </w:tc>
        <w:tc>
          <w:tcPr>
            <w:tcW w:w="54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EB57CF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2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3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4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5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6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7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8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9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11</w:t>
            </w:r>
          </w:p>
        </w:tc>
      </w:tr>
      <w:tr w:rsidR="00C70E7D" w:rsidRPr="00292BC9" w:rsidTr="001E44B2">
        <w:tc>
          <w:tcPr>
            <w:tcW w:w="815" w:type="pc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B57CF">
              <w:rPr>
                <w:rFonts w:ascii="PT Astra Serif" w:hAnsi="PT Astra Serif" w:cs="Arial"/>
                <w:lang w:eastAsia="ru-RU"/>
              </w:rPr>
              <w:t>Программа</w:t>
            </w:r>
            <w:r>
              <w:rPr>
                <w:rFonts w:ascii="PT Astra Serif" w:hAnsi="PT Astra Serif" w:cs="Arial"/>
                <w:lang w:eastAsia="ru-RU"/>
              </w:rPr>
              <w:t xml:space="preserve"> «</w:t>
            </w:r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Комплексные меры по обеспечению общественного порядка, противодействию преступности и профилактике правонарушений на территории муниципального образования «</w:t>
            </w:r>
            <w:proofErr w:type="spellStart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>Карсунский</w:t>
            </w:r>
            <w:proofErr w:type="spellEnd"/>
            <w:r w:rsidRPr="001E44B2">
              <w:rPr>
                <w:rFonts w:ascii="PT Astra Serif" w:hAnsi="PT Astra Serif" w:cs="Arial"/>
                <w:bCs/>
                <w:color w:val="252525"/>
                <w:sz w:val="20"/>
                <w:szCs w:val="20"/>
                <w:lang w:eastAsia="ru-RU"/>
              </w:rPr>
              <w:t xml:space="preserve"> район» Ульяновской области на 2021-2025 годы</w:t>
            </w:r>
            <w:r>
              <w:rPr>
                <w:rFonts w:ascii="PT Astra Serif" w:hAnsi="PT Astra Serif" w:cs="Arial"/>
                <w:lang w:eastAsia="ru-RU"/>
              </w:rPr>
              <w:t>»</w:t>
            </w:r>
          </w:p>
        </w:tc>
        <w:tc>
          <w:tcPr>
            <w:tcW w:w="7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 xml:space="preserve">Размещение на территории </w:t>
            </w:r>
            <w:proofErr w:type="spellStart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р.п</w:t>
            </w:r>
            <w:proofErr w:type="spellEnd"/>
            <w:r w:rsidRPr="002A4C1A">
              <w:rPr>
                <w:rFonts w:ascii="PT Astra Serif" w:hAnsi="PT Astra Serif" w:cs="Arial"/>
                <w:color w:val="252525"/>
                <w:sz w:val="20"/>
                <w:szCs w:val="20"/>
                <w:lang w:eastAsia="ru-RU"/>
              </w:rPr>
              <w:t>. Карсун системы видеонаблюдения в местах повышенной террористической опасности и в местах массового пребывания людей</w:t>
            </w:r>
          </w:p>
        </w:tc>
        <w:tc>
          <w:tcPr>
            <w:tcW w:w="3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2A4C1A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3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4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  <w:tc>
          <w:tcPr>
            <w:tcW w:w="3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70E7D" w:rsidRPr="00EB57CF" w:rsidRDefault="00EE0C78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C70E7D" w:rsidRPr="002A4C1A">
              <w:rPr>
                <w:rFonts w:ascii="PT Astra Serif" w:hAnsi="PT Astra Serif"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C70E7D" w:rsidRPr="00EB57CF" w:rsidRDefault="00C70E7D" w:rsidP="002A4C1A">
            <w:pPr>
              <w:spacing w:after="100" w:afterAutospacing="1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0</w:t>
            </w:r>
          </w:p>
        </w:tc>
      </w:tr>
    </w:tbl>
    <w:p w:rsidR="00C70E7D" w:rsidRPr="00EB57CF" w:rsidRDefault="00C70E7D" w:rsidP="003A0836">
      <w:pPr>
        <w:shd w:val="clear" w:color="auto" w:fill="FFFFFF"/>
        <w:spacing w:after="0" w:line="240" w:lineRule="auto"/>
        <w:jc w:val="both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 </w:t>
      </w:r>
    </w:p>
    <w:p w:rsidR="00C70E7D" w:rsidRPr="00EB57CF" w:rsidRDefault="00C70E7D" w:rsidP="00EB57CF">
      <w:pPr>
        <w:shd w:val="clear" w:color="auto" w:fill="FFFFFF"/>
        <w:spacing w:after="100" w:afterAutospacing="1" w:line="240" w:lineRule="auto"/>
        <w:jc w:val="center"/>
        <w:rPr>
          <w:rFonts w:ascii="PT Astra Serif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C70E7D" w:rsidRDefault="00C70E7D" w:rsidP="00BC79AC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и</w:t>
      </w:r>
      <w:r w:rsidRPr="00EB57CF"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 xml:space="preserve"> используются целевые индикаторы по направлениям, которые отражают выполнение мероприятий программы.</w:t>
      </w:r>
    </w:p>
    <w:p w:rsidR="00C70E7D" w:rsidRPr="004753C1" w:rsidRDefault="00C70E7D" w:rsidP="004753C1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индикаторов:</w:t>
      </w:r>
    </w:p>
    <w:p w:rsidR="00C70E7D" w:rsidRPr="00EB57CF" w:rsidRDefault="00C70E7D" w:rsidP="003A0836">
      <w:pPr>
        <w:shd w:val="clear" w:color="auto" w:fill="FFFFFF"/>
        <w:spacing w:after="0" w:line="240" w:lineRule="auto"/>
        <w:ind w:firstLine="709"/>
        <w:jc w:val="center"/>
        <w:rPr>
          <w:rFonts w:ascii="PT Astra Serif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 w:cs="Arial"/>
          <w:b/>
          <w:bCs/>
          <w:color w:val="252525"/>
          <w:sz w:val="28"/>
          <w:szCs w:val="28"/>
          <w:lang w:eastAsia="ru-RU"/>
        </w:rPr>
      </w:pP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  <w:t>5</w:t>
      </w:r>
    </w:p>
    <w:p w:rsidR="00C70E7D" w:rsidRDefault="00C70E7D" w:rsidP="003A0836">
      <w:pPr>
        <w:shd w:val="clear" w:color="auto" w:fill="FFFFFF"/>
        <w:spacing w:after="0" w:line="240" w:lineRule="auto"/>
        <w:ind w:firstLine="709"/>
        <w:jc w:val="right"/>
        <w:rPr>
          <w:rFonts w:ascii="PT Astra Serif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3402"/>
        <w:gridCol w:w="708"/>
        <w:gridCol w:w="1560"/>
        <w:gridCol w:w="1166"/>
        <w:gridCol w:w="2098"/>
      </w:tblGrid>
      <w:tr w:rsidR="00C70E7D" w:rsidRPr="00292BC9" w:rsidTr="003A0836">
        <w:trPr>
          <w:trHeight w:val="645"/>
        </w:trPr>
        <w:tc>
          <w:tcPr>
            <w:tcW w:w="534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Ед.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изм.</w:t>
            </w:r>
          </w:p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824" w:type="dxa"/>
            <w:gridSpan w:val="3"/>
          </w:tcPr>
          <w:p w:rsidR="00C70E7D" w:rsidRPr="00292BC9" w:rsidRDefault="00C70E7D" w:rsidP="003A0836">
            <w:pPr>
              <w:spacing w:after="0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48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Значение индикаторов Отчетный год</w:t>
            </w:r>
          </w:p>
        </w:tc>
        <w:tc>
          <w:tcPr>
            <w:tcW w:w="2098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Отклонение от планового значения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70E7D" w:rsidRPr="00292BC9" w:rsidTr="003A0836">
        <w:trPr>
          <w:trHeight w:val="253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209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rPr>
          <w:trHeight w:val="150"/>
        </w:trPr>
        <w:tc>
          <w:tcPr>
            <w:tcW w:w="534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098" w:type="dxa"/>
          </w:tcPr>
          <w:p w:rsidR="00C70E7D" w:rsidRPr="00292BC9" w:rsidRDefault="00C70E7D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70E7D" w:rsidRPr="00292BC9" w:rsidTr="003A0836">
        <w:tc>
          <w:tcPr>
            <w:tcW w:w="9468" w:type="dxa"/>
            <w:gridSpan w:val="6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  <w:t>Снижение общего количества зарегистрированных преступлений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1.2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на улицах и в других общественных местах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1.3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совершённых несовершеннолетними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1.4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Численность несовершеннолетних правонарушителей, состоящих на профилактическом учёте в подразделениях по делам несовершеннолетних органов внутренних дел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чел.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3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270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1.5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в состоянии алкогольного опьянения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16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1.6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преступлений, совершаемых ранее судимыми лицами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6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  <w:tr w:rsidR="00C70E7D" w:rsidRPr="00292BC9" w:rsidTr="003A0836">
        <w:trPr>
          <w:trHeight w:val="225"/>
        </w:trPr>
        <w:tc>
          <w:tcPr>
            <w:tcW w:w="534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1.7</w:t>
            </w:r>
          </w:p>
        </w:tc>
        <w:tc>
          <w:tcPr>
            <w:tcW w:w="3402" w:type="dxa"/>
          </w:tcPr>
          <w:p w:rsidR="00C70E7D" w:rsidRPr="003A0836" w:rsidRDefault="00C70E7D" w:rsidP="00292BC9">
            <w:pPr>
              <w:spacing w:after="100" w:afterAutospacing="1"/>
              <w:rPr>
                <w:rFonts w:ascii="PT Astra Serif" w:hAnsi="PT Astra Serif" w:cs="Arial"/>
                <w:bCs/>
                <w:color w:val="252525"/>
                <w:sz w:val="18"/>
                <w:szCs w:val="18"/>
                <w:lang w:eastAsia="ru-RU"/>
              </w:rPr>
            </w:pPr>
            <w:r w:rsidRPr="003A0836">
              <w:rPr>
                <w:rFonts w:ascii="PT Astra Serif" w:hAnsi="PT Astra Serif"/>
                <w:sz w:val="18"/>
                <w:szCs w:val="18"/>
              </w:rPr>
              <w:t>Снижение количества преступлений и иных правонарушений, связанных с незаконным оборотом наркотиков</w:t>
            </w:r>
          </w:p>
        </w:tc>
        <w:tc>
          <w:tcPr>
            <w:tcW w:w="708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%</w:t>
            </w:r>
          </w:p>
        </w:tc>
        <w:tc>
          <w:tcPr>
            <w:tcW w:w="1560" w:type="dxa"/>
          </w:tcPr>
          <w:p w:rsidR="00C70E7D" w:rsidRPr="00292BC9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9</w:t>
            </w:r>
            <w:r w:rsidR="00E30967">
              <w:rPr>
                <w:rFonts w:ascii="PT Astra Serif" w:hAnsi="PT Astra Serif" w:cs="Arial"/>
                <w:bCs/>
                <w:color w:val="252525"/>
                <w:lang w:eastAsia="ru-RU"/>
              </w:rPr>
              <w:t>8</w:t>
            </w:r>
          </w:p>
        </w:tc>
        <w:tc>
          <w:tcPr>
            <w:tcW w:w="1166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  <w:tc>
          <w:tcPr>
            <w:tcW w:w="2098" w:type="dxa"/>
          </w:tcPr>
          <w:p w:rsidR="00C70E7D" w:rsidRPr="003F4684" w:rsidRDefault="00C70E7D" w:rsidP="003A0836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FF0000"/>
                <w:lang w:eastAsia="ru-RU"/>
              </w:rPr>
            </w:pPr>
          </w:p>
        </w:tc>
      </w:tr>
    </w:tbl>
    <w:p w:rsidR="00C70E7D" w:rsidRPr="003A0836" w:rsidRDefault="00C70E7D" w:rsidP="003A0836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10"/>
          <w:szCs w:val="10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27"/>
        <w:gridCol w:w="4541"/>
      </w:tblGrid>
      <w:tr w:rsidR="00C70E7D" w:rsidRPr="00292BC9" w:rsidTr="003A0836">
        <w:tc>
          <w:tcPr>
            <w:tcW w:w="4927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Степень фактического достижения целевых показателей эффективности Программы (П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541" w:type="dxa"/>
          </w:tcPr>
          <w:p w:rsidR="00C70E7D" w:rsidRPr="00292BC9" w:rsidRDefault="00C70E7D" w:rsidP="003A0836">
            <w:pPr>
              <w:spacing w:after="0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C70E7D" w:rsidRPr="00292BC9" w:rsidTr="003A0836">
        <w:tc>
          <w:tcPr>
            <w:tcW w:w="4927" w:type="dxa"/>
          </w:tcPr>
          <w:p w:rsidR="00C70E7D" w:rsidRPr="00292BC9" w:rsidRDefault="00C70E7D" w:rsidP="00292BC9">
            <w:pPr>
              <w:spacing w:after="100" w:afterAutospacing="1" w:line="240" w:lineRule="auto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>Оценка эффективности Программы в соответствии с методикой</w:t>
            </w:r>
            <w:proofErr w:type="gramStart"/>
            <w:r w:rsidRPr="00292BC9">
              <w:rPr>
                <w:rFonts w:ascii="PT Astra Serif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541" w:type="dxa"/>
          </w:tcPr>
          <w:p w:rsidR="00C70E7D" w:rsidRPr="00292BC9" w:rsidRDefault="003F4684" w:rsidP="00292BC9">
            <w:pPr>
              <w:spacing w:after="100" w:afterAutospacing="1" w:line="240" w:lineRule="auto"/>
              <w:jc w:val="center"/>
              <w:rPr>
                <w:rFonts w:ascii="PT Astra Serif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C70E7D" w:rsidRPr="003A0836" w:rsidRDefault="00C70E7D" w:rsidP="004753C1">
      <w:pPr>
        <w:shd w:val="clear" w:color="auto" w:fill="FFFFFF"/>
        <w:spacing w:after="0" w:line="240" w:lineRule="auto"/>
        <w:ind w:firstLine="709"/>
        <w:rPr>
          <w:rFonts w:ascii="PT Astra Serif" w:hAnsi="PT Astra Serif" w:cs="Arial"/>
          <w:bCs/>
          <w:color w:val="252525"/>
          <w:sz w:val="20"/>
          <w:szCs w:val="20"/>
          <w:lang w:eastAsia="ru-RU"/>
        </w:rPr>
      </w:pPr>
    </w:p>
    <w:p w:rsidR="00C70E7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7F4CDD" w:rsidRDefault="00C70E7D" w:rsidP="004753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>Начальник отдела по делам ГО, ЧС и</w:t>
      </w:r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 xml:space="preserve">взаимодействия с </w:t>
      </w:r>
      <w:proofErr w:type="gramStart"/>
      <w:r w:rsidRPr="004753C1">
        <w:rPr>
          <w:rFonts w:ascii="PT Astra Serif" w:hAnsi="PT Astra Serif"/>
          <w:sz w:val="26"/>
          <w:szCs w:val="26"/>
        </w:rPr>
        <w:t>правоохранительными</w:t>
      </w:r>
      <w:proofErr w:type="gramEnd"/>
    </w:p>
    <w:p w:rsidR="00C70E7D" w:rsidRPr="004753C1" w:rsidRDefault="00C70E7D" w:rsidP="004753C1">
      <w:pPr>
        <w:spacing w:after="0" w:line="240" w:lineRule="auto"/>
        <w:rPr>
          <w:rFonts w:ascii="PT Astra Serif" w:hAnsi="PT Astra Serif"/>
          <w:sz w:val="26"/>
          <w:szCs w:val="26"/>
        </w:rPr>
      </w:pPr>
      <w:r w:rsidRPr="004753C1">
        <w:rPr>
          <w:rFonts w:ascii="PT Astra Serif" w:hAnsi="PT Astra Serif"/>
          <w:sz w:val="26"/>
          <w:szCs w:val="26"/>
        </w:rPr>
        <w:t>органами администрации МО «</w:t>
      </w:r>
      <w:proofErr w:type="spellStart"/>
      <w:r w:rsidRPr="004753C1">
        <w:rPr>
          <w:rFonts w:ascii="PT Astra Serif" w:hAnsi="PT Astra Serif"/>
          <w:sz w:val="26"/>
          <w:szCs w:val="26"/>
        </w:rPr>
        <w:t>Карсунский</w:t>
      </w:r>
      <w:proofErr w:type="spellEnd"/>
      <w:r w:rsidRPr="004753C1">
        <w:rPr>
          <w:rFonts w:ascii="PT Astra Serif" w:hAnsi="PT Astra Serif"/>
          <w:sz w:val="26"/>
          <w:szCs w:val="26"/>
        </w:rPr>
        <w:t xml:space="preserve"> район»                                </w:t>
      </w:r>
      <w:r w:rsidR="004753C1">
        <w:rPr>
          <w:rFonts w:ascii="PT Astra Serif" w:hAnsi="PT Astra Serif"/>
          <w:sz w:val="26"/>
          <w:szCs w:val="26"/>
        </w:rPr>
        <w:t xml:space="preserve">    </w:t>
      </w:r>
      <w:proofErr w:type="spellStart"/>
      <w:r w:rsidR="00EE0C78" w:rsidRPr="004753C1">
        <w:rPr>
          <w:rFonts w:ascii="PT Astra Serif" w:hAnsi="PT Astra Serif"/>
          <w:sz w:val="26"/>
          <w:szCs w:val="26"/>
        </w:rPr>
        <w:t>И.Ю.Батяшин</w:t>
      </w:r>
      <w:proofErr w:type="spellEnd"/>
    </w:p>
    <w:sectPr w:rsidR="00C70E7D" w:rsidRPr="004753C1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52DF" w:rsidRDefault="002452DF">
      <w:r>
        <w:separator/>
      </w:r>
    </w:p>
  </w:endnote>
  <w:endnote w:type="continuationSeparator" w:id="0">
    <w:p w:rsidR="002452DF" w:rsidRDefault="002452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52DF" w:rsidRDefault="002452DF">
      <w:r>
        <w:separator/>
      </w:r>
    </w:p>
  </w:footnote>
  <w:footnote w:type="continuationSeparator" w:id="0">
    <w:p w:rsidR="002452DF" w:rsidRDefault="002452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B4178"/>
    <w:rsid w:val="001D0ABB"/>
    <w:rsid w:val="001D146C"/>
    <w:rsid w:val="001E44B2"/>
    <w:rsid w:val="001F6616"/>
    <w:rsid w:val="002452DF"/>
    <w:rsid w:val="002806E1"/>
    <w:rsid w:val="00292BC9"/>
    <w:rsid w:val="002A4C1A"/>
    <w:rsid w:val="002C7B4C"/>
    <w:rsid w:val="00325106"/>
    <w:rsid w:val="003278AD"/>
    <w:rsid w:val="00334F7A"/>
    <w:rsid w:val="003A0836"/>
    <w:rsid w:val="003F4684"/>
    <w:rsid w:val="0043226D"/>
    <w:rsid w:val="00466A9A"/>
    <w:rsid w:val="004753C1"/>
    <w:rsid w:val="00480B27"/>
    <w:rsid w:val="004C0050"/>
    <w:rsid w:val="00537FEB"/>
    <w:rsid w:val="0055250D"/>
    <w:rsid w:val="005C6CCB"/>
    <w:rsid w:val="00622A69"/>
    <w:rsid w:val="006255B5"/>
    <w:rsid w:val="006271BF"/>
    <w:rsid w:val="006D227E"/>
    <w:rsid w:val="007075F4"/>
    <w:rsid w:val="00720421"/>
    <w:rsid w:val="007C7AA5"/>
    <w:rsid w:val="007F4CDD"/>
    <w:rsid w:val="00863E1B"/>
    <w:rsid w:val="00912CB4"/>
    <w:rsid w:val="009217F1"/>
    <w:rsid w:val="009A06B3"/>
    <w:rsid w:val="009D250E"/>
    <w:rsid w:val="009F430B"/>
    <w:rsid w:val="009F44BD"/>
    <w:rsid w:val="00A07B46"/>
    <w:rsid w:val="00AF5254"/>
    <w:rsid w:val="00B36B1F"/>
    <w:rsid w:val="00BC79AC"/>
    <w:rsid w:val="00C26288"/>
    <w:rsid w:val="00C57D68"/>
    <w:rsid w:val="00C70E7D"/>
    <w:rsid w:val="00CA0D6D"/>
    <w:rsid w:val="00CC288A"/>
    <w:rsid w:val="00CF001A"/>
    <w:rsid w:val="00D8440F"/>
    <w:rsid w:val="00DA768B"/>
    <w:rsid w:val="00DD6CC9"/>
    <w:rsid w:val="00DE5226"/>
    <w:rsid w:val="00DE5BC3"/>
    <w:rsid w:val="00E30967"/>
    <w:rsid w:val="00E43945"/>
    <w:rsid w:val="00E8705E"/>
    <w:rsid w:val="00EB57CF"/>
    <w:rsid w:val="00EE0C78"/>
    <w:rsid w:val="00F4007E"/>
    <w:rsid w:val="00F85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27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525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F4CDD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480B27"/>
    <w:rPr>
      <w:rFonts w:cs="Times New Roman"/>
      <w:lang w:eastAsia="en-US"/>
    </w:rPr>
  </w:style>
  <w:style w:type="character" w:styleId="a6">
    <w:name w:val="page number"/>
    <w:basedOn w:val="a0"/>
    <w:uiPriority w:val="99"/>
    <w:rsid w:val="007F4CDD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75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2022-02-15T07:17:00Z</cp:lastPrinted>
  <dcterms:created xsi:type="dcterms:W3CDTF">2022-07-13T12:55:00Z</dcterms:created>
  <dcterms:modified xsi:type="dcterms:W3CDTF">2022-07-13T12:55:00Z</dcterms:modified>
</cp:coreProperties>
</file>