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2F6E" w:rsidRDefault="00A32023" w:rsidP="00A32023">
      <w:pPr>
        <w:rPr>
          <w:b/>
          <w:color w:val="000000"/>
          <w:sz w:val="22"/>
          <w:szCs w:val="22"/>
        </w:rPr>
      </w:pPr>
      <w:bookmarkStart w:id="0" w:name="_GoBack"/>
      <w:bookmarkEnd w:id="0"/>
      <w:r>
        <w:rPr>
          <w:color w:val="000000"/>
          <w:spacing w:val="-14"/>
          <w:sz w:val="21"/>
          <w:szCs w:val="21"/>
        </w:rPr>
        <w:t xml:space="preserve">                                                                                            </w:t>
      </w:r>
      <w:r w:rsidR="00162F6E" w:rsidRPr="00130B4B">
        <w:rPr>
          <w:b/>
          <w:color w:val="000000"/>
          <w:sz w:val="22"/>
          <w:szCs w:val="22"/>
        </w:rPr>
        <w:t>Стандарты раскрытия информации в сфере холодного водоснабжения</w:t>
      </w:r>
    </w:p>
    <w:p w:rsidR="005C39C2" w:rsidRPr="00130B4B" w:rsidRDefault="005C39C2" w:rsidP="00162F6E">
      <w:pPr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По МУП «Родник» МО Со</w:t>
      </w:r>
      <w:r w:rsidR="0074665D">
        <w:rPr>
          <w:b/>
          <w:color w:val="000000"/>
          <w:sz w:val="22"/>
          <w:szCs w:val="22"/>
        </w:rPr>
        <w:t xml:space="preserve">сновское сельское поселение за </w:t>
      </w:r>
      <w:r w:rsidR="00D76EED">
        <w:rPr>
          <w:b/>
          <w:color w:val="000000"/>
          <w:sz w:val="22"/>
          <w:szCs w:val="22"/>
        </w:rPr>
        <w:t>3</w:t>
      </w:r>
      <w:r w:rsidR="007E73FD">
        <w:rPr>
          <w:b/>
          <w:color w:val="000000"/>
          <w:sz w:val="22"/>
          <w:szCs w:val="22"/>
        </w:rPr>
        <w:t xml:space="preserve"> </w:t>
      </w:r>
      <w:r w:rsidR="00E86114">
        <w:rPr>
          <w:b/>
          <w:color w:val="000000"/>
          <w:sz w:val="22"/>
          <w:szCs w:val="22"/>
        </w:rPr>
        <w:t>квартал</w:t>
      </w:r>
      <w:r w:rsidR="007E73FD">
        <w:rPr>
          <w:b/>
          <w:color w:val="000000"/>
          <w:sz w:val="22"/>
          <w:szCs w:val="22"/>
        </w:rPr>
        <w:t>2022</w:t>
      </w:r>
      <w:r w:rsidR="00693B3A">
        <w:rPr>
          <w:b/>
          <w:color w:val="000000"/>
          <w:sz w:val="22"/>
          <w:szCs w:val="22"/>
        </w:rPr>
        <w:t>г</w:t>
      </w:r>
      <w:r>
        <w:rPr>
          <w:b/>
          <w:color w:val="000000"/>
          <w:sz w:val="22"/>
          <w:szCs w:val="22"/>
        </w:rPr>
        <w:t>.</w:t>
      </w:r>
    </w:p>
    <w:p w:rsidR="00162F6E" w:rsidRPr="00130B4B" w:rsidRDefault="00162F6E" w:rsidP="00162F6E">
      <w:pPr>
        <w:jc w:val="right"/>
        <w:rPr>
          <w:color w:val="000000"/>
          <w:sz w:val="22"/>
          <w:szCs w:val="22"/>
        </w:rPr>
      </w:pPr>
      <w:r w:rsidRPr="00130B4B">
        <w:rPr>
          <w:color w:val="000000"/>
          <w:sz w:val="22"/>
          <w:szCs w:val="22"/>
        </w:rPr>
        <w:t>Таблица 3.1</w:t>
      </w:r>
    </w:p>
    <w:tbl>
      <w:tblPr>
        <w:tblpPr w:leftFromText="180" w:rightFromText="180" w:vertAnchor="text" w:horzAnchor="margin" w:tblpY="122"/>
        <w:tblW w:w="15305" w:type="dxa"/>
        <w:tblLayout w:type="fixed"/>
        <w:tblLook w:val="0000" w:firstRow="0" w:lastRow="0" w:firstColumn="0" w:lastColumn="0" w:noHBand="0" w:noVBand="0"/>
      </w:tblPr>
      <w:tblGrid>
        <w:gridCol w:w="720"/>
        <w:gridCol w:w="5320"/>
        <w:gridCol w:w="1345"/>
        <w:gridCol w:w="1620"/>
        <w:gridCol w:w="1260"/>
        <w:gridCol w:w="1440"/>
        <w:gridCol w:w="1080"/>
        <w:gridCol w:w="1620"/>
        <w:gridCol w:w="900"/>
      </w:tblGrid>
      <w:tr w:rsidR="00A32023" w:rsidRPr="00130B4B" w:rsidTr="00A32023">
        <w:trPr>
          <w:trHeight w:val="615"/>
        </w:trPr>
        <w:tc>
          <w:tcPr>
            <w:tcW w:w="15305" w:type="dxa"/>
            <w:gridSpan w:val="9"/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 xml:space="preserve">                                                                               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Информация о ценах (тарифах) на регулируемые товары и услуги и надбавках к этим ценам (тарифам)</w:t>
            </w:r>
          </w:p>
        </w:tc>
      </w:tr>
      <w:tr w:rsidR="00A32023" w:rsidRPr="00130B4B" w:rsidTr="00A32023">
        <w:trPr>
          <w:trHeight w:val="60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 xml:space="preserve">№ </w:t>
            </w:r>
            <w:proofErr w:type="gram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gramEnd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/п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Единица измерения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Значение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Дата ввода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Срок де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й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ствия (если установлен)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32023" w:rsidRPr="00130B4B" w:rsidRDefault="00563C1E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Приказ</w:t>
            </w:r>
            <w:r w:rsidR="00A32023"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 xml:space="preserve"> (дата, номер)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hanging="468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 регулирующ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е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го органа, принявшего решение об утверждении цен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Где опу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б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лик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о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вано</w:t>
            </w:r>
          </w:p>
        </w:tc>
      </w:tr>
      <w:tr w:rsidR="00A32023" w:rsidRPr="00130B4B" w:rsidTr="00A32023">
        <w:trPr>
          <w:trHeight w:val="24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5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7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8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9</w:t>
            </w:r>
          </w:p>
        </w:tc>
      </w:tr>
      <w:tr w:rsidR="00A32023" w:rsidRPr="00130B4B" w:rsidTr="00A32023">
        <w:trPr>
          <w:trHeight w:val="201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Утвержденные тарифы на холодную воду, в том числе: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100" w:firstLine="211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Население: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одноставочный</w:t>
            </w:r>
            <w:proofErr w:type="spellEnd"/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891" w:rsidRPr="00130B4B" w:rsidRDefault="00B62A5E" w:rsidP="00932B58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4</w:t>
            </w:r>
            <w:r w:rsidR="00E752F7">
              <w:rPr>
                <w:color w:val="000000"/>
                <w:spacing w:val="-10"/>
                <w:sz w:val="22"/>
                <w:szCs w:val="22"/>
              </w:rPr>
              <w:t>2,51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5AD" w:rsidRDefault="00A32023" w:rsidP="00E42657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  <w:p w:rsidR="00C85891" w:rsidRPr="00130B4B" w:rsidRDefault="00E42657" w:rsidP="00932B58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>01.</w:t>
            </w:r>
            <w:r w:rsidR="00932B58">
              <w:rPr>
                <w:b/>
                <w:sz w:val="20"/>
                <w:szCs w:val="20"/>
              </w:rPr>
              <w:t>07</w:t>
            </w:r>
            <w:r w:rsidR="00E752F7">
              <w:rPr>
                <w:b/>
                <w:sz w:val="20"/>
                <w:szCs w:val="20"/>
              </w:rPr>
              <w:t>.2022</w:t>
            </w:r>
            <w:r w:rsidR="003667BE">
              <w:rPr>
                <w:b/>
                <w:sz w:val="20"/>
                <w:szCs w:val="20"/>
              </w:rPr>
              <w:t>г.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5AD" w:rsidRDefault="00A32023" w:rsidP="00E42657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  <w:p w:rsidR="00C85891" w:rsidRPr="00130B4B" w:rsidRDefault="00E752F7" w:rsidP="00B62A5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>30.11</w:t>
            </w:r>
            <w:r w:rsidR="00952D9A">
              <w:rPr>
                <w:b/>
                <w:sz w:val="20"/>
                <w:szCs w:val="20"/>
              </w:rPr>
              <w:t>.2022</w:t>
            </w:r>
            <w:r w:rsidR="00684A0F">
              <w:rPr>
                <w:b/>
                <w:sz w:val="20"/>
                <w:szCs w:val="20"/>
              </w:rPr>
              <w:t>г.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6E3597">
              <w:rPr>
                <w:color w:val="000000"/>
                <w:spacing w:val="-10"/>
                <w:sz w:val="22"/>
                <w:szCs w:val="22"/>
              </w:rPr>
              <w:t>246-П от</w:t>
            </w:r>
          </w:p>
          <w:p w:rsidR="00A32023" w:rsidRDefault="006E3597" w:rsidP="00C9056F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17.12..2020</w:t>
            </w:r>
            <w:r w:rsidR="00772D23">
              <w:rPr>
                <w:color w:val="000000"/>
                <w:spacing w:val="-10"/>
                <w:sz w:val="22"/>
                <w:szCs w:val="22"/>
              </w:rPr>
              <w:t>г</w:t>
            </w:r>
            <w:r w:rsidR="00B62A5E">
              <w:rPr>
                <w:color w:val="000000"/>
                <w:spacing w:val="-10"/>
                <w:sz w:val="22"/>
                <w:szCs w:val="22"/>
              </w:rPr>
              <w:t>.</w:t>
            </w:r>
          </w:p>
          <w:p w:rsidR="006E3597" w:rsidRPr="00130B4B" w:rsidRDefault="006E3597" w:rsidP="00C9056F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147-П от 07.12.2021г.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Министерство экономики Ул</w:t>
            </w:r>
            <w:r>
              <w:rPr>
                <w:color w:val="000000"/>
                <w:spacing w:val="-10"/>
                <w:sz w:val="22"/>
                <w:szCs w:val="22"/>
              </w:rPr>
              <w:t>ь</w:t>
            </w:r>
            <w:r>
              <w:rPr>
                <w:color w:val="000000"/>
                <w:spacing w:val="-10"/>
                <w:sz w:val="22"/>
                <w:szCs w:val="22"/>
              </w:rPr>
              <w:t>яновской обл</w:t>
            </w:r>
            <w:r>
              <w:rPr>
                <w:color w:val="000000"/>
                <w:spacing w:val="-10"/>
                <w:sz w:val="22"/>
                <w:szCs w:val="22"/>
              </w:rPr>
              <w:t>а</w:t>
            </w:r>
            <w:r>
              <w:rPr>
                <w:color w:val="000000"/>
                <w:spacing w:val="-10"/>
                <w:sz w:val="22"/>
                <w:szCs w:val="22"/>
              </w:rPr>
              <w:t>сти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B62A5E">
              <w:rPr>
                <w:color w:val="000000"/>
                <w:spacing w:val="-10"/>
                <w:sz w:val="22"/>
                <w:szCs w:val="22"/>
              </w:rPr>
              <w:t>Сайт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двухставочный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>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ставка платы за потребление холодной воды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401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ставка платы за содержание системы холодного в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о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 руб. в месяц/ куб. м/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ч</w:t>
            </w:r>
            <w:proofErr w:type="gram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100" w:firstLine="211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Бюджетные потребители: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одноставочный</w:t>
            </w:r>
            <w:proofErr w:type="spellEnd"/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5AD" w:rsidRDefault="003465AD" w:rsidP="00D26C3F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  <w:p w:rsidR="00A32023" w:rsidRDefault="00A32023" w:rsidP="00D26C3F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E752F7">
              <w:rPr>
                <w:b/>
                <w:sz w:val="20"/>
                <w:szCs w:val="20"/>
              </w:rPr>
              <w:t>42,51</w:t>
            </w:r>
            <w:r w:rsidR="00D443B1">
              <w:rPr>
                <w:b/>
                <w:sz w:val="20"/>
                <w:szCs w:val="20"/>
              </w:rPr>
              <w:t>руб</w:t>
            </w:r>
          </w:p>
          <w:p w:rsidR="00C85891" w:rsidRPr="00130B4B" w:rsidRDefault="00C85891" w:rsidP="00C75C5F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5AD" w:rsidRDefault="003465AD" w:rsidP="00D26C3F">
            <w:pPr>
              <w:spacing w:line="192" w:lineRule="auto"/>
              <w:rPr>
                <w:b/>
                <w:sz w:val="20"/>
                <w:szCs w:val="20"/>
              </w:rPr>
            </w:pPr>
          </w:p>
          <w:p w:rsidR="00C85891" w:rsidRPr="00130B4B" w:rsidRDefault="00C9056F" w:rsidP="00B62A5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>01.</w:t>
            </w:r>
            <w:r w:rsidR="00932B58">
              <w:rPr>
                <w:b/>
                <w:sz w:val="20"/>
                <w:szCs w:val="20"/>
              </w:rPr>
              <w:t>07</w:t>
            </w:r>
            <w:r>
              <w:rPr>
                <w:b/>
                <w:sz w:val="20"/>
                <w:szCs w:val="20"/>
              </w:rPr>
              <w:t>.</w:t>
            </w:r>
            <w:r w:rsidR="00E752F7">
              <w:rPr>
                <w:b/>
                <w:sz w:val="20"/>
                <w:szCs w:val="20"/>
              </w:rPr>
              <w:t>2022</w:t>
            </w:r>
            <w:r w:rsidR="00B62A5E">
              <w:rPr>
                <w:b/>
                <w:sz w:val="20"/>
                <w:szCs w:val="20"/>
              </w:rPr>
              <w:t>г</w:t>
            </w:r>
            <w:proofErr w:type="gramStart"/>
            <w:r w:rsidR="00B62A5E">
              <w:rPr>
                <w:b/>
                <w:sz w:val="20"/>
                <w:szCs w:val="20"/>
              </w:rPr>
              <w:t>.</w:t>
            </w:r>
            <w:r w:rsidR="00684A0F">
              <w:rPr>
                <w:b/>
                <w:sz w:val="20"/>
                <w:szCs w:val="20"/>
              </w:rPr>
              <w:t>.</w:t>
            </w:r>
            <w:proofErr w:type="gram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891" w:rsidRPr="00130B4B" w:rsidRDefault="00A32023" w:rsidP="00747062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E752F7">
              <w:rPr>
                <w:b/>
                <w:sz w:val="20"/>
                <w:szCs w:val="20"/>
              </w:rPr>
              <w:t>30.11</w:t>
            </w:r>
            <w:r w:rsidR="00952D9A">
              <w:rPr>
                <w:b/>
                <w:sz w:val="20"/>
                <w:szCs w:val="20"/>
              </w:rPr>
              <w:t>.2022</w:t>
            </w:r>
            <w:r w:rsidR="00684A0F">
              <w:rPr>
                <w:b/>
                <w:sz w:val="20"/>
                <w:szCs w:val="20"/>
              </w:rPr>
              <w:t>г.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56F" w:rsidRDefault="00A32023" w:rsidP="00C9056F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6E3597">
              <w:rPr>
                <w:color w:val="000000"/>
                <w:spacing w:val="-10"/>
                <w:sz w:val="22"/>
                <w:szCs w:val="22"/>
              </w:rPr>
              <w:t xml:space="preserve">246-П от </w:t>
            </w:r>
          </w:p>
          <w:p w:rsidR="006E3597" w:rsidRDefault="006E3597" w:rsidP="00772D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17.</w:t>
            </w:r>
            <w:r w:rsidR="00B62A5E">
              <w:rPr>
                <w:color w:val="000000"/>
                <w:spacing w:val="-10"/>
                <w:sz w:val="22"/>
                <w:szCs w:val="22"/>
              </w:rPr>
              <w:t>.12.</w:t>
            </w:r>
            <w:r>
              <w:rPr>
                <w:color w:val="000000"/>
                <w:spacing w:val="-10"/>
                <w:sz w:val="22"/>
                <w:szCs w:val="22"/>
              </w:rPr>
              <w:t>2020г.</w:t>
            </w:r>
          </w:p>
          <w:p w:rsidR="00A32023" w:rsidRPr="00130B4B" w:rsidRDefault="006E3597" w:rsidP="00772D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147-П  от07.12.2021</w:t>
            </w:r>
            <w:r w:rsidR="00B62A5E">
              <w:rPr>
                <w:color w:val="000000"/>
                <w:spacing w:val="-10"/>
                <w:sz w:val="22"/>
                <w:szCs w:val="22"/>
              </w:rPr>
              <w:t>.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Министерство экономики Ул</w:t>
            </w:r>
            <w:r>
              <w:rPr>
                <w:color w:val="000000"/>
                <w:spacing w:val="-10"/>
                <w:sz w:val="22"/>
                <w:szCs w:val="22"/>
              </w:rPr>
              <w:t>ь</w:t>
            </w:r>
            <w:r>
              <w:rPr>
                <w:color w:val="000000"/>
                <w:spacing w:val="-10"/>
                <w:sz w:val="22"/>
                <w:szCs w:val="22"/>
              </w:rPr>
              <w:t>яновской обл</w:t>
            </w:r>
            <w:r>
              <w:rPr>
                <w:color w:val="000000"/>
                <w:spacing w:val="-10"/>
                <w:sz w:val="22"/>
                <w:szCs w:val="22"/>
              </w:rPr>
              <w:t>а</w:t>
            </w:r>
            <w:r>
              <w:rPr>
                <w:color w:val="000000"/>
                <w:spacing w:val="-10"/>
                <w:sz w:val="22"/>
                <w:szCs w:val="22"/>
              </w:rPr>
              <w:t>сти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B62A5E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Сайт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двухставочный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>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ставка платы за потребление холодной воды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19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ставка платы за содержание системы холодного в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о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 руб. в месяц/ куб. м/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ч</w:t>
            </w:r>
            <w:proofErr w:type="gram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100" w:firstLine="211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Прочие потребители: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одноставочный</w:t>
            </w:r>
            <w:proofErr w:type="spellEnd"/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891" w:rsidRPr="00130B4B" w:rsidRDefault="008343DA" w:rsidP="00932B58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>42,51</w:t>
            </w:r>
            <w:r w:rsidR="00D443B1">
              <w:rPr>
                <w:b/>
                <w:sz w:val="20"/>
                <w:szCs w:val="20"/>
              </w:rPr>
              <w:t>руб</w:t>
            </w:r>
            <w:r w:rsidR="00D443B1" w:rsidRPr="00130B4B">
              <w:rPr>
                <w:color w:val="000000"/>
                <w:spacing w:val="-10"/>
                <w:sz w:val="22"/>
                <w:szCs w:val="22"/>
              </w:rPr>
              <w:t xml:space="preserve">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5AD" w:rsidRDefault="00A32023" w:rsidP="00D26C3F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  <w:p w:rsidR="00A32023" w:rsidRDefault="00C9056F" w:rsidP="00D26C3F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>01.</w:t>
            </w:r>
            <w:r w:rsidR="00932B58">
              <w:rPr>
                <w:b/>
                <w:sz w:val="20"/>
                <w:szCs w:val="20"/>
              </w:rPr>
              <w:t>07</w:t>
            </w:r>
            <w:r w:rsidR="008343DA">
              <w:rPr>
                <w:b/>
                <w:sz w:val="20"/>
                <w:szCs w:val="20"/>
              </w:rPr>
              <w:t>.2022</w:t>
            </w:r>
            <w:r w:rsidR="00B62A5E">
              <w:rPr>
                <w:b/>
                <w:sz w:val="20"/>
                <w:szCs w:val="20"/>
              </w:rPr>
              <w:t>г</w:t>
            </w:r>
            <w:proofErr w:type="gramStart"/>
            <w:r w:rsidR="00B62A5E">
              <w:rPr>
                <w:b/>
                <w:sz w:val="20"/>
                <w:szCs w:val="20"/>
              </w:rPr>
              <w:t>.</w:t>
            </w:r>
            <w:r>
              <w:rPr>
                <w:b/>
                <w:sz w:val="20"/>
                <w:szCs w:val="20"/>
              </w:rPr>
              <w:t>.</w:t>
            </w:r>
            <w:proofErr w:type="gramEnd"/>
          </w:p>
          <w:p w:rsidR="00C85891" w:rsidRPr="00130B4B" w:rsidRDefault="00C85891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891" w:rsidRPr="00130B4B" w:rsidRDefault="008343DA" w:rsidP="007E73FD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>30.11</w:t>
            </w:r>
            <w:r w:rsidR="007E73FD">
              <w:rPr>
                <w:b/>
                <w:sz w:val="20"/>
                <w:szCs w:val="20"/>
              </w:rPr>
              <w:t>.2022</w:t>
            </w:r>
            <w:r w:rsidR="00684A0F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Default="008343DA" w:rsidP="00B62A5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246-Пот 17.12.2020г.</w:t>
            </w:r>
          </w:p>
          <w:p w:rsidR="008343DA" w:rsidRPr="00130B4B" w:rsidRDefault="008343DA" w:rsidP="00B62A5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147-П от 07.12.2021г.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Министерство экономики Ул</w:t>
            </w:r>
            <w:r>
              <w:rPr>
                <w:color w:val="000000"/>
                <w:spacing w:val="-10"/>
                <w:sz w:val="22"/>
                <w:szCs w:val="22"/>
              </w:rPr>
              <w:t>ь</w:t>
            </w:r>
            <w:r>
              <w:rPr>
                <w:color w:val="000000"/>
                <w:spacing w:val="-10"/>
                <w:sz w:val="22"/>
                <w:szCs w:val="22"/>
              </w:rPr>
              <w:t>яновской обл</w:t>
            </w:r>
            <w:r>
              <w:rPr>
                <w:color w:val="000000"/>
                <w:spacing w:val="-10"/>
                <w:sz w:val="22"/>
                <w:szCs w:val="22"/>
              </w:rPr>
              <w:t>а</w:t>
            </w:r>
            <w:r>
              <w:rPr>
                <w:color w:val="000000"/>
                <w:spacing w:val="-10"/>
                <w:sz w:val="22"/>
                <w:szCs w:val="22"/>
              </w:rPr>
              <w:t>сти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Уль</w:t>
            </w:r>
            <w:r>
              <w:rPr>
                <w:color w:val="000000"/>
                <w:spacing w:val="-10"/>
                <w:sz w:val="22"/>
                <w:szCs w:val="22"/>
              </w:rPr>
              <w:t>я</w:t>
            </w:r>
            <w:r>
              <w:rPr>
                <w:color w:val="000000"/>
                <w:spacing w:val="-10"/>
                <w:sz w:val="22"/>
                <w:szCs w:val="22"/>
              </w:rPr>
              <w:t>новская</w:t>
            </w:r>
            <w:proofErr w:type="gramEnd"/>
            <w:r>
              <w:rPr>
                <w:color w:val="000000"/>
                <w:spacing w:val="-10"/>
                <w:sz w:val="22"/>
                <w:szCs w:val="22"/>
              </w:rPr>
              <w:t xml:space="preserve"> правда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двухставочный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>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ставка платы за потребление холодной воды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48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lastRenderedPageBreak/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ставка платы за содержание системы холодного в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о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тыс. руб. в месяц/ куб. м/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ч</w:t>
            </w:r>
            <w:proofErr w:type="gram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Утвержденная надбавка к ценам (тарифам) на холо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д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ную воду для потребителей, в том числе: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18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Утвержденная надбавка к ценам (тарифам) на холодную воду для населения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Утвержденная надбавка к ценам (тарифам) на холодную воду для бюджетных потребителей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83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Утвержденная надбавка к ценам (тарифам) на холодную воду для прочих потребителей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Утвержденная надбавка к тарифам регулируемых о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р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ганизаций на холодную воду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166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Утвержденный тариф на подключение создаваемых (реконструируемых) объектов недвижимости к системе холодного водоснабжения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м/час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Утвержденный тариф регулируемых организаций на подключение к системе холодного водоснабжения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м/час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</w:tbl>
    <w:p w:rsidR="00162F6E" w:rsidRPr="00130B4B" w:rsidRDefault="00162F6E" w:rsidP="00162F6E">
      <w:pPr>
        <w:rPr>
          <w:color w:val="000000"/>
        </w:rPr>
      </w:pPr>
    </w:p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162F6E" w:rsidRPr="00130B4B" w:rsidRDefault="00162F6E" w:rsidP="00162F6E">
      <w:pPr>
        <w:jc w:val="right"/>
        <w:rPr>
          <w:color w:val="000000"/>
          <w:sz w:val="22"/>
          <w:szCs w:val="22"/>
        </w:rPr>
      </w:pPr>
      <w:r w:rsidRPr="00130B4B">
        <w:rPr>
          <w:color w:val="000000"/>
          <w:sz w:val="22"/>
          <w:szCs w:val="22"/>
        </w:rPr>
        <w:t>Таблица 3.2</w:t>
      </w:r>
    </w:p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0320" w:type="dxa"/>
        <w:tblInd w:w="103" w:type="dxa"/>
        <w:tblLook w:val="0000" w:firstRow="0" w:lastRow="0" w:firstColumn="0" w:lastColumn="0" w:noHBand="0" w:noVBand="0"/>
      </w:tblPr>
      <w:tblGrid>
        <w:gridCol w:w="720"/>
        <w:gridCol w:w="5320"/>
        <w:gridCol w:w="4280"/>
      </w:tblGrid>
      <w:tr w:rsidR="00162F6E" w:rsidRPr="00130B4B">
        <w:trPr>
          <w:trHeight w:val="720"/>
        </w:trPr>
        <w:tc>
          <w:tcPr>
            <w:tcW w:w="10320" w:type="dxa"/>
            <w:gridSpan w:val="3"/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Информация об основных потребительских характеристиках регулируемых товаров и услуг регулируемых организаций и их соответствии государственным и иным утвержденным стандартам качества</w:t>
            </w:r>
          </w:p>
        </w:tc>
      </w:tr>
      <w:tr w:rsidR="00162F6E" w:rsidRPr="00130B4B">
        <w:trPr>
          <w:trHeight w:val="60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 xml:space="preserve">№ </w:t>
            </w:r>
            <w:proofErr w:type="gram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gramEnd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/п</w:t>
            </w:r>
          </w:p>
        </w:tc>
        <w:tc>
          <w:tcPr>
            <w:tcW w:w="53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4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Значение</w:t>
            </w:r>
          </w:p>
        </w:tc>
      </w:tr>
      <w:tr w:rsidR="00162F6E" w:rsidRPr="00130B4B">
        <w:trPr>
          <w:trHeight w:val="24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</w:tr>
      <w:tr w:rsidR="00162F6E" w:rsidRPr="00130B4B">
        <w:trPr>
          <w:trHeight w:val="6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количество аварий на системах холодного водоснабжения (единиц на 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км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)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0A1EE9">
              <w:rPr>
                <w:color w:val="000000"/>
                <w:spacing w:val="-10"/>
                <w:sz w:val="22"/>
                <w:szCs w:val="22"/>
              </w:rPr>
              <w:t>0</w:t>
            </w:r>
          </w:p>
        </w:tc>
      </w:tr>
      <w:tr w:rsidR="00162F6E" w:rsidRPr="00130B4B">
        <w:trPr>
          <w:trHeight w:val="34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случаев подачи холодной воды по графику (м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е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нее 24 часов в сутки)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28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доля потребителей, затронутых ограничениями подачи х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о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лодной воды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241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общее количество проведенных проб по следующим пок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а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зателям: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мутность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22302F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  </w:t>
            </w:r>
            <w:r w:rsidR="00563C1E">
              <w:rPr>
                <w:color w:val="000000"/>
                <w:spacing w:val="-10"/>
                <w:sz w:val="22"/>
                <w:szCs w:val="22"/>
              </w:rPr>
              <w:t>3</w:t>
            </w:r>
            <w:r w:rsidR="00162F6E"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цветность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22302F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  </w:t>
            </w:r>
            <w:r w:rsidR="00563C1E">
              <w:rPr>
                <w:color w:val="000000"/>
                <w:spacing w:val="-10"/>
                <w:sz w:val="22"/>
                <w:szCs w:val="22"/>
              </w:rPr>
              <w:t>3</w:t>
            </w:r>
            <w:r w:rsidR="00162F6E"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121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хлор остаточный общий, в том числе хлор остаточный связанный и хлор остаточный свободный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563C1E">
              <w:rPr>
                <w:color w:val="000000"/>
                <w:spacing w:val="-10"/>
                <w:sz w:val="22"/>
                <w:szCs w:val="22"/>
              </w:rPr>
              <w:t>0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общие 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колиформные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бактерии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563C1E">
              <w:rPr>
                <w:color w:val="000000"/>
                <w:spacing w:val="-10"/>
                <w:sz w:val="22"/>
                <w:szCs w:val="22"/>
              </w:rPr>
              <w:t>3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термотолерантные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колиформные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бактерии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563C1E">
              <w:rPr>
                <w:color w:val="000000"/>
                <w:spacing w:val="-10"/>
                <w:sz w:val="22"/>
                <w:szCs w:val="22"/>
              </w:rPr>
              <w:t>3</w:t>
            </w:r>
          </w:p>
        </w:tc>
      </w:tr>
      <w:tr w:rsidR="00162F6E" w:rsidRPr="00130B4B">
        <w:trPr>
          <w:trHeight w:val="69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проведенных проб, выявивших несоответствие холодной воды санитарным нормам (предельно допуст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и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мой концентрации), по следующим показателям: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мутность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4.2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цветность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lastRenderedPageBreak/>
              <w:t>4.3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хлор остаточный связанный и хлор остаточный свобо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д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ный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4.4</w:t>
            </w: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общие 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колиформные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бактерии</w:t>
            </w:r>
          </w:p>
        </w:tc>
        <w:tc>
          <w:tcPr>
            <w:tcW w:w="42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4.5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термотолерантные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колиформные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бактерии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</w:tbl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287B13" w:rsidRPr="00130B4B" w:rsidRDefault="00287B13" w:rsidP="00287B13">
      <w:pPr>
        <w:spacing w:line="192" w:lineRule="auto"/>
        <w:rPr>
          <w:color w:val="000000"/>
          <w:spacing w:val="-10"/>
          <w:sz w:val="22"/>
          <w:szCs w:val="22"/>
        </w:rPr>
      </w:pPr>
    </w:p>
    <w:p w:rsidR="00287B13" w:rsidRPr="00130B4B" w:rsidRDefault="00287B13" w:rsidP="00287B13">
      <w:pPr>
        <w:jc w:val="right"/>
        <w:rPr>
          <w:color w:val="000000"/>
          <w:sz w:val="22"/>
          <w:szCs w:val="22"/>
        </w:rPr>
      </w:pPr>
      <w:r w:rsidRPr="00130B4B">
        <w:rPr>
          <w:color w:val="000000"/>
          <w:sz w:val="22"/>
          <w:szCs w:val="22"/>
        </w:rPr>
        <w:t>Таблица 3.3</w:t>
      </w:r>
    </w:p>
    <w:p w:rsidR="00287B13" w:rsidRPr="00130B4B" w:rsidRDefault="00287B13" w:rsidP="00287B13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5433" w:type="dxa"/>
        <w:tblInd w:w="103" w:type="dxa"/>
        <w:tblLook w:val="0000" w:firstRow="0" w:lastRow="0" w:firstColumn="0" w:lastColumn="0" w:noHBand="0" w:noVBand="0"/>
      </w:tblPr>
      <w:tblGrid>
        <w:gridCol w:w="740"/>
        <w:gridCol w:w="5320"/>
        <w:gridCol w:w="3305"/>
        <w:gridCol w:w="3020"/>
        <w:gridCol w:w="1524"/>
        <w:gridCol w:w="1524"/>
      </w:tblGrid>
      <w:tr w:rsidR="00287B13" w:rsidRPr="00130B4B" w:rsidTr="00BB20DB">
        <w:trPr>
          <w:trHeight w:val="615"/>
        </w:trPr>
        <w:tc>
          <w:tcPr>
            <w:tcW w:w="15433" w:type="dxa"/>
            <w:gridSpan w:val="6"/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Информация об инвестиционных программах и отчетах об их реализации</w:t>
            </w:r>
          </w:p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287B13" w:rsidRPr="00130B4B" w:rsidTr="00BB20DB">
        <w:trPr>
          <w:trHeight w:val="330"/>
        </w:trPr>
        <w:tc>
          <w:tcPr>
            <w:tcW w:w="740" w:type="dxa"/>
            <w:vMerge w:val="restart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 xml:space="preserve">№ </w:t>
            </w:r>
            <w:proofErr w:type="gram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gramEnd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/п</w:t>
            </w:r>
          </w:p>
        </w:tc>
        <w:tc>
          <w:tcPr>
            <w:tcW w:w="5320" w:type="dxa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3305" w:type="dxa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Значение</w:t>
            </w:r>
          </w:p>
        </w:tc>
        <w:tc>
          <w:tcPr>
            <w:tcW w:w="3020" w:type="dxa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Плановые значения</w:t>
            </w:r>
          </w:p>
        </w:tc>
        <w:tc>
          <w:tcPr>
            <w:tcW w:w="30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 Мероприятия инвестицио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ной программы</w:t>
            </w:r>
          </w:p>
        </w:tc>
      </w:tr>
      <w:tr w:rsidR="00287B13" w:rsidRPr="00130B4B" w:rsidTr="00BB20DB">
        <w:trPr>
          <w:trHeight w:val="255"/>
        </w:trPr>
        <w:tc>
          <w:tcPr>
            <w:tcW w:w="740" w:type="dxa"/>
            <w:vMerge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</w:p>
        </w:tc>
        <w:tc>
          <w:tcPr>
            <w:tcW w:w="5320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</w:p>
        </w:tc>
        <w:tc>
          <w:tcPr>
            <w:tcW w:w="3305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</w:p>
        </w:tc>
        <w:tc>
          <w:tcPr>
            <w:tcW w:w="3020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</w:t>
            </w:r>
          </w:p>
        </w:tc>
      </w:tr>
      <w:tr w:rsidR="00287B13" w:rsidRPr="00130B4B" w:rsidTr="00BB20DB">
        <w:trPr>
          <w:trHeight w:val="24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 5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6</w:t>
            </w:r>
          </w:p>
        </w:tc>
      </w:tr>
      <w:tr w:rsidR="00287B13" w:rsidRPr="00130B4B" w:rsidTr="00BB20DB">
        <w:trPr>
          <w:trHeight w:val="174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Наименование инвестиционной программы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  <w:u w:val="single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  <w:u w:val="single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цель инвестиционной программы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срок начала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срок окончания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229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потребность в финансовых средствах, необходимых для реализации инвестиционной программы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167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инвестиционная программа продолжается в следующих периодах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эффективность реализации инвестиционной программы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повышение уровня автоматизации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163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повышение качества предоставляемых товаров/услуг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снижение аварийности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снижения % утечек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повышение эффективности работы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повышение эффективности производства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7.7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повышение качества учета товара/услуги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7.8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прочие, при условии минимизация расходов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420"/>
        </w:trPr>
        <w:tc>
          <w:tcPr>
            <w:tcW w:w="74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7.9</w:t>
            </w: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30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6522BD" w:rsidP="00BB20DB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  <w:u w:val="single"/>
              </w:rPr>
            </w:pPr>
            <w:hyperlink r:id="rId9" w:anchor="RANGE!A1#RANGE!A1" w:tooltip="Добавить показатель эффективности" w:history="1">
              <w:r w:rsidR="00287B13" w:rsidRPr="00130B4B">
                <w:rPr>
                  <w:rStyle w:val="a6"/>
                  <w:b/>
                  <w:bCs/>
                  <w:color w:val="000000"/>
                  <w:spacing w:val="-10"/>
                  <w:sz w:val="22"/>
                  <w:szCs w:val="22"/>
                </w:rPr>
                <w:t>Добавить показатель эффективности</w:t>
              </w:r>
            </w:hyperlink>
          </w:p>
        </w:tc>
        <w:tc>
          <w:tcPr>
            <w:tcW w:w="33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147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8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запланировано средств за I квартал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9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запланировано средств за II квартал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10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запланировано средств за III квартал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запланировано средств за IV квартал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использовано средств за I квартал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243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использовано средств за II квартал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использовано средств за III квартал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использовано средств за IV квартал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16</w:t>
            </w: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Привлеченные средств</w:t>
            </w:r>
            <w:proofErr w:type="gram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а(</w:t>
            </w:r>
            <w:proofErr w:type="gramEnd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тыс. руб.), из них: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16.1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кредиты банков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lastRenderedPageBreak/>
              <w:t>16.2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из них: кредиты иностранных банков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16.3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заемные средства других организаций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бюджетные средства (тыс. руб.) из них: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17.1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Федеральный бюджет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17.2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бюджет субъекта РФ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17.3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бюджет муниципального образования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18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средства внебюджетных фондов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19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прочие средства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20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амортизация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21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инвестиционная надбавка к тарифу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22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плата за подключение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23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прибыль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</w:tbl>
    <w:p w:rsidR="00287B13" w:rsidRPr="00130B4B" w:rsidRDefault="00287B13" w:rsidP="00287B13">
      <w:pPr>
        <w:spacing w:line="192" w:lineRule="auto"/>
        <w:rPr>
          <w:color w:val="000000"/>
          <w:spacing w:val="-10"/>
          <w:sz w:val="22"/>
          <w:szCs w:val="22"/>
        </w:rPr>
      </w:pPr>
    </w:p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162F6E" w:rsidRPr="00130B4B" w:rsidRDefault="00162F6E" w:rsidP="00162F6E">
      <w:pPr>
        <w:jc w:val="right"/>
        <w:rPr>
          <w:color w:val="000000"/>
          <w:sz w:val="22"/>
          <w:szCs w:val="22"/>
        </w:rPr>
      </w:pPr>
      <w:r w:rsidRPr="00130B4B">
        <w:rPr>
          <w:color w:val="000000"/>
          <w:sz w:val="22"/>
          <w:szCs w:val="22"/>
        </w:rPr>
        <w:t>Таблица 3.</w:t>
      </w:r>
      <w:r w:rsidR="00287B13">
        <w:rPr>
          <w:color w:val="000000"/>
          <w:sz w:val="22"/>
          <w:szCs w:val="22"/>
        </w:rPr>
        <w:t>4</w:t>
      </w:r>
    </w:p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0320" w:type="dxa"/>
        <w:tblInd w:w="103" w:type="dxa"/>
        <w:tblLook w:val="0000" w:firstRow="0" w:lastRow="0" w:firstColumn="0" w:lastColumn="0" w:noHBand="0" w:noVBand="0"/>
      </w:tblPr>
      <w:tblGrid>
        <w:gridCol w:w="720"/>
        <w:gridCol w:w="5320"/>
        <w:gridCol w:w="4280"/>
      </w:tblGrid>
      <w:tr w:rsidR="00162F6E" w:rsidRPr="00130B4B">
        <w:trPr>
          <w:trHeight w:val="720"/>
        </w:trPr>
        <w:tc>
          <w:tcPr>
            <w:tcW w:w="10320" w:type="dxa"/>
            <w:gridSpan w:val="3"/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Информация о наличии (отсутствии) технической возможности доступа к регулируемым товарам и услугам регулируемых организаций, а также о регистрации и ходе реализации заявок на подключение к системе х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о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лодного водоснабжения</w:t>
            </w:r>
          </w:p>
        </w:tc>
      </w:tr>
      <w:tr w:rsidR="00162F6E" w:rsidRPr="00130B4B">
        <w:trPr>
          <w:trHeight w:val="600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 xml:space="preserve">№ </w:t>
            </w:r>
            <w:proofErr w:type="gram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gramEnd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/п</w:t>
            </w:r>
          </w:p>
        </w:tc>
        <w:tc>
          <w:tcPr>
            <w:tcW w:w="53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4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Значение</w:t>
            </w:r>
          </w:p>
        </w:tc>
      </w:tr>
      <w:tr w:rsidR="00162F6E" w:rsidRPr="00130B4B">
        <w:trPr>
          <w:trHeight w:val="24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</w:tr>
      <w:tr w:rsidR="00162F6E" w:rsidRPr="00130B4B">
        <w:trPr>
          <w:trHeight w:val="16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поданных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A21A95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693B3A">
              <w:rPr>
                <w:color w:val="000000"/>
                <w:spacing w:val="-10"/>
                <w:sz w:val="22"/>
                <w:szCs w:val="22"/>
              </w:rPr>
              <w:t>0</w:t>
            </w:r>
          </w:p>
        </w:tc>
      </w:tr>
      <w:tr w:rsidR="00162F6E" w:rsidRPr="00130B4B">
        <w:trPr>
          <w:trHeight w:val="118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зарегистрированных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693B3A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исполненных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693B3A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</w:t>
            </w:r>
          </w:p>
        </w:tc>
      </w:tr>
      <w:tr w:rsidR="00162F6E" w:rsidRPr="00130B4B">
        <w:trPr>
          <w:trHeight w:val="17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количестве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заявок на подключение к системе холодного водоснабжения,  по которым принято решение об отказе в подключении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DE3920">
              <w:rPr>
                <w:color w:val="000000"/>
                <w:spacing w:val="-10"/>
                <w:sz w:val="22"/>
                <w:szCs w:val="22"/>
              </w:rPr>
              <w:t>0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резерв мощности системы холодного водоснабжения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уб.м/сутки)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0A1EE9">
              <w:rPr>
                <w:color w:val="000000"/>
                <w:spacing w:val="-10"/>
                <w:sz w:val="22"/>
                <w:szCs w:val="22"/>
              </w:rPr>
              <w:t>0,</w:t>
            </w:r>
            <w:r w:rsidR="00DD4B81">
              <w:rPr>
                <w:color w:val="000000"/>
                <w:spacing w:val="-10"/>
                <w:sz w:val="22"/>
                <w:szCs w:val="22"/>
              </w:rPr>
              <w:t>53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Справочно: количество 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выданных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техусловий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на подкл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ю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чение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</w:tbl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162F6E" w:rsidRPr="00130B4B" w:rsidRDefault="00162F6E" w:rsidP="00162F6E">
      <w:pPr>
        <w:jc w:val="right"/>
        <w:rPr>
          <w:color w:val="000000"/>
          <w:sz w:val="22"/>
          <w:szCs w:val="22"/>
        </w:rPr>
      </w:pPr>
      <w:r w:rsidRPr="00130B4B">
        <w:rPr>
          <w:color w:val="000000"/>
          <w:sz w:val="22"/>
          <w:szCs w:val="22"/>
        </w:rPr>
        <w:t>Таблица 3.</w:t>
      </w:r>
      <w:r w:rsidR="00287B13">
        <w:rPr>
          <w:color w:val="000000"/>
          <w:sz w:val="22"/>
          <w:szCs w:val="22"/>
        </w:rPr>
        <w:t>5</w:t>
      </w:r>
    </w:p>
    <w:p w:rsidR="00162F6E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Pr="00130B4B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1980" w:type="dxa"/>
        <w:tblInd w:w="103" w:type="dxa"/>
        <w:tblLook w:val="0000" w:firstRow="0" w:lastRow="0" w:firstColumn="0" w:lastColumn="0" w:noHBand="0" w:noVBand="0"/>
      </w:tblPr>
      <w:tblGrid>
        <w:gridCol w:w="751"/>
        <w:gridCol w:w="5293"/>
        <w:gridCol w:w="1656"/>
        <w:gridCol w:w="4280"/>
      </w:tblGrid>
      <w:tr w:rsidR="00162F6E" w:rsidRPr="00130B4B">
        <w:trPr>
          <w:trHeight w:val="615"/>
        </w:trPr>
        <w:tc>
          <w:tcPr>
            <w:tcW w:w="11980" w:type="dxa"/>
            <w:gridSpan w:val="4"/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Информация об основных показателях финансово-хозяйственной деятельности регулируемых организаций, включая структуру основных производственных затрат (в части регулируемой деятельности)</w:t>
            </w:r>
          </w:p>
        </w:tc>
      </w:tr>
      <w:tr w:rsidR="00162F6E" w:rsidRPr="00130B4B">
        <w:trPr>
          <w:trHeight w:val="600"/>
        </w:trPr>
        <w:tc>
          <w:tcPr>
            <w:tcW w:w="7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 xml:space="preserve">№ </w:t>
            </w:r>
            <w:proofErr w:type="gram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gramEnd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/п</w:t>
            </w:r>
          </w:p>
        </w:tc>
        <w:tc>
          <w:tcPr>
            <w:tcW w:w="529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165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Единица изм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е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рения</w:t>
            </w:r>
          </w:p>
        </w:tc>
        <w:tc>
          <w:tcPr>
            <w:tcW w:w="428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Значение</w:t>
            </w:r>
          </w:p>
        </w:tc>
      </w:tr>
      <w:tr w:rsidR="00162F6E" w:rsidRPr="00130B4B">
        <w:trPr>
          <w:trHeight w:val="24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4</w:t>
            </w:r>
          </w:p>
        </w:tc>
      </w:tr>
      <w:tr w:rsidR="00162F6E" w:rsidRPr="00130B4B">
        <w:trPr>
          <w:trHeight w:val="6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вид регулируемой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x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564192">
              <w:rPr>
                <w:color w:val="000000"/>
                <w:spacing w:val="-10"/>
                <w:sz w:val="22"/>
                <w:szCs w:val="22"/>
              </w:rPr>
              <w:t>водоснабжение</w:t>
            </w:r>
          </w:p>
        </w:tc>
      </w:tr>
      <w:tr w:rsidR="00162F6E" w:rsidRPr="00130B4B">
        <w:trPr>
          <w:trHeight w:val="13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выручка от регулируемой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E679AC" w:rsidP="000C41CC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       </w:t>
            </w:r>
            <w:r w:rsidR="008343DA">
              <w:rPr>
                <w:color w:val="000000"/>
                <w:spacing w:val="-10"/>
                <w:sz w:val="22"/>
                <w:szCs w:val="22"/>
              </w:rPr>
              <w:t xml:space="preserve">                               636,3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себестоимость производимых товаров (оказываемых услуг) по регулируемому виду деятельности,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8343DA" w:rsidP="00C85891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636,3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Покупная вода,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</w:tr>
      <w:tr w:rsidR="00162F6E" w:rsidRPr="00130B4B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технического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питьевого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покупка потерь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 w:rsidTr="00851302">
        <w:trPr>
          <w:trHeight w:val="81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расходы на покупаемую электрическую энергию (мо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щ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ность), потребляемую оборудованием, используемым в технологическом процессе: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E679AC" w:rsidP="00E679AC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                                           </w:t>
            </w:r>
            <w:r w:rsidR="008343DA">
              <w:rPr>
                <w:color w:val="000000"/>
                <w:spacing w:val="-10"/>
                <w:sz w:val="22"/>
                <w:szCs w:val="22"/>
              </w:rPr>
              <w:t>309,2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3.2.1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средневзвешенная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стоимости 1 кВт*ч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7E73FD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8,</w:t>
            </w:r>
            <w:r w:rsidR="008343DA">
              <w:rPr>
                <w:color w:val="000000"/>
                <w:spacing w:val="-10"/>
                <w:sz w:val="22"/>
                <w:szCs w:val="22"/>
              </w:rPr>
              <w:t>2895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3.2.2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объем приобретенной электрической энергии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Вт*ч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8343DA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37,3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Расходы на реагенты: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использованного реагента, в т.ч.: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0,0000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хлора (всех видов)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алюминия сульфата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36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гипохлорита натрия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гипохлорита кальция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147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аммиака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активированного угля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коагулянтов и 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флокулянтов</w:t>
            </w:r>
            <w:proofErr w:type="spell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22302F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  <w:highlight w:val="yellow"/>
              </w:rPr>
            </w:pP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прочих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 w:rsidTr="008025D0">
        <w:trPr>
          <w:trHeight w:val="824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расходы на оплату труда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8343DA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317,1</w:t>
            </w:r>
          </w:p>
        </w:tc>
      </w:tr>
      <w:tr w:rsidR="00162F6E" w:rsidRPr="00130B4B">
        <w:trPr>
          <w:trHeight w:val="152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отчисления на социальные нужды основного произво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д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ственного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22302F" w:rsidRDefault="008025D0" w:rsidP="00E679AC">
            <w:pPr>
              <w:spacing w:line="192" w:lineRule="auto"/>
              <w:rPr>
                <w:color w:val="000000" w:themeColor="text1"/>
                <w:spacing w:val="-10"/>
                <w:sz w:val="22"/>
                <w:szCs w:val="22"/>
              </w:rPr>
            </w:pPr>
            <w:r>
              <w:rPr>
                <w:color w:val="000000" w:themeColor="text1"/>
                <w:spacing w:val="-10"/>
                <w:sz w:val="22"/>
                <w:szCs w:val="22"/>
              </w:rPr>
              <w:t xml:space="preserve">                                       </w:t>
            </w:r>
            <w:r w:rsidR="008343DA">
              <w:rPr>
                <w:color w:val="000000" w:themeColor="text1"/>
                <w:spacing w:val="-10"/>
                <w:sz w:val="22"/>
                <w:szCs w:val="22"/>
              </w:rPr>
              <w:t>95,8</w:t>
            </w:r>
          </w:p>
        </w:tc>
      </w:tr>
      <w:tr w:rsidR="00162F6E" w:rsidRPr="00130B4B">
        <w:trPr>
          <w:trHeight w:val="9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расходы на амортизацию основных производственных средств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аренда имущества, используемого в технологическом процессе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16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lastRenderedPageBreak/>
              <w:t>3.8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общепроизводственные (цеховые) расходы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3.9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общехозяйственные (управленческие) расходы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10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3.10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Ремонт и техническое обслуживание основных средств,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3.10.1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капитальный и текущий ремонт основных средств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A10317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-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3.10.2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заработная плата ремонтного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3.10.3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среднемесячная оплата труда рабочего 1 разряда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30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3.10.4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численность ремонтного персонала на конец отчетн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о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го периода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чел.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3.10.5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отчисления на соц. нужды от заработной платы р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е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монтного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18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расходы на услуги производственного характера, в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ы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полняемые по договорам с организациями на проведение регламентных работ в рамках технологического процесса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269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валовая прибыль от продажи товаров и услуг по регулир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у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емому виду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114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чистая прибыль по регулируемому виду деятельности с указанием размера ее расходования на финансирование мероприятий, предусмотренных инвестиционной пр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о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граммой регулируемой организации по развитию системы холодного водоснабжения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изменении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стоимости основных фондов, в том числе за счет ввода (вывода) их из эксплуатации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Поднято воды, в.т.ч.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E679AC" w:rsidP="00E679AC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                                         </w:t>
            </w:r>
            <w:r w:rsidR="00D76EED">
              <w:rPr>
                <w:color w:val="000000"/>
                <w:spacing w:val="-10"/>
                <w:sz w:val="22"/>
                <w:szCs w:val="22"/>
              </w:rPr>
              <w:t>15,3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из подземных 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водоисточников</w:t>
            </w:r>
            <w:proofErr w:type="spell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D76EED" w:rsidP="003D7154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15,3</w:t>
            </w:r>
          </w:p>
        </w:tc>
      </w:tr>
      <w:tr w:rsidR="00162F6E" w:rsidRPr="00130B4B">
        <w:trPr>
          <w:trHeight w:val="15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из поверхностных 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водоисточников</w:t>
            </w:r>
            <w:proofErr w:type="spell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9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Получено воды со стороны, в. т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.ч</w:t>
            </w:r>
            <w:proofErr w:type="gram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0,0000</w:t>
            </w:r>
          </w:p>
        </w:tc>
      </w:tr>
      <w:tr w:rsidR="00162F6E" w:rsidRPr="00130B4B">
        <w:trPr>
          <w:trHeight w:val="7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8.1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технического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8.2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питьевого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9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объем воды, пропущенной через очистные сооружения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10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объем отпущенной потребителям воды,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D76EED" w:rsidP="003D7154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5,8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10.1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 приборам учета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D80CA9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7E73FD">
              <w:rPr>
                <w:color w:val="000000"/>
                <w:spacing w:val="-10"/>
                <w:sz w:val="22"/>
                <w:szCs w:val="22"/>
              </w:rPr>
              <w:t>2,</w:t>
            </w:r>
            <w:r w:rsidR="00D76EED">
              <w:rPr>
                <w:color w:val="000000"/>
                <w:spacing w:val="-10"/>
                <w:sz w:val="22"/>
                <w:szCs w:val="22"/>
              </w:rPr>
              <w:t>8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10.2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 нормативам потребления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0C41CC" w:rsidP="000C41CC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                                           </w:t>
            </w:r>
            <w:r w:rsidR="00D76EED">
              <w:rPr>
                <w:color w:val="000000"/>
                <w:spacing w:val="-10"/>
                <w:sz w:val="22"/>
                <w:szCs w:val="22"/>
              </w:rPr>
              <w:t>3,0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потери воды в сетях (процентов)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%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ED3375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0,0</w:t>
            </w:r>
            <w:r w:rsidR="00162F6E"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протяженность водопроводных сетей (в однотрубном и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с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числении)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851302">
              <w:rPr>
                <w:color w:val="000000"/>
                <w:spacing w:val="-10"/>
                <w:sz w:val="22"/>
                <w:szCs w:val="22"/>
              </w:rPr>
              <w:t>29,3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скважин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ед.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ED3375">
              <w:rPr>
                <w:color w:val="000000"/>
                <w:spacing w:val="-10"/>
                <w:sz w:val="22"/>
                <w:szCs w:val="22"/>
              </w:rPr>
              <w:t>4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подкачивающих насосных станций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ед.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ED3375">
              <w:rPr>
                <w:color w:val="000000"/>
                <w:spacing w:val="-10"/>
                <w:sz w:val="22"/>
                <w:szCs w:val="22"/>
              </w:rPr>
              <w:t>4</w:t>
            </w:r>
          </w:p>
        </w:tc>
      </w:tr>
      <w:tr w:rsidR="00162F6E" w:rsidRPr="00130B4B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среднесписочная численность основного произво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д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ственного персонала (человек)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чел.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7B44E2">
              <w:rPr>
                <w:color w:val="000000"/>
                <w:spacing w:val="-10"/>
                <w:sz w:val="22"/>
                <w:szCs w:val="22"/>
              </w:rPr>
              <w:t>2</w:t>
            </w:r>
          </w:p>
        </w:tc>
      </w:tr>
      <w:tr w:rsidR="00162F6E" w:rsidRPr="00130B4B">
        <w:trPr>
          <w:trHeight w:val="67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удельный расход электроэнергии на подачу воды в сет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ь(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учитывать электроэнергию всех насосных и подкач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и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вающих станций)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кВт·ч/куб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.м</w:t>
            </w:r>
            <w:proofErr w:type="gram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7E73FD" w:rsidP="0074665D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2,</w:t>
            </w:r>
            <w:r w:rsidR="00D76EED">
              <w:rPr>
                <w:color w:val="000000"/>
                <w:spacing w:val="-10"/>
                <w:sz w:val="22"/>
                <w:szCs w:val="22"/>
              </w:rPr>
              <w:t>437</w:t>
            </w:r>
          </w:p>
        </w:tc>
      </w:tr>
      <w:tr w:rsidR="00162F6E" w:rsidRPr="00130B4B">
        <w:trPr>
          <w:trHeight w:val="14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 воды на коммунально-бытовые нужды ОКК: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 воды на технологические нужды предприятия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питьевого качества в т.ч.: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lastRenderedPageBreak/>
              <w:t>17.2.1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на очистные сооружения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17.2.2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на промывку сетей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17.2.3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прочие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10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показатель использования производственных объектов (по объему перекачки) по отношению к пиковому дню отче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т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ного года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%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</w:tbl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162F6E" w:rsidRPr="00AF326F" w:rsidRDefault="00162F6E" w:rsidP="000B1838">
      <w:pPr>
        <w:autoSpaceDE w:val="0"/>
        <w:autoSpaceDN w:val="0"/>
        <w:adjustRightInd w:val="0"/>
        <w:spacing w:line="204" w:lineRule="auto"/>
        <w:rPr>
          <w:color w:val="000000"/>
          <w:sz w:val="28"/>
          <w:szCs w:val="28"/>
        </w:rPr>
      </w:pPr>
    </w:p>
    <w:sectPr w:rsidR="00162F6E" w:rsidRPr="00AF326F" w:rsidSect="00162F6E">
      <w:headerReference w:type="even" r:id="rId10"/>
      <w:headerReference w:type="default" r:id="rId11"/>
      <w:pgSz w:w="16838" w:h="11906" w:orient="landscape"/>
      <w:pgMar w:top="899" w:right="1134" w:bottom="539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22BD" w:rsidRDefault="006522BD">
      <w:r>
        <w:separator/>
      </w:r>
    </w:p>
  </w:endnote>
  <w:endnote w:type="continuationSeparator" w:id="0">
    <w:p w:rsidR="006522BD" w:rsidRDefault="006522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22BD" w:rsidRDefault="006522BD">
      <w:r>
        <w:separator/>
      </w:r>
    </w:p>
  </w:footnote>
  <w:footnote w:type="continuationSeparator" w:id="0">
    <w:p w:rsidR="006522BD" w:rsidRDefault="006522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43DA" w:rsidRDefault="000660E7" w:rsidP="00162F6E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8343DA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8343DA" w:rsidRDefault="008343DA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43DA" w:rsidRDefault="000660E7" w:rsidP="00162F6E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8343DA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8C1C5A">
      <w:rPr>
        <w:rStyle w:val="a4"/>
        <w:noProof/>
      </w:rPr>
      <w:t>7</w:t>
    </w:r>
    <w:r>
      <w:rPr>
        <w:rStyle w:val="a4"/>
      </w:rPr>
      <w:fldChar w:fldCharType="end"/>
    </w:r>
  </w:p>
  <w:p w:rsidR="008343DA" w:rsidRDefault="008343D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15816"/>
    <w:multiLevelType w:val="hybridMultilevel"/>
    <w:tmpl w:val="6EFE6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E616214"/>
    <w:multiLevelType w:val="hybridMultilevel"/>
    <w:tmpl w:val="EADCAE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D8C0433"/>
    <w:multiLevelType w:val="hybridMultilevel"/>
    <w:tmpl w:val="65E8D954"/>
    <w:lvl w:ilvl="0" w:tplc="6B54EA16">
      <w:start w:val="1"/>
      <w:numFmt w:val="decimal"/>
      <w:lvlText w:val="%1)"/>
      <w:lvlJc w:val="left"/>
      <w:pPr>
        <w:tabs>
          <w:tab w:val="num" w:pos="705"/>
        </w:tabs>
        <w:ind w:left="705" w:hanging="405"/>
      </w:pPr>
      <w:rPr>
        <w:rFonts w:hint="default"/>
        <w:color w:val="auto"/>
      </w:rPr>
    </w:lvl>
    <w:lvl w:ilvl="1" w:tplc="595A3E8A">
      <w:start w:val="1"/>
      <w:numFmt w:val="decimal"/>
      <w:lvlText w:val="%2-"/>
      <w:lvlJc w:val="left"/>
      <w:pPr>
        <w:tabs>
          <w:tab w:val="num" w:pos="1380"/>
        </w:tabs>
        <w:ind w:left="1380" w:hanging="360"/>
      </w:pPr>
      <w:rPr>
        <w:rFonts w:hint="default"/>
      </w:rPr>
    </w:lvl>
    <w:lvl w:ilvl="2" w:tplc="11DA4892">
      <w:start w:val="18"/>
      <w:numFmt w:val="decimal"/>
      <w:lvlText w:val="%3."/>
      <w:lvlJc w:val="left"/>
      <w:pPr>
        <w:tabs>
          <w:tab w:val="num" w:pos="2280"/>
        </w:tabs>
        <w:ind w:left="228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3">
    <w:nsid w:val="716D391E"/>
    <w:multiLevelType w:val="hybridMultilevel"/>
    <w:tmpl w:val="18E20842"/>
    <w:lvl w:ilvl="0" w:tplc="CC2AE1E4">
      <w:start w:val="7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08"/>
  <w:autoHyphenation/>
  <w:hyphenationZone w:val="357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9B8"/>
    <w:rsid w:val="000125CA"/>
    <w:rsid w:val="00021905"/>
    <w:rsid w:val="00050C33"/>
    <w:rsid w:val="000660E7"/>
    <w:rsid w:val="00096B65"/>
    <w:rsid w:val="000A1EE9"/>
    <w:rsid w:val="000B1838"/>
    <w:rsid w:val="000B3A55"/>
    <w:rsid w:val="000C41CC"/>
    <w:rsid w:val="000C4D49"/>
    <w:rsid w:val="000E26E6"/>
    <w:rsid w:val="000F4869"/>
    <w:rsid w:val="000F791A"/>
    <w:rsid w:val="00115B2C"/>
    <w:rsid w:val="00124E89"/>
    <w:rsid w:val="001363A2"/>
    <w:rsid w:val="00146097"/>
    <w:rsid w:val="001535AC"/>
    <w:rsid w:val="00162F6E"/>
    <w:rsid w:val="00167F11"/>
    <w:rsid w:val="00170070"/>
    <w:rsid w:val="00180884"/>
    <w:rsid w:val="001A167D"/>
    <w:rsid w:val="001C7351"/>
    <w:rsid w:val="0022302F"/>
    <w:rsid w:val="00224608"/>
    <w:rsid w:val="00257AA6"/>
    <w:rsid w:val="00270C90"/>
    <w:rsid w:val="00287B13"/>
    <w:rsid w:val="002A06F5"/>
    <w:rsid w:val="002B23D3"/>
    <w:rsid w:val="002C3977"/>
    <w:rsid w:val="002D0F46"/>
    <w:rsid w:val="002E592F"/>
    <w:rsid w:val="002F41FE"/>
    <w:rsid w:val="003465AD"/>
    <w:rsid w:val="003667BE"/>
    <w:rsid w:val="00385113"/>
    <w:rsid w:val="003C2C29"/>
    <w:rsid w:val="003D7154"/>
    <w:rsid w:val="003F1811"/>
    <w:rsid w:val="004339CD"/>
    <w:rsid w:val="00441AC0"/>
    <w:rsid w:val="00445CFC"/>
    <w:rsid w:val="004462F9"/>
    <w:rsid w:val="00451079"/>
    <w:rsid w:val="0046797F"/>
    <w:rsid w:val="004771EA"/>
    <w:rsid w:val="00482500"/>
    <w:rsid w:val="00490DFA"/>
    <w:rsid w:val="004A365F"/>
    <w:rsid w:val="004A5F35"/>
    <w:rsid w:val="004B6DD0"/>
    <w:rsid w:val="004D0033"/>
    <w:rsid w:val="004D7A05"/>
    <w:rsid w:val="004E2037"/>
    <w:rsid w:val="004E5F93"/>
    <w:rsid w:val="005109BD"/>
    <w:rsid w:val="005176CB"/>
    <w:rsid w:val="0053391E"/>
    <w:rsid w:val="00560CC1"/>
    <w:rsid w:val="00563C1E"/>
    <w:rsid w:val="00564192"/>
    <w:rsid w:val="005B1AC1"/>
    <w:rsid w:val="005B68DD"/>
    <w:rsid w:val="005C39C2"/>
    <w:rsid w:val="00610DD0"/>
    <w:rsid w:val="00617315"/>
    <w:rsid w:val="006522BD"/>
    <w:rsid w:val="006527DF"/>
    <w:rsid w:val="00664150"/>
    <w:rsid w:val="00667E07"/>
    <w:rsid w:val="00684A0F"/>
    <w:rsid w:val="00693B3A"/>
    <w:rsid w:val="0069460B"/>
    <w:rsid w:val="00694A3D"/>
    <w:rsid w:val="006C106D"/>
    <w:rsid w:val="006C6421"/>
    <w:rsid w:val="006E3597"/>
    <w:rsid w:val="006F478A"/>
    <w:rsid w:val="00701B47"/>
    <w:rsid w:val="0074665D"/>
    <w:rsid w:val="00747062"/>
    <w:rsid w:val="00772542"/>
    <w:rsid w:val="00772D23"/>
    <w:rsid w:val="007879C0"/>
    <w:rsid w:val="007B44E2"/>
    <w:rsid w:val="007B7ECC"/>
    <w:rsid w:val="007C49E4"/>
    <w:rsid w:val="007E73FD"/>
    <w:rsid w:val="008025D0"/>
    <w:rsid w:val="008343DA"/>
    <w:rsid w:val="00840D7E"/>
    <w:rsid w:val="008469F7"/>
    <w:rsid w:val="00851302"/>
    <w:rsid w:val="00874991"/>
    <w:rsid w:val="00886CB8"/>
    <w:rsid w:val="00887715"/>
    <w:rsid w:val="008A52CF"/>
    <w:rsid w:val="008C1C5A"/>
    <w:rsid w:val="008D1AA0"/>
    <w:rsid w:val="008D3F27"/>
    <w:rsid w:val="008F323F"/>
    <w:rsid w:val="00932B58"/>
    <w:rsid w:val="0093348E"/>
    <w:rsid w:val="00941631"/>
    <w:rsid w:val="00946753"/>
    <w:rsid w:val="00952D9A"/>
    <w:rsid w:val="00973959"/>
    <w:rsid w:val="00977757"/>
    <w:rsid w:val="009969A4"/>
    <w:rsid w:val="009B6128"/>
    <w:rsid w:val="009B70C0"/>
    <w:rsid w:val="009F6EC0"/>
    <w:rsid w:val="00A10317"/>
    <w:rsid w:val="00A16F89"/>
    <w:rsid w:val="00A21A95"/>
    <w:rsid w:val="00A32023"/>
    <w:rsid w:val="00A56904"/>
    <w:rsid w:val="00AF2196"/>
    <w:rsid w:val="00B05603"/>
    <w:rsid w:val="00B10EAB"/>
    <w:rsid w:val="00B25274"/>
    <w:rsid w:val="00B3081B"/>
    <w:rsid w:val="00B62A5E"/>
    <w:rsid w:val="00B636F6"/>
    <w:rsid w:val="00B63A3C"/>
    <w:rsid w:val="00B80915"/>
    <w:rsid w:val="00B81E2F"/>
    <w:rsid w:val="00BB20DB"/>
    <w:rsid w:val="00BE2729"/>
    <w:rsid w:val="00BF69B8"/>
    <w:rsid w:val="00BF6FD6"/>
    <w:rsid w:val="00C24C54"/>
    <w:rsid w:val="00C416EF"/>
    <w:rsid w:val="00C61B19"/>
    <w:rsid w:val="00C75C5F"/>
    <w:rsid w:val="00C765AC"/>
    <w:rsid w:val="00C84439"/>
    <w:rsid w:val="00C85891"/>
    <w:rsid w:val="00C9056F"/>
    <w:rsid w:val="00CD478D"/>
    <w:rsid w:val="00CE73F7"/>
    <w:rsid w:val="00D21595"/>
    <w:rsid w:val="00D26C3F"/>
    <w:rsid w:val="00D443B1"/>
    <w:rsid w:val="00D6314C"/>
    <w:rsid w:val="00D76EED"/>
    <w:rsid w:val="00D80CA9"/>
    <w:rsid w:val="00D97B11"/>
    <w:rsid w:val="00DD4B81"/>
    <w:rsid w:val="00DE3920"/>
    <w:rsid w:val="00DF34C0"/>
    <w:rsid w:val="00E06FDA"/>
    <w:rsid w:val="00E100DF"/>
    <w:rsid w:val="00E14E6D"/>
    <w:rsid w:val="00E1552A"/>
    <w:rsid w:val="00E42657"/>
    <w:rsid w:val="00E63808"/>
    <w:rsid w:val="00E679AC"/>
    <w:rsid w:val="00E752F7"/>
    <w:rsid w:val="00E86114"/>
    <w:rsid w:val="00EB690B"/>
    <w:rsid w:val="00ED3375"/>
    <w:rsid w:val="00EE7580"/>
    <w:rsid w:val="00EF6C67"/>
    <w:rsid w:val="00F05E3D"/>
    <w:rsid w:val="00F0732B"/>
    <w:rsid w:val="00F407F5"/>
    <w:rsid w:val="00F62164"/>
    <w:rsid w:val="00F840FF"/>
    <w:rsid w:val="00F90282"/>
    <w:rsid w:val="00FC3A9A"/>
    <w:rsid w:val="00FF1C30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 w:unhideWhenUsed="1"/>
    <w:lsdException w:name="No Spacing" w:uiPriority="99" w:qFormat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/>
    <w:lsdException w:name="Medium Grid 2" w:semiHidden="1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semiHidden="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</w:latentStyles>
  <w:style w:type="paragraph" w:default="1" w:styleId="a">
    <w:name w:val="Normal"/>
    <w:qFormat/>
    <w:rsid w:val="00A16F89"/>
    <w:rPr>
      <w:sz w:val="24"/>
      <w:szCs w:val="24"/>
    </w:rPr>
  </w:style>
  <w:style w:type="paragraph" w:styleId="1">
    <w:name w:val="heading 1"/>
    <w:basedOn w:val="a"/>
    <w:next w:val="a"/>
    <w:qFormat/>
    <w:rsid w:val="004A3707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BF69B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3">
    <w:name w:val="header"/>
    <w:basedOn w:val="a"/>
    <w:rsid w:val="00671535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671535"/>
  </w:style>
  <w:style w:type="paragraph" w:customStyle="1" w:styleId="a5">
    <w:name w:val="Знак Знак Знак Знак"/>
    <w:basedOn w:val="a"/>
    <w:rsid w:val="00F11731"/>
    <w:pPr>
      <w:widowControl w:val="0"/>
      <w:adjustRightInd w:val="0"/>
      <w:spacing w:before="100" w:beforeAutospacing="1" w:after="100" w:afterAutospacing="1" w:line="360" w:lineRule="atLeast"/>
      <w:jc w:val="both"/>
    </w:pPr>
    <w:rPr>
      <w:rFonts w:ascii="Tahoma" w:hAnsi="Tahoma"/>
      <w:sz w:val="20"/>
      <w:szCs w:val="20"/>
      <w:lang w:val="en-US" w:eastAsia="en-US"/>
    </w:rPr>
  </w:style>
  <w:style w:type="character" w:customStyle="1" w:styleId="FontStyle11">
    <w:name w:val="Font Style11"/>
    <w:basedOn w:val="a0"/>
    <w:rsid w:val="00F11731"/>
    <w:rPr>
      <w:rFonts w:ascii="Times New Roman" w:hAnsi="Times New Roman" w:cs="Times New Roman"/>
      <w:sz w:val="24"/>
      <w:szCs w:val="24"/>
    </w:rPr>
  </w:style>
  <w:style w:type="character" w:styleId="a6">
    <w:name w:val="Hyperlink"/>
    <w:basedOn w:val="a0"/>
    <w:rsid w:val="00F11731"/>
    <w:rPr>
      <w:color w:val="0000FF"/>
      <w:u w:val="single"/>
    </w:rPr>
  </w:style>
  <w:style w:type="paragraph" w:styleId="a7">
    <w:name w:val="Balloon Text"/>
    <w:basedOn w:val="a"/>
    <w:semiHidden/>
    <w:rsid w:val="0076694E"/>
    <w:rPr>
      <w:rFonts w:ascii="Tahoma" w:hAnsi="Tahoma" w:cs="Tahoma"/>
      <w:sz w:val="16"/>
      <w:szCs w:val="16"/>
    </w:rPr>
  </w:style>
  <w:style w:type="paragraph" w:styleId="a8">
    <w:name w:val="footer"/>
    <w:basedOn w:val="a"/>
    <w:rsid w:val="00FD2201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 w:unhideWhenUsed="1"/>
    <w:lsdException w:name="No Spacing" w:uiPriority="99" w:qFormat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/>
    <w:lsdException w:name="Medium Grid 2" w:semiHidden="1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semiHidden="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</w:latentStyles>
  <w:style w:type="paragraph" w:default="1" w:styleId="a">
    <w:name w:val="Normal"/>
    <w:qFormat/>
    <w:rsid w:val="00A16F89"/>
    <w:rPr>
      <w:sz w:val="24"/>
      <w:szCs w:val="24"/>
    </w:rPr>
  </w:style>
  <w:style w:type="paragraph" w:styleId="1">
    <w:name w:val="heading 1"/>
    <w:basedOn w:val="a"/>
    <w:next w:val="a"/>
    <w:qFormat/>
    <w:rsid w:val="004A3707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BF69B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3">
    <w:name w:val="header"/>
    <w:basedOn w:val="a"/>
    <w:rsid w:val="00671535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671535"/>
  </w:style>
  <w:style w:type="paragraph" w:customStyle="1" w:styleId="a5">
    <w:name w:val="Знак Знак Знак Знак"/>
    <w:basedOn w:val="a"/>
    <w:rsid w:val="00F11731"/>
    <w:pPr>
      <w:widowControl w:val="0"/>
      <w:adjustRightInd w:val="0"/>
      <w:spacing w:before="100" w:beforeAutospacing="1" w:after="100" w:afterAutospacing="1" w:line="360" w:lineRule="atLeast"/>
      <w:jc w:val="both"/>
    </w:pPr>
    <w:rPr>
      <w:rFonts w:ascii="Tahoma" w:hAnsi="Tahoma"/>
      <w:sz w:val="20"/>
      <w:szCs w:val="20"/>
      <w:lang w:val="en-US" w:eastAsia="en-US"/>
    </w:rPr>
  </w:style>
  <w:style w:type="character" w:customStyle="1" w:styleId="FontStyle11">
    <w:name w:val="Font Style11"/>
    <w:basedOn w:val="a0"/>
    <w:rsid w:val="00F11731"/>
    <w:rPr>
      <w:rFonts w:ascii="Times New Roman" w:hAnsi="Times New Roman" w:cs="Times New Roman"/>
      <w:sz w:val="24"/>
      <w:szCs w:val="24"/>
    </w:rPr>
  </w:style>
  <w:style w:type="character" w:styleId="a6">
    <w:name w:val="Hyperlink"/>
    <w:basedOn w:val="a0"/>
    <w:rsid w:val="00F11731"/>
    <w:rPr>
      <w:color w:val="0000FF"/>
      <w:u w:val="single"/>
    </w:rPr>
  </w:style>
  <w:style w:type="paragraph" w:styleId="a7">
    <w:name w:val="Balloon Text"/>
    <w:basedOn w:val="a"/>
    <w:semiHidden/>
    <w:rsid w:val="0076694E"/>
    <w:rPr>
      <w:rFonts w:ascii="Tahoma" w:hAnsi="Tahoma" w:cs="Tahoma"/>
      <w:sz w:val="16"/>
      <w:szCs w:val="16"/>
    </w:rPr>
  </w:style>
  <w:style w:type="paragraph" w:styleId="a8">
    <w:name w:val="footer"/>
    <w:basedOn w:val="a"/>
    <w:rsid w:val="00FD2201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513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file:///C:\DOCUME~1\CHEREV~1\LOCALS~1\Temp\&#1042;&#1088;&#1077;&#1084;&#1077;&#1085;&#1085;&#1072;&#1103;%20&#1087;&#1072;&#1087;&#1082;&#1072;%201%20&#1076;&#1083;&#1103;%20JKH.OPEN.INFO.HVS2(v2.1)%5b1%5d.zip\JKH.OPEN.INFO.HVS2(v2.1).xl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23E6811-1353-4037-8631-2DAD62BBEA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1698</Words>
  <Characters>9685</Characters>
  <Application>Microsoft Office Word</Application>
  <DocSecurity>0</DocSecurity>
  <Lines>80</Lines>
  <Paragraphs>22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На основании статьи 3</vt:lpstr>
      <vt:lpstr>На основании статьи 3</vt:lpstr>
    </vt:vector>
  </TitlesOfParts>
  <Company>АУО</Company>
  <LinksUpToDate>false</LinksUpToDate>
  <CharactersWithSpaces>11361</CharactersWithSpaces>
  <SharedDoc>false</SharedDoc>
  <HLinks>
    <vt:vector size="6" baseType="variant">
      <vt:variant>
        <vt:i4>3802197</vt:i4>
      </vt:variant>
      <vt:variant>
        <vt:i4>0</vt:i4>
      </vt:variant>
      <vt:variant>
        <vt:i4>0</vt:i4>
      </vt:variant>
      <vt:variant>
        <vt:i4>5</vt:i4>
      </vt:variant>
      <vt:variant>
        <vt:lpwstr>../../../../../../../DOCUME~1/CHEREV~1/LOCALS~1/Temp/Временная папка 1 для JKH.OPEN.INFO.HVS2(v2.1)%5b1%5d.zip/JKH.OPEN.INFO.HVS2(v2.1).xls</vt:lpwstr>
      </vt:variant>
      <vt:variant>
        <vt:lpwstr>RANGE!A1#RANGE!A1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 основании статьи 3</dc:title>
  <dc:creator>user</dc:creator>
  <cp:lastModifiedBy>Пользователь Windows</cp:lastModifiedBy>
  <cp:revision>2</cp:revision>
  <cp:lastPrinted>2014-01-24T07:34:00Z</cp:lastPrinted>
  <dcterms:created xsi:type="dcterms:W3CDTF">2022-10-12T09:43:00Z</dcterms:created>
  <dcterms:modified xsi:type="dcterms:W3CDTF">2022-10-12T09:43:00Z</dcterms:modified>
</cp:coreProperties>
</file>