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AC7" w:rsidRDefault="00104AC7" w:rsidP="00104AC7">
      <w:pPr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bookmarkStart w:id="0" w:name="_GoBack"/>
      <w:bookmarkEnd w:id="0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ОТЧЕТ</w:t>
      </w:r>
    </w:p>
    <w:p w:rsidR="00104AC7" w:rsidRDefault="00104AC7" w:rsidP="00104AC7">
      <w:pPr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о реализации муниципальной программы «Здоровый район» </w:t>
      </w:r>
    </w:p>
    <w:p w:rsidR="00104AC7" w:rsidRDefault="00104AC7" w:rsidP="00104AC7">
      <w:pPr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на 2020-2024 годы в муниципальном образовании «</w:t>
      </w:r>
      <w:proofErr w:type="spellStart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 район» Ульяновской области за 2022 год.</w:t>
      </w:r>
    </w:p>
    <w:p w:rsidR="00104AC7" w:rsidRDefault="00104AC7" w:rsidP="00104AC7">
      <w:pPr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</w:p>
    <w:p w:rsidR="00104AC7" w:rsidRDefault="00104AC7" w:rsidP="00104AC7">
      <w:pPr>
        <w:pStyle w:val="a5"/>
        <w:numPr>
          <w:ilvl w:val="0"/>
          <w:numId w:val="1"/>
        </w:num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Результаты программы, достигнутые за отчётный период</w:t>
      </w:r>
    </w:p>
    <w:p w:rsidR="00104AC7" w:rsidRDefault="00104AC7" w:rsidP="00104AC7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Calibri"/>
          <w:color w:val="2C2D2E"/>
        </w:rPr>
      </w:pPr>
      <w:r>
        <w:rPr>
          <w:rFonts w:ascii="PT Astra Serif" w:eastAsia="Times New Roman" w:hAnsi="PT Astra Serif" w:cs="Calibri"/>
          <w:color w:val="252525"/>
          <w:sz w:val="28"/>
          <w:szCs w:val="28"/>
        </w:rPr>
        <w:t xml:space="preserve">          Финансирование программных мероприятий осуществлялось за счет средств бюджета «</w:t>
      </w:r>
      <w:proofErr w:type="spellStart"/>
      <w:r>
        <w:rPr>
          <w:rFonts w:ascii="PT Astra Serif" w:eastAsia="Times New Roman" w:hAnsi="PT Astra Serif" w:cs="Calibri"/>
          <w:color w:val="252525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Calibri"/>
          <w:color w:val="252525"/>
          <w:sz w:val="28"/>
          <w:szCs w:val="28"/>
        </w:rPr>
        <w:t xml:space="preserve"> район» Ульяновской области в объемах, предусмотренных Программой и утвержденных Решением Совета депутатов «</w:t>
      </w:r>
      <w:proofErr w:type="spellStart"/>
      <w:r>
        <w:rPr>
          <w:rFonts w:ascii="PT Astra Serif" w:eastAsia="Times New Roman" w:hAnsi="PT Astra Serif" w:cs="Calibri"/>
          <w:color w:val="252525"/>
          <w:sz w:val="28"/>
          <w:szCs w:val="28"/>
        </w:rPr>
        <w:t>Карсунского</w:t>
      </w:r>
      <w:proofErr w:type="spellEnd"/>
      <w:r>
        <w:rPr>
          <w:rFonts w:ascii="PT Astra Serif" w:eastAsia="Times New Roman" w:hAnsi="PT Astra Serif" w:cs="Calibri"/>
          <w:color w:val="252525"/>
          <w:sz w:val="28"/>
          <w:szCs w:val="28"/>
        </w:rPr>
        <w:t xml:space="preserve"> района» Ульяновской области от 22.12.2021 № 73  «О бюджете «</w:t>
      </w:r>
      <w:proofErr w:type="spellStart"/>
      <w:r>
        <w:rPr>
          <w:rFonts w:ascii="PT Astra Serif" w:eastAsia="Times New Roman" w:hAnsi="PT Astra Serif" w:cs="Calibri"/>
          <w:color w:val="252525"/>
          <w:sz w:val="28"/>
          <w:szCs w:val="28"/>
        </w:rPr>
        <w:t>Карсунского</w:t>
      </w:r>
      <w:proofErr w:type="spellEnd"/>
      <w:r>
        <w:rPr>
          <w:rFonts w:ascii="PT Astra Serif" w:eastAsia="Times New Roman" w:hAnsi="PT Astra Serif" w:cs="Calibri"/>
          <w:color w:val="252525"/>
          <w:sz w:val="28"/>
          <w:szCs w:val="28"/>
        </w:rPr>
        <w:t xml:space="preserve"> района» Ульяновской области на 2022 год и плановый период 2023 и 2024 годов».</w:t>
      </w:r>
    </w:p>
    <w:p w:rsidR="00104AC7" w:rsidRDefault="00104AC7" w:rsidP="00104AC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На реализацию мероприятий муниципальной программы «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>Здоровый район» на 2020-2024 годы в муниципальном образовании «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 xml:space="preserve"> район» Ульяновской области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 </w:t>
      </w:r>
      <w:r w:rsidR="008353D2">
        <w:rPr>
          <w:rFonts w:ascii="PT Astra Serif" w:eastAsia="Times New Roman" w:hAnsi="PT Astra Serif" w:cs="Arial"/>
          <w:color w:val="252525"/>
          <w:sz w:val="28"/>
          <w:szCs w:val="28"/>
        </w:rPr>
        <w:t>в 2022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 году предусмотрено из муниципального бюджета </w:t>
      </w:r>
      <w:r w:rsidR="00E552C3">
        <w:rPr>
          <w:rFonts w:ascii="PT Astra Serif" w:eastAsia="Times New Roman" w:hAnsi="PT Astra Serif" w:cs="Arial"/>
          <w:sz w:val="28"/>
          <w:szCs w:val="28"/>
        </w:rPr>
        <w:t>16,9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тыс. руб.</w:t>
      </w:r>
    </w:p>
    <w:p w:rsidR="00104AC7" w:rsidRDefault="00104AC7" w:rsidP="00104AC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Кассовые  расходы составили – 16,9 тыс</w:t>
      </w: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</w:rPr>
        <w:t>.р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</w:rPr>
        <w:t>уб.</w:t>
      </w:r>
    </w:p>
    <w:p w:rsidR="00104AC7" w:rsidRDefault="00104AC7" w:rsidP="00104AC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</w:p>
    <w:p w:rsidR="00104AC7" w:rsidRDefault="00104AC7" w:rsidP="00104AC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Объем фактически произведенных расходов по источникам </w:t>
      </w:r>
    </w:p>
    <w:p w:rsidR="00104AC7" w:rsidRDefault="00104AC7" w:rsidP="00104AC7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финансирова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softHyphen/>
        <w:t>ния</w:t>
      </w:r>
    </w:p>
    <w:p w:rsidR="00104AC7" w:rsidRDefault="00104AC7" w:rsidP="00104AC7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4"/>
        <w:gridCol w:w="2498"/>
        <w:gridCol w:w="1989"/>
        <w:gridCol w:w="2054"/>
      </w:tblGrid>
      <w:tr w:rsidR="00104AC7" w:rsidTr="00104AC7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Источники</w:t>
            </w:r>
          </w:p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Уточненный план ассигнований на 2022 год (тыс. руб.)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Кассовый рас</w:t>
            </w:r>
            <w:r>
              <w:rPr>
                <w:rFonts w:ascii="PT Astra Serif" w:eastAsia="Times New Roman" w:hAnsi="PT Astra Serif" w:cs="Arial"/>
                <w:sz w:val="24"/>
                <w:szCs w:val="24"/>
              </w:rPr>
              <w:softHyphen/>
              <w:t>ход</w:t>
            </w:r>
          </w:p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(тыс. руб.)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Процент</w:t>
            </w:r>
          </w:p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исполнения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br/>
            </w:r>
            <w:r>
              <w:rPr>
                <w:rFonts w:ascii="PT Astra Serif" w:eastAsia="Times New Roman" w:hAnsi="PT Astra Serif" w:cs="Arial"/>
                <w:sz w:val="24"/>
                <w:szCs w:val="24"/>
              </w:rPr>
              <w:t>(гр. 3 / гр. 2 х 100)</w:t>
            </w:r>
          </w:p>
        </w:tc>
      </w:tr>
      <w:tr w:rsidR="00104AC7" w:rsidTr="00104AC7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4AC7" w:rsidRDefault="00104AC7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</w:tr>
      <w:tr w:rsidR="00104AC7" w:rsidTr="00104AC7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4AC7" w:rsidRDefault="00104AC7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Средства областного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</w:tr>
      <w:tr w:rsidR="00104AC7" w:rsidTr="00104AC7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E552C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16,9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16,9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E552C3" w:rsidP="006D1AD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100</w:t>
            </w:r>
          </w:p>
        </w:tc>
      </w:tr>
    </w:tbl>
    <w:p w:rsidR="00104AC7" w:rsidRDefault="00104AC7" w:rsidP="00104AC7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 </w:t>
      </w:r>
    </w:p>
    <w:p w:rsidR="00104AC7" w:rsidRDefault="00104AC7" w:rsidP="00104AC7">
      <w:pPr>
        <w:pStyle w:val="a5"/>
        <w:numPr>
          <w:ilvl w:val="0"/>
          <w:numId w:val="1"/>
        </w:num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Результаты реализации основных мероприятий муниципальной </w:t>
      </w:r>
    </w:p>
    <w:p w:rsidR="00104AC7" w:rsidRDefault="00104AC7" w:rsidP="00104AC7">
      <w:pPr>
        <w:pStyle w:val="a5"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программы</w:t>
      </w:r>
    </w:p>
    <w:p w:rsidR="00104AC7" w:rsidRDefault="00104AC7" w:rsidP="00104AC7">
      <w:pPr>
        <w:widowControl w:val="0"/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         Программа «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>Здоровый район» на 2020-2024 годы в муниципальном образовании «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 xml:space="preserve"> район»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>.</w:t>
      </w:r>
    </w:p>
    <w:p w:rsidR="00104AC7" w:rsidRDefault="00104AC7" w:rsidP="00104AC7">
      <w:pPr>
        <w:pStyle w:val="a4"/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Цель Программы:</w:t>
      </w:r>
    </w:p>
    <w:p w:rsidR="00104AC7" w:rsidRDefault="00104AC7" w:rsidP="00104AC7">
      <w:pPr>
        <w:pStyle w:val="a4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 и возможностей для ведения здорового образа жизни;</w:t>
      </w:r>
    </w:p>
    <w:p w:rsidR="00104AC7" w:rsidRDefault="00104AC7" w:rsidP="00104AC7">
      <w:pPr>
        <w:pStyle w:val="a4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создание целостности культурного пространства и эстетической среды для населения на территории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район»;</w:t>
      </w:r>
    </w:p>
    <w:p w:rsidR="00104AC7" w:rsidRDefault="00104AC7" w:rsidP="00104AC7">
      <w:pPr>
        <w:pStyle w:val="a4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ориентация молодого поколения на положительное отношение к семейному образу жизни.</w:t>
      </w:r>
    </w:p>
    <w:p w:rsidR="00104AC7" w:rsidRDefault="00104AC7" w:rsidP="00104AC7">
      <w:pPr>
        <w:pStyle w:val="a4"/>
        <w:widowControl w:val="0"/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Задачи Программы:</w:t>
      </w:r>
    </w:p>
    <w:p w:rsidR="00104AC7" w:rsidRDefault="00104AC7" w:rsidP="00104AC7">
      <w:pPr>
        <w:pStyle w:val="a4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у населения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мотивации к ведению здорового образа жизни;</w:t>
      </w:r>
    </w:p>
    <w:p w:rsidR="00104AC7" w:rsidRDefault="00104AC7" w:rsidP="00104AC7">
      <w:pPr>
        <w:pStyle w:val="a4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в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благоприятной для  жизни и здоровья среды обитания (социальной, психологической, информационной, экологической); </w:t>
      </w:r>
    </w:p>
    <w:p w:rsidR="00104AC7" w:rsidRDefault="00104AC7" w:rsidP="00104AC7">
      <w:pPr>
        <w:pStyle w:val="a4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 для сохранения и укрепления здоровья населения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район»;</w:t>
      </w:r>
    </w:p>
    <w:p w:rsidR="00104AC7" w:rsidRDefault="00104AC7" w:rsidP="00104AC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развитие системы информирования населения о мерах профилактики заболеваний, сохранения и укрепления своего здоровья</w:t>
      </w:r>
      <w:r>
        <w:rPr>
          <w:rFonts w:ascii="PT Astra Serif" w:eastAsia="Times New Roman" w:hAnsi="PT Astra Serif" w:cs="Segoe UI"/>
          <w:color w:val="252525"/>
          <w:sz w:val="28"/>
          <w:szCs w:val="28"/>
        </w:rPr>
        <w:t>;</w:t>
      </w:r>
    </w:p>
    <w:p w:rsidR="00104AC7" w:rsidRDefault="00104AC7" w:rsidP="00104AC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закрепление врачебных кадров на территории 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район».</w:t>
      </w:r>
    </w:p>
    <w:p w:rsidR="00104AC7" w:rsidRDefault="00104AC7" w:rsidP="00104AC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 </w:t>
      </w:r>
    </w:p>
    <w:p w:rsidR="00104AC7" w:rsidRDefault="00104AC7" w:rsidP="00104AC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Сведения</w:t>
      </w:r>
    </w:p>
    <w:p w:rsidR="00104AC7" w:rsidRDefault="00104AC7" w:rsidP="00104AC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о степени выполнения основных мероприятий муниципаль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softHyphen/>
        <w:t>ной программы</w:t>
      </w:r>
    </w:p>
    <w:p w:rsidR="00104AC7" w:rsidRDefault="00104AC7" w:rsidP="00104AC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</w:p>
    <w:p w:rsidR="00104AC7" w:rsidRDefault="00104AC7" w:rsidP="00104AC7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Таблица № 2</w:t>
      </w:r>
    </w:p>
    <w:tbl>
      <w:tblPr>
        <w:tblW w:w="5250" w:type="pct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6"/>
        <w:gridCol w:w="1651"/>
        <w:gridCol w:w="1375"/>
        <w:gridCol w:w="1077"/>
        <w:gridCol w:w="636"/>
        <w:gridCol w:w="645"/>
        <w:gridCol w:w="685"/>
        <w:gridCol w:w="684"/>
        <w:gridCol w:w="1095"/>
        <w:gridCol w:w="910"/>
        <w:gridCol w:w="820"/>
      </w:tblGrid>
      <w:tr w:rsidR="00104AC7" w:rsidTr="00104AC7">
        <w:tc>
          <w:tcPr>
            <w:tcW w:w="2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 w:cs="Arial"/>
                <w:sz w:val="20"/>
                <w:szCs w:val="20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sz w:val="20"/>
                <w:szCs w:val="20"/>
              </w:rPr>
              <w:t>/п</w:t>
            </w:r>
          </w:p>
        </w:tc>
        <w:tc>
          <w:tcPr>
            <w:tcW w:w="17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Наимено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вание основ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ного ме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роприя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тия,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t>кон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троль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ного со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бытия про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граммы</w:t>
            </w:r>
          </w:p>
        </w:tc>
        <w:tc>
          <w:tcPr>
            <w:tcW w:w="14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Ответ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ственный исполни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тель</w:t>
            </w:r>
          </w:p>
        </w:tc>
        <w:tc>
          <w:tcPr>
            <w:tcW w:w="11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Результат реализации мероприя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тия (крат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кое описа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ние)</w:t>
            </w:r>
          </w:p>
        </w:tc>
        <w:tc>
          <w:tcPr>
            <w:tcW w:w="13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Плановый срок</w:t>
            </w:r>
          </w:p>
        </w:tc>
        <w:tc>
          <w:tcPr>
            <w:tcW w:w="1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Фактический срок</w:t>
            </w:r>
          </w:p>
        </w:tc>
        <w:tc>
          <w:tcPr>
            <w:tcW w:w="20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Результаты</w:t>
            </w:r>
          </w:p>
        </w:tc>
        <w:tc>
          <w:tcPr>
            <w:tcW w:w="8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Arial"/>
                <w:sz w:val="20"/>
                <w:szCs w:val="20"/>
              </w:rPr>
              <w:t>Причи-ны</w:t>
            </w:r>
            <w:proofErr w:type="spellEnd"/>
            <w:proofErr w:type="gramEnd"/>
            <w:r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неиспол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нения меро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приятий</w:t>
            </w:r>
          </w:p>
        </w:tc>
      </w:tr>
      <w:tr w:rsidR="00104AC7" w:rsidTr="00104AC7">
        <w:tc>
          <w:tcPr>
            <w:tcW w:w="2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1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Arial"/>
                <w:sz w:val="20"/>
                <w:szCs w:val="20"/>
              </w:rPr>
              <w:t>нача</w:t>
            </w:r>
            <w:proofErr w:type="spellEnd"/>
            <w:r>
              <w:rPr>
                <w:rFonts w:ascii="PT Astra Serif" w:eastAsia="Times New Roman" w:hAnsi="PT Astra Serif" w:cs="Arial"/>
                <w:sz w:val="20"/>
                <w:szCs w:val="20"/>
              </w:rPr>
              <w:t>-ла</w:t>
            </w:r>
            <w:proofErr w:type="gramEnd"/>
            <w:r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реали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за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ции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Arial"/>
                <w:sz w:val="20"/>
                <w:szCs w:val="20"/>
              </w:rPr>
              <w:t>окон-ча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ния</w:t>
            </w:r>
            <w:proofErr w:type="spellEnd"/>
            <w:proofErr w:type="gramEnd"/>
            <w:r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ре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али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зации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начала реали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за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ции</w:t>
            </w:r>
          </w:p>
        </w:tc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оконча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ния реа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лиза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ции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запланиро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ванные</w:t>
            </w:r>
          </w:p>
        </w:tc>
        <w:tc>
          <w:tcPr>
            <w:tcW w:w="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Arial"/>
                <w:sz w:val="20"/>
                <w:szCs w:val="20"/>
              </w:rPr>
              <w:t>достиг-ну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softHyphen/>
              <w:t>тые</w:t>
            </w:r>
            <w:proofErr w:type="spellEnd"/>
            <w:proofErr w:type="gramEnd"/>
          </w:p>
        </w:tc>
        <w:tc>
          <w:tcPr>
            <w:tcW w:w="8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4AC7" w:rsidRDefault="00104AC7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</w:tr>
      <w:tr w:rsidR="00104AC7" w:rsidTr="00104AC7"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1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3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4</w:t>
            </w:r>
          </w:p>
        </w:tc>
        <w:tc>
          <w:tcPr>
            <w:tcW w:w="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5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7</w:t>
            </w:r>
          </w:p>
        </w:tc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8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9</w:t>
            </w:r>
          </w:p>
        </w:tc>
        <w:tc>
          <w:tcPr>
            <w:tcW w:w="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10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11</w:t>
            </w:r>
          </w:p>
        </w:tc>
      </w:tr>
      <w:tr w:rsidR="00104AC7" w:rsidTr="00104AC7"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1.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color w:val="252525"/>
                <w:sz w:val="20"/>
                <w:szCs w:val="20"/>
              </w:rPr>
              <w:t>Изготовление и размещение баннеров с социальной рекламой, пропагандирующей здоровый образ жизни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Администра-ция</w:t>
            </w:r>
            <w:proofErr w:type="spellEnd"/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МО «</w:t>
            </w: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район»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изготовление баннеров </w:t>
            </w:r>
          </w:p>
        </w:tc>
        <w:tc>
          <w:tcPr>
            <w:tcW w:w="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2 и 4 кв.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-.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E552C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13,4</w:t>
            </w:r>
          </w:p>
        </w:tc>
        <w:tc>
          <w:tcPr>
            <w:tcW w:w="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13,4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0"/>
            </w:pPr>
          </w:p>
        </w:tc>
      </w:tr>
      <w:tr w:rsidR="00104AC7" w:rsidTr="00104AC7">
        <w:trPr>
          <w:trHeight w:val="1639"/>
        </w:trPr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2.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color w:val="252525"/>
                <w:sz w:val="20"/>
                <w:szCs w:val="20"/>
              </w:rPr>
              <w:t>Предоставление ежемесячной денежной выплаты в размере 2500 рублей на оплату жилого помещения по договору найма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Администра-ция</w:t>
            </w:r>
            <w:proofErr w:type="spellEnd"/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МО «</w:t>
            </w: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район», ГУЗ «</w:t>
            </w: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Карсунская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РБ им. врача В.И.Фиошина»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выплата приостановлена, наниматель расторг договор аренды</w:t>
            </w:r>
          </w:p>
        </w:tc>
        <w:tc>
          <w:tcPr>
            <w:tcW w:w="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E552C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00</w:t>
            </w:r>
          </w:p>
        </w:tc>
        <w:tc>
          <w:tcPr>
            <w:tcW w:w="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 w:rsidP="00E552C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</w:t>
            </w:r>
          </w:p>
        </w:tc>
      </w:tr>
      <w:tr w:rsidR="00104AC7" w:rsidTr="00104AC7"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>3.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  <w:sz w:val="20"/>
                <w:szCs w:val="20"/>
              </w:rPr>
            </w:pPr>
            <w:proofErr w:type="spellStart"/>
            <w:r>
              <w:rPr>
                <w:rFonts w:ascii="PT Astra Serif" w:eastAsia="Times New Roman" w:hAnsi="PT Astra Serif" w:cs="Arial"/>
                <w:color w:val="252525"/>
                <w:sz w:val="20"/>
                <w:szCs w:val="20"/>
              </w:rPr>
              <w:t>Распостранение</w:t>
            </w:r>
            <w:proofErr w:type="spellEnd"/>
            <w:r>
              <w:rPr>
                <w:rFonts w:ascii="PT Astra Serif" w:eastAsia="Times New Roman" w:hAnsi="PT Astra Serif" w:cs="Arial"/>
                <w:color w:val="252525"/>
                <w:sz w:val="20"/>
                <w:szCs w:val="20"/>
              </w:rPr>
              <w:t xml:space="preserve"> печатных материалов, направленных на пропаганду здорового образа жизни, рекомендациями по уходу за новорожденными, по профилактике алкоголизма, </w:t>
            </w:r>
            <w:proofErr w:type="spellStart"/>
            <w:r>
              <w:rPr>
                <w:rFonts w:ascii="PT Astra Serif" w:eastAsia="Times New Roman" w:hAnsi="PT Astra Serif" w:cs="Arial"/>
                <w:color w:val="252525"/>
                <w:sz w:val="20"/>
                <w:szCs w:val="20"/>
              </w:rPr>
              <w:t>табакокурения</w:t>
            </w:r>
            <w:proofErr w:type="spellEnd"/>
            <w:r>
              <w:rPr>
                <w:rFonts w:ascii="PT Astra Serif" w:eastAsia="Times New Roman" w:hAnsi="PT Astra Serif" w:cs="Arial"/>
                <w:color w:val="252525"/>
                <w:sz w:val="20"/>
                <w:szCs w:val="20"/>
              </w:rPr>
              <w:t xml:space="preserve">, </w:t>
            </w:r>
            <w:r>
              <w:rPr>
                <w:rFonts w:ascii="PT Astra Serif" w:eastAsia="Times New Roman" w:hAnsi="PT Astra Serif" w:cs="Arial"/>
                <w:color w:val="252525"/>
                <w:sz w:val="20"/>
                <w:szCs w:val="20"/>
              </w:rPr>
              <w:lastRenderedPageBreak/>
              <w:t>употребления ПАВ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lastRenderedPageBreak/>
              <w:t>Администра-ция</w:t>
            </w:r>
            <w:proofErr w:type="spellEnd"/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МО «</w:t>
            </w: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район», ГУЗ «</w:t>
            </w: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Карсунская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РБ им врача В.И.Фиошина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изготовление листовок и памяток по ЗОЖ</w:t>
            </w:r>
          </w:p>
        </w:tc>
        <w:tc>
          <w:tcPr>
            <w:tcW w:w="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3 кв.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3,5</w:t>
            </w:r>
          </w:p>
        </w:tc>
        <w:tc>
          <w:tcPr>
            <w:tcW w:w="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3,5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0"/>
            </w:pPr>
          </w:p>
        </w:tc>
      </w:tr>
    </w:tbl>
    <w:p w:rsidR="00104AC7" w:rsidRDefault="00104AC7" w:rsidP="00104AC7">
      <w:pPr>
        <w:widowControl w:val="0"/>
        <w:tabs>
          <w:tab w:val="left" w:pos="709"/>
          <w:tab w:val="left" w:pos="1080"/>
        </w:tabs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lastRenderedPageBreak/>
        <w:t xml:space="preserve">          Были изготовлены два баннера размером 6х3 на тему</w:t>
      </w:r>
      <w:r w:rsidR="008353D2"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«Красота спасет мир, а </w:t>
      </w:r>
      <w:proofErr w:type="gramStart"/>
      <w:r w:rsidR="008353D2">
        <w:rPr>
          <w:rFonts w:ascii="PT Astra Serif" w:eastAsia="Times New Roman" w:hAnsi="PT Astra Serif" w:cs="Arial"/>
          <w:color w:val="252525"/>
          <w:sz w:val="28"/>
          <w:szCs w:val="28"/>
        </w:rPr>
        <w:t>красоту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>–правильное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питание», «Берегите здоровье - пройдите диспансеризацию!», которые установлены на центральных улицах р.п. Карсун</w:t>
      </w: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</w:t>
      </w:r>
      <w:r w:rsidR="008353D2">
        <w:rPr>
          <w:rFonts w:ascii="PT Astra Serif" w:eastAsia="Times New Roman" w:hAnsi="PT Astra Serif" w:cs="Arial"/>
          <w:color w:val="252525"/>
          <w:sz w:val="28"/>
          <w:szCs w:val="28"/>
        </w:rPr>
        <w:t>:</w:t>
      </w:r>
      <w:proofErr w:type="gramEnd"/>
      <w:r w:rsidR="008353D2"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>ул. Гусева и ул. Тельмана.</w:t>
      </w:r>
    </w:p>
    <w:p w:rsidR="00104AC7" w:rsidRDefault="00104AC7" w:rsidP="00104AC7">
      <w:pPr>
        <w:widowControl w:val="0"/>
        <w:tabs>
          <w:tab w:val="left" w:pos="709"/>
          <w:tab w:val="left" w:pos="1080"/>
        </w:tabs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         Подготовлен и напечатан цветной раздаточный материал (листовки, буклеты): «Работай над собой - держи алкоголь под контролем», «Здоровые альтернативы», «Ты сильнее, когда знаешь, что ешь», «Алкоголь употреблять - себя убивать», памятки для молодых мам по уходу за новорожденным «Что нужно и что нельзя», «Грудное молоко-лучшее питание для малыша».                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eastAsia="Times New Roman" w:hAnsi="PT Astra Serif" w:cs="Arial"/>
          <w:b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color w:val="252525"/>
          <w:sz w:val="28"/>
          <w:szCs w:val="28"/>
        </w:rPr>
        <w:t xml:space="preserve">                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color w:val="252525"/>
          <w:sz w:val="28"/>
          <w:szCs w:val="28"/>
        </w:rPr>
        <w:t xml:space="preserve">Отчёт о мероприятиях, не требующих финансирования, проведенных 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color w:val="252525"/>
          <w:sz w:val="28"/>
          <w:szCs w:val="28"/>
        </w:rPr>
        <w:t>за 12 месяцев 2022 г.</w:t>
      </w:r>
    </w:p>
    <w:p w:rsidR="00104AC7" w:rsidRDefault="00C81267" w:rsidP="00104AC7">
      <w:pPr>
        <w:widowControl w:val="0"/>
        <w:tabs>
          <w:tab w:val="left" w:pos="709"/>
          <w:tab w:val="left" w:pos="1080"/>
        </w:tabs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color w:val="252525"/>
          <w:sz w:val="28"/>
          <w:szCs w:val="28"/>
        </w:rPr>
        <w:t xml:space="preserve">   </w:t>
      </w:r>
      <w:r w:rsidR="00104AC7">
        <w:rPr>
          <w:rFonts w:ascii="PT Astra Serif" w:eastAsia="Times New Roman" w:hAnsi="PT Astra Serif" w:cs="Arial"/>
          <w:color w:val="252525"/>
          <w:sz w:val="28"/>
          <w:szCs w:val="28"/>
        </w:rPr>
        <w:t>Мероприятия, направленные на формирование регулярной двигательной активности и занятий физической культурой и спортом: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Январь: 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п</w:t>
      </w:r>
      <w:r>
        <w:rPr>
          <w:rFonts w:ascii="PT Astra Serif" w:hAnsi="PT Astra Serif"/>
          <w:bCs/>
          <w:sz w:val="28"/>
          <w:szCs w:val="28"/>
        </w:rPr>
        <w:t>роведение акции на предприятиях «Рабочий день начни с зарядки» (280 чел.);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мастер-классы по плаванию, скандинавской ходьбе, упражнений с гимнастической палкой (по отдельному плану для разных возрастных категорий) (115 чел.).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ind w:left="1276" w:hanging="1276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Февраль: 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ind w:left="1276" w:hanging="1276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«Лыжня России» </w:t>
      </w:r>
      <w:proofErr w:type="gramStart"/>
      <w:r>
        <w:rPr>
          <w:rFonts w:ascii="PT Astra Serif" w:hAnsi="PT Astra Serif"/>
          <w:bCs/>
          <w:sz w:val="28"/>
          <w:szCs w:val="28"/>
        </w:rPr>
        <w:t>-м</w:t>
      </w:r>
      <w:proofErr w:type="gramEnd"/>
      <w:r>
        <w:rPr>
          <w:rFonts w:ascii="PT Astra Serif" w:hAnsi="PT Astra Serif"/>
          <w:bCs/>
          <w:sz w:val="28"/>
          <w:szCs w:val="28"/>
        </w:rPr>
        <w:t>ассовые соревнования по лыжному спорту (470 чел.).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Март:     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районные соревнования по лыжам на приз газеты «</w:t>
      </w:r>
      <w:proofErr w:type="spellStart"/>
      <w:r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bCs/>
          <w:sz w:val="28"/>
          <w:szCs w:val="28"/>
        </w:rPr>
        <w:t xml:space="preserve"> вестник» (160 чел.).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Апрель: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фестиваль по рукопашному бою (200 чел.);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первенство района по волейболу (45 чел.).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Май:      </w:t>
      </w:r>
    </w:p>
    <w:p w:rsidR="00104AC7" w:rsidRDefault="005E34FF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Легко - </w:t>
      </w:r>
      <w:r w:rsidR="00104AC7">
        <w:rPr>
          <w:rFonts w:ascii="PT Astra Serif" w:hAnsi="PT Astra Serif"/>
          <w:bCs/>
          <w:sz w:val="28"/>
          <w:szCs w:val="28"/>
        </w:rPr>
        <w:t>атлетическая эстафета, посвященная 77-й годовщине Победы в Великой Отечественной войне (140 чел.).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Июнь:    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районные соревнования по </w:t>
      </w:r>
      <w:proofErr w:type="spellStart"/>
      <w:r>
        <w:rPr>
          <w:rFonts w:ascii="PT Astra Serif" w:hAnsi="PT Astra Serif"/>
          <w:bCs/>
          <w:sz w:val="28"/>
          <w:szCs w:val="28"/>
        </w:rPr>
        <w:t>минифутболу</w:t>
      </w:r>
      <w:proofErr w:type="spellEnd"/>
      <w:r>
        <w:rPr>
          <w:rFonts w:ascii="PT Astra Serif" w:hAnsi="PT Astra Serif"/>
          <w:bCs/>
          <w:sz w:val="28"/>
          <w:szCs w:val="28"/>
        </w:rPr>
        <w:t xml:space="preserve"> среди школьников (130 ч.); 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районные соревнования по </w:t>
      </w:r>
      <w:proofErr w:type="spellStart"/>
      <w:r>
        <w:rPr>
          <w:rFonts w:ascii="PT Astra Serif" w:hAnsi="PT Astra Serif"/>
          <w:bCs/>
          <w:sz w:val="28"/>
          <w:szCs w:val="28"/>
        </w:rPr>
        <w:t>минифутболу</w:t>
      </w:r>
      <w:proofErr w:type="spellEnd"/>
      <w:r>
        <w:rPr>
          <w:rFonts w:ascii="PT Astra Serif" w:hAnsi="PT Astra Serif"/>
          <w:bCs/>
          <w:sz w:val="28"/>
          <w:szCs w:val="28"/>
        </w:rPr>
        <w:t xml:space="preserve"> среди студентов и работающей молодежи (55 чел.);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Июль:    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игры бабушкиного детства (45 чел.).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Август:  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День физкультурника (120 чел.).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Октябрь: 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День ходьбы (125 чел.);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кросс нации  (200 чел.);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легкоатлетический кросс, посвященный памяти воинов-афганцев </w:t>
      </w:r>
      <w:r>
        <w:rPr>
          <w:rFonts w:ascii="PT Astra Serif" w:hAnsi="PT Astra Serif"/>
          <w:bCs/>
          <w:sz w:val="28"/>
          <w:szCs w:val="28"/>
        </w:rPr>
        <w:lastRenderedPageBreak/>
        <w:t>И.Анисимова и Е.Журавлева  (200 чел.)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Ноябрь: 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районные соревнования по волейболу, посвященные Дню матери (60 чел.)</w:t>
      </w:r>
    </w:p>
    <w:p w:rsidR="00104AC7" w:rsidRDefault="00104AC7" w:rsidP="00104AC7">
      <w:pPr>
        <w:widowControl w:val="0"/>
        <w:tabs>
          <w:tab w:val="left" w:pos="709"/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         Мероприятия, направленные на профилактику и преодоление зависимости (вредных привычек), на воспитание приверженности к рациональному питанию;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мероприятие по профилактике употребления </w:t>
      </w:r>
      <w:proofErr w:type="spellStart"/>
      <w:r>
        <w:rPr>
          <w:rFonts w:ascii="PT Astra Serif" w:hAnsi="PT Astra Serif"/>
          <w:bCs/>
          <w:sz w:val="28"/>
          <w:szCs w:val="28"/>
        </w:rPr>
        <w:t>психоактивных</w:t>
      </w:r>
      <w:proofErr w:type="spellEnd"/>
      <w:r>
        <w:rPr>
          <w:rFonts w:ascii="PT Astra Serif" w:hAnsi="PT Astra Serif"/>
          <w:bCs/>
          <w:sz w:val="28"/>
          <w:szCs w:val="28"/>
        </w:rPr>
        <w:t xml:space="preserve"> веще</w:t>
      </w:r>
      <w:proofErr w:type="gramStart"/>
      <w:r>
        <w:rPr>
          <w:rFonts w:ascii="PT Astra Serif" w:hAnsi="PT Astra Serif"/>
          <w:bCs/>
          <w:sz w:val="28"/>
          <w:szCs w:val="28"/>
        </w:rPr>
        <w:t>ств  с чл</w:t>
      </w:r>
      <w:proofErr w:type="gramEnd"/>
      <w:r>
        <w:rPr>
          <w:rFonts w:ascii="PT Astra Serif" w:hAnsi="PT Astra Serif"/>
          <w:bCs/>
          <w:sz w:val="28"/>
          <w:szCs w:val="28"/>
        </w:rPr>
        <w:t>енами семей, находящимися в социально-опасном положении и склонными к употреблению спиртных напитков (по отдельному плану);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распространение печатных материалов, направленных на пропаганду здорового образа жизни, рекомендациями по уходу за новорожденными, правильному питанию, по профилактике алкоголизма, </w:t>
      </w:r>
      <w:proofErr w:type="spellStart"/>
      <w:r>
        <w:rPr>
          <w:rFonts w:ascii="PT Astra Serif" w:hAnsi="PT Astra Serif"/>
          <w:bCs/>
          <w:sz w:val="28"/>
          <w:szCs w:val="28"/>
        </w:rPr>
        <w:t>табакокурения</w:t>
      </w:r>
      <w:proofErr w:type="spellEnd"/>
      <w:r>
        <w:rPr>
          <w:rFonts w:ascii="PT Astra Serif" w:hAnsi="PT Astra Serif"/>
          <w:bCs/>
          <w:sz w:val="28"/>
          <w:szCs w:val="28"/>
        </w:rPr>
        <w:t>, употребления ПАВ.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Мероприятия, направленные на регулярность медицинского контроля: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proofErr w:type="gramStart"/>
      <w:r>
        <w:rPr>
          <w:rFonts w:ascii="PT Astra Serif" w:hAnsi="PT Astra Serif"/>
          <w:bCs/>
          <w:sz w:val="28"/>
          <w:szCs w:val="28"/>
        </w:rPr>
        <w:t>размещение информации по профилактике различных заболеваний на страницах сайтов сети Интернет, в ГУЗ «</w:t>
      </w:r>
      <w:proofErr w:type="spellStart"/>
      <w:r>
        <w:rPr>
          <w:rFonts w:ascii="PT Astra Serif" w:hAnsi="PT Astra Serif"/>
          <w:bCs/>
          <w:sz w:val="28"/>
          <w:szCs w:val="28"/>
        </w:rPr>
        <w:t>Карсунская</w:t>
      </w:r>
      <w:proofErr w:type="spellEnd"/>
      <w:r>
        <w:rPr>
          <w:rFonts w:ascii="PT Astra Serif" w:hAnsi="PT Astra Serif"/>
          <w:bCs/>
          <w:sz w:val="28"/>
          <w:szCs w:val="28"/>
        </w:rPr>
        <w:t xml:space="preserve"> РБ», в зданиях фельдшерско-акушерских пунктов (далее - ФАП), офисов врача общей практики, в местах массового пребывания населения («7 апреля-День здоровья», «Профилактика кишечных инфекций», «Профилактика сосудистых катастроф», «Международный день борьбы с </w:t>
      </w:r>
      <w:proofErr w:type="spellStart"/>
      <w:r>
        <w:rPr>
          <w:rFonts w:ascii="PT Astra Serif" w:hAnsi="PT Astra Serif"/>
          <w:bCs/>
          <w:sz w:val="28"/>
          <w:szCs w:val="28"/>
        </w:rPr>
        <w:t>табакокурением</w:t>
      </w:r>
      <w:proofErr w:type="spellEnd"/>
      <w:r>
        <w:rPr>
          <w:rFonts w:ascii="PT Astra Serif" w:hAnsi="PT Astra Serif"/>
          <w:bCs/>
          <w:sz w:val="28"/>
          <w:szCs w:val="28"/>
        </w:rPr>
        <w:t>», «Всемирный день борьбы со сколиозом», «Всемирный день борьбы с сахарным диабетом»;</w:t>
      </w:r>
      <w:proofErr w:type="gramEnd"/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Дни открытых дверей в женской консультации ГУЗ «</w:t>
      </w:r>
      <w:proofErr w:type="spellStart"/>
      <w:r>
        <w:rPr>
          <w:rFonts w:ascii="PT Astra Serif" w:hAnsi="PT Astra Serif"/>
          <w:bCs/>
          <w:sz w:val="28"/>
          <w:szCs w:val="28"/>
        </w:rPr>
        <w:t>Карсунская</w:t>
      </w:r>
      <w:proofErr w:type="spellEnd"/>
      <w:r>
        <w:rPr>
          <w:rFonts w:ascii="PT Astra Serif" w:hAnsi="PT Astra Serif"/>
          <w:bCs/>
          <w:sz w:val="28"/>
          <w:szCs w:val="28"/>
        </w:rPr>
        <w:t xml:space="preserve"> РБ»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организация работы школ здоровья в ГУЗ «</w:t>
      </w:r>
      <w:proofErr w:type="spellStart"/>
      <w:r>
        <w:rPr>
          <w:rFonts w:ascii="PT Astra Serif" w:hAnsi="PT Astra Serif"/>
          <w:bCs/>
          <w:sz w:val="28"/>
          <w:szCs w:val="28"/>
        </w:rPr>
        <w:t>Карсунская</w:t>
      </w:r>
      <w:proofErr w:type="spellEnd"/>
      <w:r>
        <w:rPr>
          <w:rFonts w:ascii="PT Astra Serif" w:hAnsi="PT Astra Serif"/>
          <w:bCs/>
          <w:sz w:val="28"/>
          <w:szCs w:val="28"/>
        </w:rPr>
        <w:t xml:space="preserve"> РБ»</w:t>
      </w:r>
      <w:proofErr w:type="gramStart"/>
      <w:r>
        <w:rPr>
          <w:rFonts w:ascii="PT Astra Serif" w:hAnsi="PT Astra Serif"/>
          <w:bCs/>
          <w:sz w:val="28"/>
          <w:szCs w:val="28"/>
        </w:rPr>
        <w:t xml:space="preserve"> .</w:t>
      </w:r>
      <w:proofErr w:type="gramEnd"/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реализация профилактических проектов: «</w:t>
      </w:r>
      <w:proofErr w:type="spellStart"/>
      <w:r>
        <w:rPr>
          <w:rFonts w:ascii="PT Astra Serif" w:hAnsi="PT Astra Serif"/>
          <w:bCs/>
          <w:sz w:val="28"/>
          <w:szCs w:val="28"/>
        </w:rPr>
        <w:t>Кардиодесант</w:t>
      </w:r>
      <w:proofErr w:type="spellEnd"/>
      <w:r>
        <w:rPr>
          <w:rFonts w:ascii="PT Astra Serif" w:hAnsi="PT Astra Serif"/>
          <w:bCs/>
          <w:sz w:val="28"/>
          <w:szCs w:val="28"/>
        </w:rPr>
        <w:t>», «</w:t>
      </w:r>
      <w:proofErr w:type="spellStart"/>
      <w:r>
        <w:rPr>
          <w:rFonts w:ascii="PT Astra Serif" w:hAnsi="PT Astra Serif"/>
          <w:bCs/>
          <w:sz w:val="28"/>
          <w:szCs w:val="28"/>
        </w:rPr>
        <w:t>Онкодозор</w:t>
      </w:r>
      <w:proofErr w:type="spellEnd"/>
      <w:r>
        <w:rPr>
          <w:rFonts w:ascii="PT Astra Serif" w:hAnsi="PT Astra Serif"/>
          <w:bCs/>
          <w:sz w:val="28"/>
          <w:szCs w:val="28"/>
        </w:rPr>
        <w:t>», «Здоровей-ка», «Шаги к здоровью» (по отдельному плану);</w:t>
      </w:r>
    </w:p>
    <w:p w:rsidR="00104AC7" w:rsidRDefault="00104AC7" w:rsidP="00104AC7">
      <w:pPr>
        <w:widowControl w:val="0"/>
        <w:tabs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мероприятия в рамках проекта «Здоровая среда» (июль - сентябрь по отдельному плану);</w:t>
      </w:r>
    </w:p>
    <w:p w:rsidR="00104AC7" w:rsidRDefault="00104AC7" w:rsidP="00104AC7">
      <w:pPr>
        <w:widowControl w:val="0"/>
        <w:tabs>
          <w:tab w:val="left" w:pos="709"/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          Внедрение и актуализация на предприятиях и в бюджетных организациях  паспортов «Здоровое предприятие» продолжается. </w:t>
      </w:r>
    </w:p>
    <w:p w:rsidR="00104AC7" w:rsidRDefault="00104AC7" w:rsidP="00104AC7">
      <w:pPr>
        <w:widowControl w:val="0"/>
        <w:tabs>
          <w:tab w:val="left" w:pos="709"/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          </w:t>
      </w:r>
      <w:proofErr w:type="gramStart"/>
      <w:r>
        <w:rPr>
          <w:rFonts w:ascii="PT Astra Serif" w:hAnsi="PT Astra Serif"/>
          <w:bCs/>
          <w:sz w:val="28"/>
          <w:szCs w:val="28"/>
        </w:rPr>
        <w:t>Корпоративные программы «Укрепление здоровья работающих» приняты в ГКУ «</w:t>
      </w:r>
      <w:proofErr w:type="spellStart"/>
      <w:r>
        <w:rPr>
          <w:rFonts w:ascii="PT Astra Serif" w:hAnsi="PT Astra Serif"/>
          <w:bCs/>
          <w:sz w:val="28"/>
          <w:szCs w:val="28"/>
        </w:rPr>
        <w:t>Карсунское</w:t>
      </w:r>
      <w:proofErr w:type="spellEnd"/>
      <w:r>
        <w:rPr>
          <w:rFonts w:ascii="PT Astra Serif" w:hAnsi="PT Astra Serif"/>
          <w:bCs/>
          <w:sz w:val="28"/>
          <w:szCs w:val="28"/>
        </w:rPr>
        <w:t xml:space="preserve"> лесничество» (15 работников), ООО КФ «Семеновна» (47 работников), МУП «Ремонтно-строительный участок»(18 работников), МБОУ «</w:t>
      </w:r>
      <w:proofErr w:type="spellStart"/>
      <w:r>
        <w:rPr>
          <w:rFonts w:ascii="PT Astra Serif" w:hAnsi="PT Astra Serif"/>
          <w:bCs/>
          <w:sz w:val="28"/>
          <w:szCs w:val="28"/>
        </w:rPr>
        <w:t>Карсунская</w:t>
      </w:r>
      <w:proofErr w:type="spellEnd"/>
      <w:r>
        <w:rPr>
          <w:rFonts w:ascii="PT Astra Serif" w:hAnsi="PT Astra Serif"/>
          <w:bCs/>
          <w:sz w:val="28"/>
          <w:szCs w:val="28"/>
        </w:rPr>
        <w:t xml:space="preserve"> средняя школа имени Д.Н.Гусева» (77 работников), МУП «Хозяйственная контора»(20 работников), ООО </w:t>
      </w:r>
      <w:r w:rsidR="00851009">
        <w:rPr>
          <w:rFonts w:ascii="PT Astra Serif" w:hAnsi="PT Astra Serif"/>
          <w:bCs/>
          <w:sz w:val="28"/>
          <w:szCs w:val="28"/>
        </w:rPr>
        <w:t>«Промкомбинат»(74 работника);</w:t>
      </w:r>
      <w:proofErr w:type="gramEnd"/>
    </w:p>
    <w:p w:rsidR="00851009" w:rsidRDefault="00851009" w:rsidP="00104AC7">
      <w:pPr>
        <w:widowControl w:val="0"/>
        <w:tabs>
          <w:tab w:val="left" w:pos="709"/>
          <w:tab w:val="left" w:pos="1080"/>
        </w:tabs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        20 декабря прошла конференция «Здоро</w:t>
      </w:r>
      <w:r w:rsidR="008353D2">
        <w:rPr>
          <w:rFonts w:ascii="PT Astra Serif" w:hAnsi="PT Astra Serif"/>
          <w:bCs/>
          <w:sz w:val="28"/>
          <w:szCs w:val="28"/>
        </w:rPr>
        <w:t>в</w:t>
      </w:r>
      <w:r>
        <w:rPr>
          <w:rFonts w:ascii="PT Astra Serif" w:hAnsi="PT Astra Serif"/>
          <w:bCs/>
          <w:sz w:val="28"/>
          <w:szCs w:val="28"/>
        </w:rPr>
        <w:t xml:space="preserve">ые дети – </w:t>
      </w:r>
      <w:proofErr w:type="gramStart"/>
      <w:r>
        <w:rPr>
          <w:rFonts w:ascii="PT Astra Serif" w:hAnsi="PT Astra Serif"/>
          <w:bCs/>
          <w:sz w:val="28"/>
          <w:szCs w:val="28"/>
        </w:rPr>
        <w:t>надежное</w:t>
      </w:r>
      <w:proofErr w:type="gramEnd"/>
      <w:r>
        <w:rPr>
          <w:rFonts w:ascii="PT Astra Serif" w:hAnsi="PT Astra Serif"/>
          <w:bCs/>
          <w:sz w:val="28"/>
          <w:szCs w:val="28"/>
        </w:rPr>
        <w:t xml:space="preserve"> будущей страны».</w:t>
      </w:r>
    </w:p>
    <w:p w:rsidR="00104AC7" w:rsidRDefault="00104AC7" w:rsidP="00104AC7">
      <w:pPr>
        <w:shd w:val="clear" w:color="auto" w:fill="FFFFFF"/>
        <w:spacing w:after="0" w:line="240" w:lineRule="auto"/>
        <w:jc w:val="both"/>
        <w:rPr>
          <w:rFonts w:ascii="PT Astra Serif" w:hAnsi="PT Astra Serif"/>
          <w:bCs/>
          <w:sz w:val="24"/>
          <w:szCs w:val="24"/>
        </w:rPr>
      </w:pPr>
    </w:p>
    <w:p w:rsidR="00104AC7" w:rsidRDefault="00104AC7" w:rsidP="00104AC7">
      <w:pPr>
        <w:shd w:val="clear" w:color="auto" w:fill="FFFFFF"/>
        <w:spacing w:after="0" w:line="240" w:lineRule="auto"/>
        <w:jc w:val="both"/>
        <w:rPr>
          <w:rFonts w:ascii="PT Astra Serif" w:hAnsi="PT Astra Serif"/>
          <w:bCs/>
          <w:sz w:val="24"/>
          <w:szCs w:val="24"/>
        </w:rPr>
      </w:pPr>
    </w:p>
    <w:p w:rsidR="00104AC7" w:rsidRDefault="00104AC7" w:rsidP="00104AC7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Информация о внесенных изменениях в муниципальную программу</w:t>
      </w:r>
    </w:p>
    <w:p w:rsidR="00104AC7" w:rsidRDefault="00104AC7" w:rsidP="00104AC7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Arial"/>
          <w:color w:val="252525"/>
          <w:sz w:val="28"/>
          <w:szCs w:val="28"/>
        </w:rPr>
      </w:pPr>
    </w:p>
    <w:p w:rsidR="00104AC7" w:rsidRDefault="00104AC7" w:rsidP="00104AC7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610"/>
        <w:gridCol w:w="5088"/>
        <w:gridCol w:w="3687"/>
      </w:tblGrid>
      <w:tr w:rsidR="00104AC7" w:rsidTr="00104AC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8"/>
                <w:szCs w:val="28"/>
              </w:rPr>
            </w:pPr>
            <w:r>
              <w:rPr>
                <w:rFonts w:ascii="PT Astra Serif" w:eastAsia="Times New Roman" w:hAnsi="PT Astra Serif" w:cs="Arial"/>
                <w:sz w:val="28"/>
                <w:szCs w:val="28"/>
              </w:rPr>
              <w:t>№</w:t>
            </w:r>
          </w:p>
          <w:p w:rsidR="00104AC7" w:rsidRDefault="00104A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п</w:t>
            </w:r>
            <w:proofErr w:type="gramEnd"/>
            <w:r>
              <w:rPr>
                <w:rFonts w:ascii="PT Astra Serif" w:eastAsia="Times New Roman" w:hAnsi="PT Astra Serif" w:cs="Arial"/>
                <w:sz w:val="28"/>
                <w:szCs w:val="28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r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 xml:space="preserve">Реквизиты правовых актов об </w:t>
            </w:r>
            <w:r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r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 xml:space="preserve">Описание причин </w:t>
            </w:r>
            <w:r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необходимости таких изменений</w:t>
            </w:r>
          </w:p>
        </w:tc>
      </w:tr>
      <w:tr w:rsidR="00104AC7" w:rsidTr="00104AC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104A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lastRenderedPageBreak/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6D1AD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Постановление администрации МО «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район» «О внесении изменений в постановление администрации МО «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район</w:t>
            </w:r>
            <w:proofErr w:type="gramStart"/>
            <w:r>
              <w:rPr>
                <w:rFonts w:ascii="PT Astra Serif" w:eastAsia="Times New Roman" w:hAnsi="PT Astra Serif" w:cs="Times New Roman"/>
              </w:rPr>
              <w:t>»о</w:t>
            </w:r>
            <w:proofErr w:type="gramEnd"/>
            <w:r>
              <w:rPr>
                <w:rFonts w:ascii="PT Astra Serif" w:eastAsia="Times New Roman" w:hAnsi="PT Astra Serif" w:cs="Times New Roman"/>
              </w:rPr>
              <w:t>т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03.03.2020» от 13.04.2022 № 280 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AC7" w:rsidRDefault="006D1AD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Изменение суммы финансирования МП (с 40,0 тыс</w:t>
            </w:r>
            <w:proofErr w:type="gramStart"/>
            <w:r>
              <w:rPr>
                <w:rFonts w:ascii="PT Astra Serif" w:eastAsia="Times New Roman" w:hAnsi="PT Astra Serif" w:cs="Times New Roman"/>
              </w:rPr>
              <w:t>.р</w:t>
            </w:r>
            <w:proofErr w:type="gramEnd"/>
            <w:r>
              <w:rPr>
                <w:rFonts w:ascii="PT Astra Serif" w:eastAsia="Times New Roman" w:hAnsi="PT Astra Serif" w:cs="Times New Roman"/>
              </w:rPr>
              <w:t>уб. на 30,0 тыс.руб.)</w:t>
            </w:r>
            <w:r w:rsidR="00104AC7">
              <w:rPr>
                <w:rFonts w:ascii="PT Astra Serif" w:eastAsia="Times New Roman" w:hAnsi="PT Astra Serif" w:cs="Times New Roman"/>
              </w:rPr>
              <w:t>-</w:t>
            </w:r>
          </w:p>
        </w:tc>
      </w:tr>
      <w:tr w:rsidR="006D1AD2" w:rsidTr="00104AC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D1AD2" w:rsidRDefault="006D1AD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</w:rPr>
            </w:pPr>
            <w:r>
              <w:rPr>
                <w:rFonts w:ascii="PT Astra Serif" w:eastAsia="Times New Roman" w:hAnsi="PT Astra Serif" w:cs="Arial"/>
              </w:rPr>
              <w:t>2.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D1AD2" w:rsidRDefault="006D1AD2" w:rsidP="00DE000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Постановление администрации МО «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район» «О внесении изменений в постановление администрации МО «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район</w:t>
            </w:r>
            <w:proofErr w:type="gramStart"/>
            <w:r>
              <w:rPr>
                <w:rFonts w:ascii="PT Astra Serif" w:eastAsia="Times New Roman" w:hAnsi="PT Astra Serif" w:cs="Times New Roman"/>
              </w:rPr>
              <w:t>»о</w:t>
            </w:r>
            <w:proofErr w:type="gramEnd"/>
            <w:r>
              <w:rPr>
                <w:rFonts w:ascii="PT Astra Serif" w:eastAsia="Times New Roman" w:hAnsi="PT Astra Serif" w:cs="Times New Roman"/>
              </w:rPr>
              <w:t>т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03.03.2020» от </w:t>
            </w:r>
            <w:r w:rsidR="00851009">
              <w:rPr>
                <w:rFonts w:ascii="PT Astra Serif" w:eastAsia="Times New Roman" w:hAnsi="PT Astra Serif" w:cs="Times New Roman"/>
              </w:rPr>
              <w:t>19.</w:t>
            </w:r>
            <w:r w:rsidR="00DE0001">
              <w:rPr>
                <w:rFonts w:ascii="PT Astra Serif" w:eastAsia="Times New Roman" w:hAnsi="PT Astra Serif" w:cs="Times New Roman"/>
              </w:rPr>
              <w:t>12.2022</w:t>
            </w:r>
            <w:r>
              <w:rPr>
                <w:rFonts w:ascii="PT Astra Serif" w:eastAsia="Times New Roman" w:hAnsi="PT Astra Serif" w:cs="Times New Roman"/>
              </w:rPr>
              <w:t xml:space="preserve"> № </w:t>
            </w:r>
            <w:r w:rsidR="00DE0001">
              <w:rPr>
                <w:rFonts w:ascii="PT Astra Serif" w:eastAsia="Times New Roman" w:hAnsi="PT Astra Serif" w:cs="Times New Roman"/>
              </w:rPr>
              <w:t>1057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D1AD2" w:rsidRDefault="00DE0001" w:rsidP="00DE000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Изменение суммы финансирования, в связи неиспользованными средствами на компенсацию за съем жилья молодым специалисто</w:t>
            </w:r>
            <w:proofErr w:type="gramStart"/>
            <w:r>
              <w:rPr>
                <w:rFonts w:ascii="PT Astra Serif" w:eastAsia="Times New Roman" w:hAnsi="PT Astra Serif" w:cs="Times New Roman"/>
              </w:rPr>
              <w:t>м(</w:t>
            </w:r>
            <w:proofErr w:type="gramEnd"/>
            <w:r>
              <w:rPr>
                <w:rFonts w:ascii="PT Astra Serif" w:eastAsia="Times New Roman" w:hAnsi="PT Astra Serif" w:cs="Times New Roman"/>
              </w:rPr>
              <w:t xml:space="preserve"> молодой специалист находится в отпуске по уходу за ребенком и расторг договор на аренду жилья, т.к.проживает в другом населенном пункте)</w:t>
            </w:r>
          </w:p>
        </w:tc>
      </w:tr>
    </w:tbl>
    <w:p w:rsidR="00104AC7" w:rsidRDefault="00104AC7" w:rsidP="00104AC7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 </w:t>
      </w:r>
    </w:p>
    <w:p w:rsidR="000D7A87" w:rsidRPr="000D7A87" w:rsidRDefault="000D7A87" w:rsidP="000D7A87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 w:rsidRPr="000D7A87">
        <w:rPr>
          <w:rFonts w:ascii="PT Astra Serif" w:eastAsia="Times New Roman" w:hAnsi="PT Astra Serif" w:cs="Arial"/>
          <w:color w:val="252525"/>
          <w:sz w:val="28"/>
          <w:szCs w:val="28"/>
        </w:rPr>
        <w:t>Отчет</w:t>
      </w:r>
    </w:p>
    <w:p w:rsidR="000D7A87" w:rsidRPr="000D7A87" w:rsidRDefault="000D7A87" w:rsidP="000D7A87">
      <w:pPr>
        <w:shd w:val="clear" w:color="auto" w:fill="FFFFFF"/>
        <w:spacing w:after="0" w:line="240" w:lineRule="auto"/>
        <w:ind w:left="360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 w:rsidRPr="000D7A87">
        <w:rPr>
          <w:rFonts w:ascii="PT Astra Serif" w:eastAsia="Times New Roman" w:hAnsi="PT Astra Serif" w:cs="Arial"/>
          <w:color w:val="252525"/>
          <w:sz w:val="28"/>
          <w:szCs w:val="28"/>
        </w:rPr>
        <w:t>о финансировании проводимых программных мероприятий муниципальной программы в 202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>2</w:t>
      </w:r>
      <w:r w:rsidRPr="000D7A87"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году</w:t>
      </w:r>
    </w:p>
    <w:p w:rsidR="000D7A87" w:rsidRPr="000D7A87" w:rsidRDefault="008353D2" w:rsidP="008353D2">
      <w:pPr>
        <w:pStyle w:val="a5"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                                                                                              </w:t>
      </w:r>
      <w:r w:rsidR="000D7A87" w:rsidRPr="000D7A87">
        <w:rPr>
          <w:rFonts w:ascii="PT Astra Serif" w:eastAsia="Times New Roman" w:hAnsi="PT Astra Serif" w:cs="Arial"/>
          <w:color w:val="252525"/>
          <w:sz w:val="28"/>
          <w:szCs w:val="28"/>
        </w:rPr>
        <w:t>Таблица № 4</w:t>
      </w:r>
    </w:p>
    <w:tbl>
      <w:tblPr>
        <w:tblW w:w="5139" w:type="pct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1"/>
        <w:gridCol w:w="194"/>
        <w:gridCol w:w="1513"/>
        <w:gridCol w:w="84"/>
        <w:gridCol w:w="545"/>
        <w:gridCol w:w="953"/>
        <w:gridCol w:w="738"/>
        <w:gridCol w:w="563"/>
        <w:gridCol w:w="545"/>
        <w:gridCol w:w="151"/>
        <w:gridCol w:w="802"/>
        <w:gridCol w:w="738"/>
        <w:gridCol w:w="563"/>
        <w:gridCol w:w="1076"/>
      </w:tblGrid>
      <w:tr w:rsidR="000D7A87" w:rsidRPr="00EB57CF" w:rsidTr="008353D2">
        <w:tc>
          <w:tcPr>
            <w:tcW w:w="11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Наименова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ние про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 xml:space="preserve">граммы </w:t>
            </w:r>
          </w:p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70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М</w:t>
            </w:r>
            <w:r w:rsidRPr="00EB57CF">
              <w:rPr>
                <w:rFonts w:ascii="PT Astra Serif" w:eastAsia="Times New Roman" w:hAnsi="PT Astra Serif" w:cs="Arial"/>
              </w:rPr>
              <w:t>ероприя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тия, вхо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дящие в план ме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роприятий про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граммы</w:t>
            </w:r>
          </w:p>
        </w:tc>
        <w:tc>
          <w:tcPr>
            <w:tcW w:w="288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Объем финансирования</w:t>
            </w:r>
          </w:p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План на 202</w:t>
            </w:r>
            <w:r w:rsidR="008353D2">
              <w:rPr>
                <w:rFonts w:ascii="PT Astra Serif" w:eastAsia="Times New Roman" w:hAnsi="PT Astra Serif" w:cs="Arial"/>
              </w:rPr>
              <w:t>2</w:t>
            </w:r>
            <w:r w:rsidRPr="00EB57CF">
              <w:rPr>
                <w:rFonts w:ascii="PT Astra Serif" w:eastAsia="Times New Roman" w:hAnsi="PT Astra Serif" w:cs="Arial"/>
              </w:rPr>
              <w:t xml:space="preserve"> год</w:t>
            </w:r>
          </w:p>
        </w:tc>
        <w:tc>
          <w:tcPr>
            <w:tcW w:w="279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Объем финансирования</w:t>
            </w:r>
          </w:p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Факт за 202</w:t>
            </w:r>
            <w:r w:rsidR="008353D2">
              <w:rPr>
                <w:rFonts w:ascii="PT Astra Serif" w:eastAsia="Times New Roman" w:hAnsi="PT Astra Serif" w:cs="Arial"/>
              </w:rPr>
              <w:t>2</w:t>
            </w:r>
            <w:r w:rsidRPr="00EB57CF">
              <w:rPr>
                <w:rFonts w:ascii="PT Astra Serif" w:eastAsia="Times New Roman" w:hAnsi="PT Astra Serif" w:cs="Arial"/>
              </w:rPr>
              <w:t xml:space="preserve"> год</w:t>
            </w:r>
          </w:p>
        </w:tc>
        <w:tc>
          <w:tcPr>
            <w:tcW w:w="10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Объемы</w:t>
            </w:r>
            <w:r>
              <w:rPr>
                <w:rFonts w:ascii="PT Astra Serif" w:eastAsia="Times New Roman" w:hAnsi="PT Astra Serif" w:cs="Times New Roman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</w:rPr>
              <w:t>неосвоен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ных средств и причины их не освое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ния (по ис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точни</w:t>
            </w:r>
            <w:r w:rsidRPr="00EB57CF">
              <w:rPr>
                <w:rFonts w:ascii="PT Astra Serif" w:eastAsia="Times New Roman" w:hAnsi="PT Astra Serif" w:cs="Arial"/>
              </w:rPr>
              <w:softHyphen/>
              <w:t>кам финансиро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вания</w:t>
            </w:r>
            <w:r>
              <w:rPr>
                <w:rFonts w:ascii="PT Astra Serif" w:eastAsia="Times New Roman" w:hAnsi="PT Astra Serif" w:cs="Arial"/>
              </w:rPr>
              <w:t>)</w:t>
            </w:r>
          </w:p>
        </w:tc>
      </w:tr>
      <w:tr w:rsidR="000D7A87" w:rsidRPr="00EB57CF" w:rsidTr="008353D2">
        <w:tc>
          <w:tcPr>
            <w:tcW w:w="11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0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70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0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6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Всего</w:t>
            </w:r>
          </w:p>
        </w:tc>
        <w:tc>
          <w:tcPr>
            <w:tcW w:w="22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В том числе:</w:t>
            </w:r>
          </w:p>
        </w:tc>
        <w:tc>
          <w:tcPr>
            <w:tcW w:w="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Всего</w:t>
            </w:r>
          </w:p>
        </w:tc>
        <w:tc>
          <w:tcPr>
            <w:tcW w:w="210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В том числе:</w:t>
            </w:r>
          </w:p>
        </w:tc>
        <w:tc>
          <w:tcPr>
            <w:tcW w:w="10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0" w:line="240" w:lineRule="auto"/>
              <w:rPr>
                <w:rFonts w:ascii="PT Astra Serif" w:eastAsia="Times New Roman" w:hAnsi="PT Astra Serif" w:cs="Times New Roman"/>
              </w:rPr>
            </w:pPr>
          </w:p>
        </w:tc>
      </w:tr>
      <w:tr w:rsidR="000D7A87" w:rsidRPr="00EB57CF" w:rsidTr="008353D2">
        <w:tc>
          <w:tcPr>
            <w:tcW w:w="11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0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70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0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6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 </w:t>
            </w:r>
          </w:p>
        </w:tc>
        <w:tc>
          <w:tcPr>
            <w:tcW w:w="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Федераль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ный бюджет</w:t>
            </w:r>
          </w:p>
        </w:tc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Област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ной бюд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жет</w:t>
            </w:r>
          </w:p>
        </w:tc>
        <w:tc>
          <w:tcPr>
            <w:tcW w:w="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Мест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ный бюд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жет</w:t>
            </w:r>
          </w:p>
        </w:tc>
        <w:tc>
          <w:tcPr>
            <w:tcW w:w="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 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Федераль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ный бюджет</w:t>
            </w:r>
          </w:p>
        </w:tc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Област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ной бюд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жет</w:t>
            </w:r>
          </w:p>
        </w:tc>
        <w:tc>
          <w:tcPr>
            <w:tcW w:w="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Мест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ный бюд</w:t>
            </w:r>
            <w:r>
              <w:rPr>
                <w:rFonts w:ascii="PT Astra Serif" w:eastAsia="Times New Roman" w:hAnsi="PT Astra Serif" w:cs="Arial"/>
              </w:rPr>
              <w:softHyphen/>
            </w:r>
            <w:r w:rsidRPr="00EB57CF">
              <w:rPr>
                <w:rFonts w:ascii="PT Astra Serif" w:eastAsia="Times New Roman" w:hAnsi="PT Astra Serif" w:cs="Arial"/>
              </w:rPr>
              <w:t>жет</w:t>
            </w:r>
          </w:p>
        </w:tc>
        <w:tc>
          <w:tcPr>
            <w:tcW w:w="10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0" w:line="240" w:lineRule="auto"/>
              <w:rPr>
                <w:rFonts w:ascii="PT Astra Serif" w:eastAsia="Times New Roman" w:hAnsi="PT Astra Serif" w:cs="Times New Roman"/>
              </w:rPr>
            </w:pPr>
          </w:p>
        </w:tc>
      </w:tr>
      <w:tr w:rsidR="000D7A87" w:rsidRPr="00EB57CF" w:rsidTr="008353D2"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1</w:t>
            </w:r>
          </w:p>
        </w:tc>
        <w:tc>
          <w:tcPr>
            <w:tcW w:w="17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2</w:t>
            </w:r>
          </w:p>
        </w:tc>
        <w:tc>
          <w:tcPr>
            <w:tcW w:w="6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3</w:t>
            </w:r>
          </w:p>
        </w:tc>
        <w:tc>
          <w:tcPr>
            <w:tcW w:w="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4</w:t>
            </w:r>
          </w:p>
        </w:tc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5</w:t>
            </w:r>
          </w:p>
        </w:tc>
        <w:tc>
          <w:tcPr>
            <w:tcW w:w="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6</w:t>
            </w:r>
          </w:p>
        </w:tc>
        <w:tc>
          <w:tcPr>
            <w:tcW w:w="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7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8</w:t>
            </w:r>
          </w:p>
        </w:tc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9</w:t>
            </w:r>
          </w:p>
        </w:tc>
        <w:tc>
          <w:tcPr>
            <w:tcW w:w="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10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11</w:t>
            </w:r>
          </w:p>
        </w:tc>
      </w:tr>
      <w:tr w:rsidR="000D7A87" w:rsidRPr="00EB57CF" w:rsidTr="008353D2">
        <w:tc>
          <w:tcPr>
            <w:tcW w:w="9646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 w:rsidRPr="00EB57CF">
              <w:rPr>
                <w:rFonts w:ascii="PT Astra Serif" w:eastAsia="Times New Roman" w:hAnsi="PT Astra Serif" w:cs="Arial"/>
              </w:rPr>
              <w:t>Программа</w:t>
            </w:r>
            <w:r>
              <w:rPr>
                <w:rFonts w:ascii="PT Astra Serif" w:eastAsia="Times New Roman" w:hAnsi="PT Astra Serif" w:cs="Arial"/>
              </w:rPr>
              <w:t xml:space="preserve"> </w:t>
            </w:r>
            <w:r w:rsidRPr="00A020EB">
              <w:rPr>
                <w:rFonts w:ascii="PT Astra Serif" w:eastAsia="Times New Roman" w:hAnsi="PT Astra Serif" w:cs="Arial"/>
              </w:rPr>
              <w:t>«</w:t>
            </w:r>
            <w:r w:rsidRPr="00A020EB">
              <w:rPr>
                <w:rFonts w:ascii="PT Astra Serif" w:eastAsia="Times New Roman" w:hAnsi="PT Astra Serif" w:cs="Arial"/>
                <w:bCs/>
                <w:color w:val="252525"/>
              </w:rPr>
              <w:t>Здоровый район» на 2020-2024 годы в муниципальном образовании «</w:t>
            </w:r>
            <w:proofErr w:type="spellStart"/>
            <w:r w:rsidRPr="00A020EB">
              <w:rPr>
                <w:rFonts w:ascii="PT Astra Serif" w:eastAsia="Times New Roman" w:hAnsi="PT Astra Serif" w:cs="Arial"/>
                <w:bCs/>
                <w:color w:val="252525"/>
              </w:rPr>
              <w:t>Карсунский</w:t>
            </w:r>
            <w:proofErr w:type="spellEnd"/>
            <w:r w:rsidRPr="00A020EB">
              <w:rPr>
                <w:rFonts w:ascii="PT Astra Serif" w:eastAsia="Times New Roman" w:hAnsi="PT Astra Serif" w:cs="Arial"/>
                <w:bCs/>
                <w:color w:val="252525"/>
              </w:rPr>
              <w:t xml:space="preserve"> район» Ульяновской области</w:t>
            </w:r>
          </w:p>
        </w:tc>
      </w:tr>
      <w:tr w:rsidR="000D7A87" w:rsidRPr="00EB57CF" w:rsidTr="008353D2">
        <w:tc>
          <w:tcPr>
            <w:tcW w:w="13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Arial"/>
              </w:rPr>
            </w:pPr>
            <w:r>
              <w:rPr>
                <w:rFonts w:ascii="PT Astra Serif" w:eastAsia="Times New Roman" w:hAnsi="PT Astra Serif" w:cs="Arial"/>
              </w:rPr>
              <w:t>мероприятие</w:t>
            </w:r>
          </w:p>
        </w:tc>
        <w:tc>
          <w:tcPr>
            <w:tcW w:w="15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A87" w:rsidRPr="00EB57CF" w:rsidRDefault="000D7A87" w:rsidP="00720541">
            <w:pPr>
              <w:spacing w:after="100" w:afterAutospacing="1" w:line="240" w:lineRule="auto"/>
              <w:rPr>
                <w:rFonts w:ascii="PT Astra Serif" w:eastAsia="Times New Roman" w:hAnsi="PT Astra Serif" w:cs="Arial"/>
              </w:rPr>
            </w:pPr>
            <w:r w:rsidRPr="001639F6">
              <w:rPr>
                <w:rFonts w:ascii="PT Astra Serif" w:eastAsia="Times New Roman" w:hAnsi="PT Astra Serif" w:cs="Arial"/>
                <w:color w:val="252525"/>
              </w:rPr>
              <w:t>изготовление и размещение баннеров с социальной рекламой, пропагандирующей здоровый</w:t>
            </w:r>
            <w:r>
              <w:rPr>
                <w:rFonts w:ascii="PT Astra Serif" w:eastAsia="Times New Roman" w:hAnsi="PT Astra Serif" w:cs="Arial"/>
                <w:color w:val="252525"/>
              </w:rPr>
              <w:t xml:space="preserve"> </w:t>
            </w:r>
            <w:r w:rsidRPr="001639F6">
              <w:rPr>
                <w:rFonts w:ascii="PT Astra Serif" w:eastAsia="Times New Roman" w:hAnsi="PT Astra Serif" w:cs="Arial"/>
                <w:color w:val="252525"/>
              </w:rPr>
              <w:t>образ жизни</w:t>
            </w:r>
          </w:p>
        </w:tc>
        <w:tc>
          <w:tcPr>
            <w:tcW w:w="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A87" w:rsidRPr="00EB57CF" w:rsidRDefault="008353D2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1</w:t>
            </w:r>
            <w:r w:rsidR="00E552C3">
              <w:rPr>
                <w:rFonts w:ascii="PT Astra Serif" w:eastAsia="Times New Roman" w:hAnsi="PT Astra Serif" w:cs="Times New Roman"/>
              </w:rPr>
              <w:t>3,4</w:t>
            </w:r>
          </w:p>
        </w:tc>
        <w:tc>
          <w:tcPr>
            <w:tcW w:w="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0</w:t>
            </w:r>
          </w:p>
        </w:tc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0</w:t>
            </w:r>
          </w:p>
        </w:tc>
        <w:tc>
          <w:tcPr>
            <w:tcW w:w="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A87" w:rsidRPr="00EB57CF" w:rsidRDefault="00E552C3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13,4</w:t>
            </w:r>
          </w:p>
        </w:tc>
        <w:tc>
          <w:tcPr>
            <w:tcW w:w="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A87" w:rsidRPr="00EB57CF" w:rsidRDefault="008353D2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13,4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0</w:t>
            </w:r>
          </w:p>
        </w:tc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A87" w:rsidRPr="00EB57CF" w:rsidRDefault="000D7A87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0</w:t>
            </w:r>
          </w:p>
        </w:tc>
        <w:tc>
          <w:tcPr>
            <w:tcW w:w="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A87" w:rsidRPr="00EB57CF" w:rsidRDefault="008353D2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13,4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7A87" w:rsidRDefault="000D7A87" w:rsidP="00720541">
            <w:pPr>
              <w:jc w:val="center"/>
            </w:pPr>
          </w:p>
          <w:p w:rsidR="000D7A87" w:rsidRPr="0043599F" w:rsidRDefault="00E552C3" w:rsidP="0072054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  <w:tr w:rsidR="008353D2" w:rsidRPr="00EB57CF" w:rsidTr="008353D2">
        <w:tc>
          <w:tcPr>
            <w:tcW w:w="13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Default="008353D2" w:rsidP="00720541">
            <w:pPr>
              <w:spacing w:after="100" w:afterAutospacing="1" w:line="240" w:lineRule="auto"/>
              <w:rPr>
                <w:rFonts w:ascii="PT Astra Serif" w:eastAsia="Times New Roman" w:hAnsi="PT Astra Serif" w:cs="Arial"/>
              </w:rPr>
            </w:pPr>
            <w:r>
              <w:rPr>
                <w:rFonts w:ascii="PT Astra Serif" w:eastAsia="Times New Roman" w:hAnsi="PT Astra Serif" w:cs="Arial"/>
              </w:rPr>
              <w:t>мероприятие</w:t>
            </w:r>
          </w:p>
        </w:tc>
        <w:tc>
          <w:tcPr>
            <w:tcW w:w="15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Default="008353D2" w:rsidP="00720541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color w:val="252525"/>
                <w:sz w:val="20"/>
                <w:szCs w:val="20"/>
              </w:rPr>
              <w:t xml:space="preserve">Изготовление печатных материалов, направленных на пропаганду здорового образа жизни, рекомендациями по уходу за новорожденными, по профилактике алкоголизма, </w:t>
            </w:r>
            <w:proofErr w:type="spellStart"/>
            <w:r>
              <w:rPr>
                <w:rFonts w:ascii="PT Astra Serif" w:eastAsia="Times New Roman" w:hAnsi="PT Astra Serif" w:cs="Arial"/>
                <w:color w:val="252525"/>
                <w:sz w:val="20"/>
                <w:szCs w:val="20"/>
              </w:rPr>
              <w:t>табакокурения</w:t>
            </w:r>
            <w:proofErr w:type="spellEnd"/>
            <w:r>
              <w:rPr>
                <w:rFonts w:ascii="PT Astra Serif" w:eastAsia="Times New Roman" w:hAnsi="PT Astra Serif" w:cs="Arial"/>
                <w:color w:val="252525"/>
                <w:sz w:val="20"/>
                <w:szCs w:val="20"/>
              </w:rPr>
              <w:t xml:space="preserve">, </w:t>
            </w:r>
            <w:r>
              <w:rPr>
                <w:rFonts w:ascii="PT Astra Serif" w:eastAsia="Times New Roman" w:hAnsi="PT Astra Serif" w:cs="Arial"/>
                <w:color w:val="252525"/>
                <w:sz w:val="20"/>
                <w:szCs w:val="20"/>
              </w:rPr>
              <w:lastRenderedPageBreak/>
              <w:t>употребления ПАВ</w:t>
            </w:r>
          </w:p>
        </w:tc>
        <w:tc>
          <w:tcPr>
            <w:tcW w:w="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Default="008353D2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lastRenderedPageBreak/>
              <w:t>3,5</w:t>
            </w:r>
          </w:p>
        </w:tc>
        <w:tc>
          <w:tcPr>
            <w:tcW w:w="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Default="008353D2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      0</w:t>
            </w:r>
          </w:p>
        </w:tc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Default="008353D2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  0</w:t>
            </w:r>
          </w:p>
        </w:tc>
        <w:tc>
          <w:tcPr>
            <w:tcW w:w="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Default="008353D2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3,5</w:t>
            </w:r>
          </w:p>
        </w:tc>
        <w:tc>
          <w:tcPr>
            <w:tcW w:w="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Default="008353D2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3,5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Default="008353D2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         0</w:t>
            </w:r>
          </w:p>
        </w:tc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Default="008353D2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Default="008353D2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3,5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53D2" w:rsidRDefault="008353D2" w:rsidP="008353D2">
            <w:r>
              <w:t xml:space="preserve">   </w:t>
            </w:r>
          </w:p>
          <w:p w:rsidR="008353D2" w:rsidRDefault="008353D2" w:rsidP="008353D2">
            <w:r>
              <w:t xml:space="preserve">         </w:t>
            </w:r>
          </w:p>
          <w:p w:rsidR="008353D2" w:rsidRDefault="008353D2" w:rsidP="008353D2">
            <w:r>
              <w:t xml:space="preserve">        0</w:t>
            </w:r>
          </w:p>
        </w:tc>
      </w:tr>
      <w:tr w:rsidR="008353D2" w:rsidRPr="00EB57CF" w:rsidTr="008353D2">
        <w:tc>
          <w:tcPr>
            <w:tcW w:w="13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Default="008353D2" w:rsidP="00720541">
            <w:pPr>
              <w:spacing w:after="100" w:afterAutospacing="1" w:line="240" w:lineRule="auto"/>
              <w:rPr>
                <w:rFonts w:ascii="PT Astra Serif" w:eastAsia="Times New Roman" w:hAnsi="PT Astra Serif" w:cs="Arial"/>
              </w:rPr>
            </w:pPr>
            <w:r>
              <w:rPr>
                <w:rFonts w:ascii="PT Astra Serif" w:eastAsia="Times New Roman" w:hAnsi="PT Astra Serif" w:cs="Arial"/>
              </w:rPr>
              <w:lastRenderedPageBreak/>
              <w:t>мероприятие</w:t>
            </w:r>
          </w:p>
        </w:tc>
        <w:tc>
          <w:tcPr>
            <w:tcW w:w="15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Pr="00EB57CF" w:rsidRDefault="008353D2" w:rsidP="00720541">
            <w:pPr>
              <w:spacing w:after="100" w:afterAutospacing="1" w:line="240" w:lineRule="auto"/>
              <w:rPr>
                <w:rFonts w:ascii="PT Astra Serif" w:eastAsia="Times New Roman" w:hAnsi="PT Astra Serif" w:cs="Arial"/>
              </w:rPr>
            </w:pPr>
            <w:r w:rsidRPr="00AB059A">
              <w:rPr>
                <w:rFonts w:ascii="PT Astra Serif" w:eastAsia="Times New Roman" w:hAnsi="PT Astra Serif" w:cs="Arial"/>
                <w:color w:val="252525"/>
              </w:rPr>
              <w:t>предоставление ежемесячной денежной выплаты в размере 2500 рублей на оплату жилого помещения по договору найма</w:t>
            </w:r>
          </w:p>
        </w:tc>
        <w:tc>
          <w:tcPr>
            <w:tcW w:w="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Pr="00EB57CF" w:rsidRDefault="00E552C3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0,0</w:t>
            </w:r>
          </w:p>
        </w:tc>
        <w:tc>
          <w:tcPr>
            <w:tcW w:w="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Pr="00EB57CF" w:rsidRDefault="008353D2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0</w:t>
            </w:r>
          </w:p>
        </w:tc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Pr="00EB57CF" w:rsidRDefault="008353D2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0</w:t>
            </w:r>
          </w:p>
        </w:tc>
        <w:tc>
          <w:tcPr>
            <w:tcW w:w="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Pr="00EB57CF" w:rsidRDefault="00E552C3" w:rsidP="0072054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0,0</w:t>
            </w:r>
          </w:p>
        </w:tc>
        <w:tc>
          <w:tcPr>
            <w:tcW w:w="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Pr="00EB57CF" w:rsidRDefault="008353D2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0,0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Pr="00EB57CF" w:rsidRDefault="008353D2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0</w:t>
            </w:r>
          </w:p>
        </w:tc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Pr="00EB57CF" w:rsidRDefault="008353D2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0</w:t>
            </w:r>
          </w:p>
        </w:tc>
        <w:tc>
          <w:tcPr>
            <w:tcW w:w="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53D2" w:rsidRPr="00EB57CF" w:rsidRDefault="008353D2" w:rsidP="0072054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0,0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53D2" w:rsidRDefault="008353D2" w:rsidP="00720541">
            <w:pPr>
              <w:jc w:val="center"/>
              <w:rPr>
                <w:rFonts w:ascii="PT Astra Serif" w:hAnsi="PT Astra Serif"/>
              </w:rPr>
            </w:pPr>
          </w:p>
          <w:p w:rsidR="008353D2" w:rsidRDefault="008353D2" w:rsidP="00720541">
            <w:pPr>
              <w:jc w:val="center"/>
              <w:rPr>
                <w:rFonts w:ascii="PT Astra Serif" w:hAnsi="PT Astra Serif"/>
              </w:rPr>
            </w:pPr>
          </w:p>
          <w:p w:rsidR="008353D2" w:rsidRPr="0043599F" w:rsidRDefault="00E552C3" w:rsidP="0072054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</w:tr>
    </w:tbl>
    <w:p w:rsidR="000D7A87" w:rsidRPr="00C81267" w:rsidRDefault="000D7A87" w:rsidP="00C81267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 w:rsidRPr="00C81267">
        <w:rPr>
          <w:rFonts w:ascii="PT Astra Serif" w:eastAsia="Times New Roman" w:hAnsi="PT Astra Serif" w:cs="Arial"/>
          <w:color w:val="252525"/>
          <w:sz w:val="28"/>
          <w:szCs w:val="28"/>
        </w:rPr>
        <w:t> </w:t>
      </w:r>
    </w:p>
    <w:p w:rsidR="00104AC7" w:rsidRDefault="00104AC7" w:rsidP="00104AC7">
      <w:pPr>
        <w:pStyle w:val="a5"/>
        <w:numPr>
          <w:ilvl w:val="0"/>
          <w:numId w:val="1"/>
        </w:num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Оценка эффективности реализации Программы</w:t>
      </w:r>
    </w:p>
    <w:p w:rsidR="00104AC7" w:rsidRDefault="00104AC7" w:rsidP="00C81267">
      <w:pPr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Для оценки эффективности реализации мероприятий Программы используются целевые индикаторы по направлениям, которые отражают выполнение мероприятий программы.</w:t>
      </w:r>
    </w:p>
    <w:p w:rsidR="00104AC7" w:rsidRDefault="00104AC7" w:rsidP="00104AC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104AC7" w:rsidRDefault="00104AC7" w:rsidP="00104AC7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</w:rPr>
      </w:pPr>
    </w:p>
    <w:p w:rsidR="00104AC7" w:rsidRDefault="00104AC7" w:rsidP="00104AC7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color w:val="252525"/>
          <w:sz w:val="28"/>
          <w:szCs w:val="28"/>
        </w:rPr>
        <w:t>Целевые показатели</w:t>
      </w:r>
    </w:p>
    <w:p w:rsidR="00104AC7" w:rsidRDefault="00540B26" w:rsidP="00540B2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 xml:space="preserve">                                                                                                         </w:t>
      </w:r>
      <w:r w:rsidR="008353D2">
        <w:rPr>
          <w:rFonts w:ascii="PT Astra Serif" w:eastAsia="Times New Roman" w:hAnsi="PT Astra Serif" w:cs="Arial"/>
          <w:bCs/>
          <w:color w:val="252525"/>
          <w:sz w:val="28"/>
          <w:szCs w:val="28"/>
        </w:rPr>
        <w:t>Таблица № 5</w:t>
      </w:r>
    </w:p>
    <w:tbl>
      <w:tblPr>
        <w:tblStyle w:val="a6"/>
        <w:tblW w:w="9360" w:type="dxa"/>
        <w:tblLayout w:type="fixed"/>
        <w:tblLook w:val="04A0" w:firstRow="1" w:lastRow="0" w:firstColumn="1" w:lastColumn="0" w:noHBand="0" w:noVBand="1"/>
      </w:tblPr>
      <w:tblGrid>
        <w:gridCol w:w="534"/>
        <w:gridCol w:w="3404"/>
        <w:gridCol w:w="708"/>
        <w:gridCol w:w="1561"/>
        <w:gridCol w:w="1167"/>
        <w:gridCol w:w="1986"/>
      </w:tblGrid>
      <w:tr w:rsidR="00104AC7" w:rsidTr="00104AC7">
        <w:trPr>
          <w:trHeight w:val="64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</w:rPr>
              <w:t>/п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Показатель (индикатор)</w:t>
            </w:r>
          </w:p>
          <w:p w:rsidR="00104AC7" w:rsidRDefault="00104AC7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(наименование)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AC7" w:rsidRDefault="00104AC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Ед.</w:t>
            </w:r>
          </w:p>
          <w:p w:rsidR="00104AC7" w:rsidRDefault="00104AC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изм.</w:t>
            </w:r>
          </w:p>
          <w:p w:rsidR="00104AC7" w:rsidRDefault="00104AC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4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  <w:tr w:rsidR="00104AC7" w:rsidTr="00104AC7">
        <w:trPr>
          <w:trHeight w:val="480"/>
        </w:trPr>
        <w:tc>
          <w:tcPr>
            <w:tcW w:w="9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AC7" w:rsidRDefault="00104AC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AC7" w:rsidRDefault="00104AC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AC7" w:rsidRDefault="00104AC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Значение индикаторов Отчетный год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Отклонение от планового значения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 (%)</w:t>
            </w:r>
            <w:proofErr w:type="gramEnd"/>
          </w:p>
        </w:tc>
      </w:tr>
      <w:tr w:rsidR="00104AC7" w:rsidTr="00104AC7">
        <w:trPr>
          <w:trHeight w:val="253"/>
        </w:trPr>
        <w:tc>
          <w:tcPr>
            <w:tcW w:w="9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AC7" w:rsidRDefault="00104AC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AC7" w:rsidRDefault="00104AC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AC7" w:rsidRDefault="00104AC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план</w:t>
            </w:r>
          </w:p>
          <w:p w:rsidR="00104AC7" w:rsidRDefault="00104AC7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на 2022 год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факт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AC7" w:rsidRDefault="00104AC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  <w:tr w:rsidR="00104AC7" w:rsidTr="00104AC7">
        <w:trPr>
          <w:trHeight w:val="150"/>
        </w:trPr>
        <w:tc>
          <w:tcPr>
            <w:tcW w:w="9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AC7" w:rsidRDefault="00104AC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AC7" w:rsidRDefault="00104AC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AC7" w:rsidRDefault="00104AC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4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AC7" w:rsidRDefault="00104AC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1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AC7" w:rsidRDefault="00104AC7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AC7" w:rsidRDefault="00104AC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  <w:tr w:rsidR="00104AC7" w:rsidTr="00104AC7">
        <w:tc>
          <w:tcPr>
            <w:tcW w:w="9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Название муниципальной программы </w:t>
            </w:r>
            <w:r>
              <w:rPr>
                <w:rFonts w:ascii="PT Astra Serif" w:eastAsia="Times New Roman" w:hAnsi="PT Astra Serif" w:cs="Arial"/>
                <w:color w:val="252525"/>
              </w:rPr>
              <w:t>«</w:t>
            </w:r>
            <w:r>
              <w:rPr>
                <w:rFonts w:ascii="PT Astra Serif" w:eastAsia="Times New Roman" w:hAnsi="PT Astra Serif" w:cs="Arial"/>
                <w:bCs/>
                <w:color w:val="252525"/>
              </w:rPr>
              <w:t>Здоровый район» на 2020-2024 годы в муниципальном образовании «</w:t>
            </w:r>
            <w:proofErr w:type="spellStart"/>
            <w:r>
              <w:rPr>
                <w:rFonts w:ascii="PT Astra Serif" w:eastAsia="Times New Roman" w:hAnsi="PT Astra Serif" w:cs="Arial"/>
                <w:bCs/>
                <w:color w:val="252525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 район» Ульяновской области</w:t>
            </w:r>
          </w:p>
        </w:tc>
      </w:tr>
      <w:tr w:rsidR="00104AC7" w:rsidTr="00104AC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Уменьшение смертности мужчин в трудоспособном возрасте (на 100 тыс. населения)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тыс.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1055,7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85100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1042,0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AC7" w:rsidRDefault="0045522D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101,3</w:t>
            </w:r>
          </w:p>
        </w:tc>
      </w:tr>
      <w:tr w:rsidR="00104AC7" w:rsidTr="00104AC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Уменьшение смертности женщин в трудоспособном возрасте (на 100 тыс. населения)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тыс.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285,8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85100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159</w:t>
            </w:r>
            <w:r w:rsidR="00104AC7">
              <w:rPr>
                <w:rFonts w:ascii="PT Astra Serif" w:eastAsia="Times New Roman" w:hAnsi="PT Astra Serif" w:cs="Arial"/>
                <w:bCs/>
                <w:color w:val="252525"/>
              </w:rPr>
              <w:t>,</w:t>
            </w:r>
            <w:r>
              <w:rPr>
                <w:rFonts w:ascii="PT Astra Serif" w:eastAsia="Times New Roman" w:hAnsi="PT Astra Serif" w:cs="Arial"/>
                <w:bCs/>
                <w:color w:val="252525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AC7" w:rsidRDefault="0045522D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178,8</w:t>
            </w:r>
          </w:p>
        </w:tc>
      </w:tr>
      <w:tr w:rsidR="00104AC7" w:rsidTr="00104AC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Уменьшение заболеваемости алкоголизмом (на 100 тыс. населения)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тыс.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59,6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85100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29,16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AC7" w:rsidRDefault="0045522D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204,4</w:t>
            </w:r>
          </w:p>
        </w:tc>
      </w:tr>
      <w:tr w:rsidR="00104AC7" w:rsidTr="00104AC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Доля граждан старшего поколения, вовлеченных в активное долголетие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65,0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AC7" w:rsidRDefault="00104AC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66,</w:t>
            </w:r>
            <w:r w:rsidR="00851009">
              <w:rPr>
                <w:rFonts w:ascii="PT Astra Serif" w:eastAsia="Times New Roman" w:hAnsi="PT Astra Serif" w:cs="Arial"/>
                <w:bCs/>
                <w:color w:val="252525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AC7" w:rsidRDefault="0045522D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102</w:t>
            </w:r>
            <w:r w:rsidR="00C81267">
              <w:rPr>
                <w:rFonts w:ascii="PT Astra Serif" w:eastAsia="Times New Roman" w:hAnsi="PT Astra Serif" w:cs="Arial"/>
                <w:bCs/>
                <w:color w:val="252525"/>
              </w:rPr>
              <w:t>,0</w:t>
            </w:r>
          </w:p>
        </w:tc>
      </w:tr>
    </w:tbl>
    <w:p w:rsidR="00104AC7" w:rsidRDefault="00104AC7" w:rsidP="00C81267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Arial"/>
          <w:bCs/>
          <w:color w:val="252525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44"/>
        <w:gridCol w:w="4678"/>
      </w:tblGrid>
      <w:tr w:rsidR="00C81267" w:rsidRPr="00AE12FD" w:rsidTr="00C8126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267" w:rsidRPr="00AE12FD" w:rsidRDefault="00C81267" w:rsidP="00D349A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 w:rsidRPr="00AE12FD">
              <w:rPr>
                <w:rFonts w:ascii="PT Astra Serif" w:eastAsia="Times New Roman" w:hAnsi="PT Astra Serif" w:cs="Arial"/>
                <w:bCs/>
                <w:color w:val="252525"/>
              </w:rPr>
              <w:t>Оценка эффективности Программы в соответствии с методикой</w:t>
            </w:r>
            <w:proofErr w:type="gramStart"/>
            <w:r w:rsidRPr="00AE12FD">
              <w:rPr>
                <w:rFonts w:ascii="PT Astra Serif" w:eastAsia="Times New Roman" w:hAnsi="PT Astra Serif" w:cs="Arial"/>
                <w:bCs/>
                <w:color w:val="252525"/>
              </w:rPr>
              <w:t xml:space="preserve"> (%)</w:t>
            </w:r>
            <w:proofErr w:type="gram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267" w:rsidRPr="00AE12FD" w:rsidRDefault="00C81267" w:rsidP="00D349A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146,6</w:t>
            </w:r>
          </w:p>
        </w:tc>
      </w:tr>
    </w:tbl>
    <w:p w:rsidR="00104AC7" w:rsidRDefault="00C81267" w:rsidP="00C81267">
      <w:pPr>
        <w:spacing w:after="0"/>
        <w:rPr>
          <w:rFonts w:ascii="PT Astra Serif" w:eastAsia="Times New Roman" w:hAnsi="PT Astra Serif" w:cs="Arial"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 xml:space="preserve">                                                       </w:t>
      </w:r>
      <w:r w:rsidR="00104AC7">
        <w:rPr>
          <w:rFonts w:ascii="PT Astra Serif" w:eastAsia="Times New Roman" w:hAnsi="PT Astra Serif" w:cs="Arial"/>
          <w:bCs/>
          <w:color w:val="252525"/>
          <w:sz w:val="28"/>
          <w:szCs w:val="28"/>
        </w:rPr>
        <w:t>______________</w:t>
      </w:r>
    </w:p>
    <w:p w:rsidR="00104AC7" w:rsidRDefault="00104AC7" w:rsidP="00104AC7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</w:rPr>
      </w:pPr>
    </w:p>
    <w:p w:rsidR="00104AC7" w:rsidRDefault="00104AC7" w:rsidP="00104AC7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</w:rPr>
        <w:lastRenderedPageBreak/>
        <w:t> </w:t>
      </w:r>
    </w:p>
    <w:p w:rsidR="00104AC7" w:rsidRDefault="00104AC7" w:rsidP="00104AC7">
      <w:pPr>
        <w:ind w:firstLine="709"/>
        <w:rPr>
          <w:rFonts w:ascii="PT Astra Serif" w:hAnsi="PT Astra Serif"/>
          <w:sz w:val="28"/>
          <w:szCs w:val="28"/>
        </w:rPr>
      </w:pPr>
    </w:p>
    <w:p w:rsidR="00104AC7" w:rsidRDefault="00104AC7" w:rsidP="00104AC7">
      <w:pPr>
        <w:rPr>
          <w:rFonts w:ascii="PT Astra Serif" w:hAnsi="PT Astra Serif"/>
        </w:rPr>
      </w:pPr>
    </w:p>
    <w:p w:rsidR="00104AC7" w:rsidRDefault="00104AC7" w:rsidP="00104AC7"/>
    <w:p w:rsidR="00104AC7" w:rsidRDefault="00104AC7" w:rsidP="00104AC7"/>
    <w:p w:rsidR="00104AC7" w:rsidRDefault="00104AC7" w:rsidP="00104AC7"/>
    <w:p w:rsidR="00DC6EE5" w:rsidRDefault="00DC6EE5"/>
    <w:sectPr w:rsidR="00DC6EE5" w:rsidSect="00DC6E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A3E48"/>
    <w:multiLevelType w:val="hybridMultilevel"/>
    <w:tmpl w:val="323689A4"/>
    <w:lvl w:ilvl="0" w:tplc="9AE85018">
      <w:start w:val="1"/>
      <w:numFmt w:val="decimal"/>
      <w:lvlText w:val="%1."/>
      <w:lvlJc w:val="left"/>
      <w:pPr>
        <w:ind w:left="720" w:hanging="360"/>
      </w:pPr>
      <w:rPr>
        <w:rFonts w:cs="Arial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AC7"/>
    <w:rsid w:val="000D7A87"/>
    <w:rsid w:val="00104AC7"/>
    <w:rsid w:val="00444341"/>
    <w:rsid w:val="0045522D"/>
    <w:rsid w:val="00540B26"/>
    <w:rsid w:val="005509E8"/>
    <w:rsid w:val="005E34FF"/>
    <w:rsid w:val="006D1AD2"/>
    <w:rsid w:val="00817FC0"/>
    <w:rsid w:val="008353D2"/>
    <w:rsid w:val="00851009"/>
    <w:rsid w:val="00AD6F08"/>
    <w:rsid w:val="00BD512C"/>
    <w:rsid w:val="00C81267"/>
    <w:rsid w:val="00DC6EE5"/>
    <w:rsid w:val="00DE0001"/>
    <w:rsid w:val="00E552C3"/>
    <w:rsid w:val="00EC703F"/>
    <w:rsid w:val="00F5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104AC7"/>
    <w:rPr>
      <w:rFonts w:ascii="PT Astra Serif" w:eastAsia="Times New Roman" w:hAnsi="PT Astra Serif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104AC7"/>
    <w:pPr>
      <w:spacing w:after="0" w:line="240" w:lineRule="auto"/>
    </w:pPr>
    <w:rPr>
      <w:rFonts w:ascii="PT Astra Serif" w:eastAsia="Times New Roman" w:hAnsi="PT Astra Serif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04AC7"/>
    <w:pPr>
      <w:ind w:left="720"/>
      <w:contextualSpacing/>
    </w:pPr>
  </w:style>
  <w:style w:type="table" w:styleId="a6">
    <w:name w:val="Table Grid"/>
    <w:basedOn w:val="a1"/>
    <w:uiPriority w:val="59"/>
    <w:rsid w:val="00104A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104AC7"/>
    <w:rPr>
      <w:rFonts w:ascii="PT Astra Serif" w:eastAsia="Times New Roman" w:hAnsi="PT Astra Serif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104AC7"/>
    <w:pPr>
      <w:spacing w:after="0" w:line="240" w:lineRule="auto"/>
    </w:pPr>
    <w:rPr>
      <w:rFonts w:ascii="PT Astra Serif" w:eastAsia="Times New Roman" w:hAnsi="PT Astra Serif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04AC7"/>
    <w:pPr>
      <w:ind w:left="720"/>
      <w:contextualSpacing/>
    </w:pPr>
  </w:style>
  <w:style w:type="table" w:styleId="a6">
    <w:name w:val="Table Grid"/>
    <w:basedOn w:val="a1"/>
    <w:uiPriority w:val="59"/>
    <w:rsid w:val="00104A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7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1636</Words>
  <Characters>9328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Лутин</dc:creator>
  <cp:lastModifiedBy>Пользователь Windows</cp:lastModifiedBy>
  <cp:revision>2</cp:revision>
  <cp:lastPrinted>2023-01-18T12:12:00Z</cp:lastPrinted>
  <dcterms:created xsi:type="dcterms:W3CDTF">2023-01-19T10:12:00Z</dcterms:created>
  <dcterms:modified xsi:type="dcterms:W3CDTF">2023-01-19T10:12:00Z</dcterms:modified>
</cp:coreProperties>
</file>