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316" w:rsidRPr="004B583A" w:rsidRDefault="00020A67" w:rsidP="007E1316">
      <w:pPr>
        <w:tabs>
          <w:tab w:val="left" w:pos="1418"/>
          <w:tab w:val="left" w:pos="1560"/>
        </w:tabs>
        <w:jc w:val="center"/>
        <w:rPr>
          <w:spacing w:val="-2"/>
          <w:sz w:val="36"/>
          <w:szCs w:val="36"/>
        </w:rPr>
      </w:pPr>
      <w:r>
        <w:rPr>
          <w:spacing w:val="-2"/>
          <w:sz w:val="36"/>
          <w:szCs w:val="36"/>
        </w:rPr>
        <w:t xml:space="preserve">МКУ </w:t>
      </w:r>
      <w:r w:rsidR="00E1627D">
        <w:rPr>
          <w:spacing w:val="-2"/>
          <w:sz w:val="36"/>
          <w:szCs w:val="36"/>
        </w:rPr>
        <w:t>Контрольно-с</w:t>
      </w:r>
      <w:r w:rsidR="007E1316">
        <w:rPr>
          <w:spacing w:val="-2"/>
          <w:sz w:val="36"/>
          <w:szCs w:val="36"/>
        </w:rPr>
        <w:t>чётн</w:t>
      </w:r>
      <w:r w:rsidR="007E1316" w:rsidRPr="004B583A">
        <w:rPr>
          <w:spacing w:val="-2"/>
          <w:sz w:val="36"/>
          <w:szCs w:val="36"/>
        </w:rPr>
        <w:t xml:space="preserve">ая палата </w:t>
      </w:r>
      <w:r w:rsidR="00E1627D">
        <w:rPr>
          <w:spacing w:val="-2"/>
          <w:sz w:val="36"/>
          <w:szCs w:val="36"/>
        </w:rPr>
        <w:t xml:space="preserve">муниципального образования «Карсунский район» </w:t>
      </w:r>
      <w:r w:rsidR="007E1316" w:rsidRPr="004B583A">
        <w:rPr>
          <w:spacing w:val="-2"/>
          <w:sz w:val="36"/>
          <w:szCs w:val="36"/>
        </w:rPr>
        <w:t>Ульяновской области</w:t>
      </w:r>
    </w:p>
    <w:p w:rsidR="007E1316" w:rsidRPr="004B583A" w:rsidRDefault="007E1316" w:rsidP="007E1316">
      <w:pPr>
        <w:tabs>
          <w:tab w:val="left" w:pos="1418"/>
          <w:tab w:val="left" w:pos="1560"/>
        </w:tabs>
        <w:jc w:val="center"/>
        <w:rPr>
          <w:spacing w:val="-2"/>
          <w:sz w:val="36"/>
          <w:szCs w:val="36"/>
        </w:rPr>
      </w:pPr>
    </w:p>
    <w:p w:rsidR="007E1316" w:rsidRPr="004B583A" w:rsidRDefault="007E1316" w:rsidP="007E1316">
      <w:pPr>
        <w:tabs>
          <w:tab w:val="left" w:pos="1418"/>
          <w:tab w:val="left" w:pos="1560"/>
        </w:tabs>
        <w:jc w:val="center"/>
        <w:rPr>
          <w:spacing w:val="-2"/>
          <w:sz w:val="36"/>
          <w:szCs w:val="36"/>
        </w:rPr>
      </w:pPr>
    </w:p>
    <w:p w:rsidR="007E1316" w:rsidRPr="00671302" w:rsidRDefault="007E1316" w:rsidP="007E1316">
      <w:pPr>
        <w:tabs>
          <w:tab w:val="left" w:pos="1418"/>
          <w:tab w:val="left" w:pos="1560"/>
        </w:tabs>
        <w:jc w:val="center"/>
        <w:rPr>
          <w:spacing w:val="-2"/>
          <w:szCs w:val="28"/>
        </w:rPr>
      </w:pPr>
    </w:p>
    <w:p w:rsidR="007E1316" w:rsidRPr="009F0538" w:rsidRDefault="007E1316" w:rsidP="007E1316">
      <w:pPr>
        <w:spacing w:line="288" w:lineRule="auto"/>
        <w:jc w:val="center"/>
        <w:outlineLvl w:val="0"/>
        <w:rPr>
          <w:rFonts w:ascii="PT Astra Serif" w:hAnsi="PT Astra Serif"/>
          <w:b/>
          <w:bCs/>
          <w:kern w:val="36"/>
          <w:sz w:val="34"/>
          <w:szCs w:val="34"/>
        </w:rPr>
      </w:pPr>
      <w:r w:rsidRPr="009F0538">
        <w:rPr>
          <w:rFonts w:ascii="PT Astra Serif" w:hAnsi="PT Astra Serif"/>
          <w:b/>
          <w:bCs/>
          <w:kern w:val="36"/>
          <w:sz w:val="34"/>
          <w:szCs w:val="34"/>
        </w:rPr>
        <w:t>Стандарт</w:t>
      </w:r>
    </w:p>
    <w:p w:rsidR="007E1316" w:rsidRPr="009F0538" w:rsidRDefault="007E1316" w:rsidP="007E1316">
      <w:pPr>
        <w:spacing w:line="288" w:lineRule="auto"/>
        <w:jc w:val="center"/>
        <w:outlineLvl w:val="0"/>
        <w:rPr>
          <w:rFonts w:ascii="PT Astra Serif" w:hAnsi="PT Astra Serif"/>
          <w:b/>
          <w:bCs/>
          <w:kern w:val="36"/>
          <w:sz w:val="34"/>
          <w:szCs w:val="34"/>
        </w:rPr>
      </w:pPr>
      <w:r w:rsidRPr="009F0538">
        <w:rPr>
          <w:rFonts w:ascii="PT Astra Serif" w:hAnsi="PT Astra Serif"/>
          <w:b/>
          <w:bCs/>
          <w:kern w:val="36"/>
          <w:sz w:val="34"/>
          <w:szCs w:val="34"/>
        </w:rPr>
        <w:t>внешнего государственного финансового контроля</w:t>
      </w:r>
    </w:p>
    <w:p w:rsidR="007E1316" w:rsidRPr="009F0538" w:rsidRDefault="007E1316" w:rsidP="007E1316">
      <w:pPr>
        <w:jc w:val="center"/>
        <w:rPr>
          <w:rFonts w:ascii="PT Astra Serif" w:hAnsi="PT Astra Serif"/>
          <w:b/>
          <w:sz w:val="36"/>
          <w:szCs w:val="36"/>
        </w:rPr>
      </w:pPr>
      <w:r w:rsidRPr="009F0538">
        <w:rPr>
          <w:rFonts w:ascii="PT Astra Serif" w:hAnsi="PT Astra Serif"/>
          <w:b/>
          <w:bCs/>
          <w:kern w:val="36"/>
          <w:sz w:val="34"/>
          <w:szCs w:val="34"/>
        </w:rPr>
        <w:t>СФК №</w:t>
      </w:r>
      <w:r w:rsidR="00C66FF1">
        <w:rPr>
          <w:rFonts w:ascii="PT Astra Serif" w:hAnsi="PT Astra Serif"/>
          <w:b/>
          <w:bCs/>
          <w:kern w:val="36"/>
          <w:sz w:val="34"/>
          <w:szCs w:val="34"/>
        </w:rPr>
        <w:t>7</w:t>
      </w:r>
      <w:r w:rsidR="001B70EA" w:rsidRPr="009F0538">
        <w:rPr>
          <w:rFonts w:ascii="PT Astra Serif" w:hAnsi="PT Astra Serif"/>
          <w:b/>
          <w:bCs/>
          <w:kern w:val="36"/>
          <w:sz w:val="34"/>
          <w:szCs w:val="34"/>
        </w:rPr>
        <w:t xml:space="preserve"> </w:t>
      </w:r>
      <w:r w:rsidR="001B70EA" w:rsidRPr="009F0538">
        <w:rPr>
          <w:rFonts w:ascii="PT Astra Serif" w:hAnsi="PT Astra Serif"/>
          <w:b/>
          <w:sz w:val="36"/>
          <w:szCs w:val="36"/>
        </w:rPr>
        <w:t>«</w:t>
      </w:r>
      <w:r w:rsidR="006B56E0">
        <w:rPr>
          <w:rFonts w:ascii="PT Astra Serif" w:hAnsi="PT Astra Serif"/>
          <w:b/>
          <w:sz w:val="36"/>
          <w:szCs w:val="36"/>
        </w:rPr>
        <w:t xml:space="preserve">Подготовка отчета о работе </w:t>
      </w:r>
      <w:r w:rsidR="00E1627D" w:rsidRPr="009F0538">
        <w:rPr>
          <w:rFonts w:ascii="PT Astra Serif" w:hAnsi="PT Astra Serif"/>
          <w:b/>
          <w:spacing w:val="-2"/>
          <w:sz w:val="36"/>
          <w:szCs w:val="36"/>
        </w:rPr>
        <w:t>Контрольно-счётн</w:t>
      </w:r>
      <w:r w:rsidR="005652D7" w:rsidRPr="009F0538">
        <w:rPr>
          <w:rFonts w:ascii="PT Astra Serif" w:hAnsi="PT Astra Serif"/>
          <w:b/>
          <w:spacing w:val="-2"/>
          <w:sz w:val="36"/>
          <w:szCs w:val="36"/>
        </w:rPr>
        <w:t>ой</w:t>
      </w:r>
      <w:r w:rsidR="00E1627D" w:rsidRPr="009F0538">
        <w:rPr>
          <w:rFonts w:ascii="PT Astra Serif" w:hAnsi="PT Astra Serif"/>
          <w:b/>
          <w:spacing w:val="-2"/>
          <w:sz w:val="36"/>
          <w:szCs w:val="36"/>
        </w:rPr>
        <w:t xml:space="preserve"> палат</w:t>
      </w:r>
      <w:r w:rsidR="00AB5F29" w:rsidRPr="009F0538">
        <w:rPr>
          <w:rFonts w:ascii="PT Astra Serif" w:hAnsi="PT Astra Serif"/>
          <w:b/>
          <w:spacing w:val="-2"/>
          <w:sz w:val="36"/>
          <w:szCs w:val="36"/>
        </w:rPr>
        <w:t>ы</w:t>
      </w:r>
      <w:r w:rsidR="00E1627D" w:rsidRPr="009F0538">
        <w:rPr>
          <w:rFonts w:ascii="PT Astra Serif" w:hAnsi="PT Astra Serif"/>
          <w:b/>
          <w:spacing w:val="-2"/>
          <w:sz w:val="36"/>
          <w:szCs w:val="36"/>
        </w:rPr>
        <w:t xml:space="preserve"> муниципального образования «Карсунский район»</w:t>
      </w:r>
      <w:r w:rsidR="00E1627D" w:rsidRPr="009F0538">
        <w:rPr>
          <w:rFonts w:ascii="PT Astra Serif" w:hAnsi="PT Astra Serif"/>
          <w:spacing w:val="-2"/>
          <w:sz w:val="36"/>
          <w:szCs w:val="36"/>
        </w:rPr>
        <w:t xml:space="preserve"> </w:t>
      </w:r>
      <w:r w:rsidRPr="009F0538">
        <w:rPr>
          <w:rFonts w:ascii="PT Astra Serif" w:hAnsi="PT Astra Serif"/>
          <w:b/>
          <w:sz w:val="36"/>
          <w:szCs w:val="36"/>
        </w:rPr>
        <w:t>Ульяновской области»</w:t>
      </w:r>
    </w:p>
    <w:p w:rsidR="007E1316" w:rsidRPr="00CB0F58" w:rsidRDefault="007E1316" w:rsidP="007E1316">
      <w:pPr>
        <w:pStyle w:val="a9"/>
        <w:suppressAutoHyphens/>
        <w:spacing w:line="288" w:lineRule="auto"/>
        <w:jc w:val="center"/>
        <w:rPr>
          <w:b/>
          <w:szCs w:val="28"/>
        </w:rPr>
      </w:pPr>
      <w:r w:rsidRPr="00CB0F58">
        <w:rPr>
          <w:szCs w:val="28"/>
        </w:rPr>
        <w:t>(</w:t>
      </w:r>
      <w:proofErr w:type="gramStart"/>
      <w:r w:rsidRPr="00CB0F58">
        <w:rPr>
          <w:szCs w:val="28"/>
        </w:rPr>
        <w:t>утверждён</w:t>
      </w:r>
      <w:proofErr w:type="gramEnd"/>
      <w:r w:rsidR="00FF7A38">
        <w:rPr>
          <w:szCs w:val="28"/>
        </w:rPr>
        <w:t xml:space="preserve"> </w:t>
      </w:r>
      <w:r w:rsidR="00020A67">
        <w:rPr>
          <w:szCs w:val="28"/>
        </w:rPr>
        <w:t>приказом</w:t>
      </w:r>
      <w:r w:rsidR="00754ADC">
        <w:rPr>
          <w:szCs w:val="28"/>
        </w:rPr>
        <w:t xml:space="preserve"> от 12.01.2022 № 5-ос</w:t>
      </w:r>
      <w:r w:rsidRPr="00CB0F58">
        <w:rPr>
          <w:szCs w:val="28"/>
        </w:rPr>
        <w:t>)</w:t>
      </w:r>
    </w:p>
    <w:p w:rsidR="007E1316" w:rsidRPr="00C50042" w:rsidRDefault="007E1316" w:rsidP="007E1316">
      <w:pPr>
        <w:pStyle w:val="a9"/>
        <w:suppressAutoHyphens/>
        <w:spacing w:line="288" w:lineRule="auto"/>
        <w:jc w:val="center"/>
        <w:rPr>
          <w:b/>
          <w:sz w:val="34"/>
          <w:szCs w:val="34"/>
        </w:rPr>
      </w:pPr>
    </w:p>
    <w:p w:rsidR="007E1316" w:rsidRPr="00C50042" w:rsidRDefault="007E1316" w:rsidP="007E1316">
      <w:pPr>
        <w:pStyle w:val="a9"/>
        <w:suppressAutoHyphens/>
        <w:spacing w:line="288" w:lineRule="auto"/>
        <w:jc w:val="center"/>
        <w:rPr>
          <w:b/>
          <w:sz w:val="34"/>
          <w:szCs w:val="34"/>
        </w:rPr>
      </w:pPr>
    </w:p>
    <w:p w:rsidR="007E1316" w:rsidRPr="00C50042" w:rsidRDefault="007E1316" w:rsidP="007E1316">
      <w:pPr>
        <w:pStyle w:val="a9"/>
        <w:suppressAutoHyphens/>
        <w:spacing w:line="288" w:lineRule="auto"/>
        <w:jc w:val="center"/>
        <w:rPr>
          <w:b/>
          <w:sz w:val="34"/>
          <w:szCs w:val="34"/>
        </w:rPr>
      </w:pPr>
    </w:p>
    <w:p w:rsidR="007E1316" w:rsidRPr="00C50042" w:rsidRDefault="007E1316" w:rsidP="007E1316">
      <w:pPr>
        <w:pStyle w:val="a9"/>
        <w:suppressAutoHyphens/>
        <w:spacing w:line="288" w:lineRule="auto"/>
        <w:jc w:val="center"/>
        <w:rPr>
          <w:b/>
          <w:sz w:val="34"/>
          <w:szCs w:val="34"/>
        </w:rPr>
      </w:pPr>
    </w:p>
    <w:p w:rsidR="007E1316" w:rsidRDefault="007E1316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  <w:r w:rsidRPr="004C3D16">
        <w:rPr>
          <w:sz w:val="32"/>
          <w:szCs w:val="32"/>
          <w:lang w:eastAsia="en-US"/>
        </w:rPr>
        <w:t xml:space="preserve">                            </w:t>
      </w:r>
    </w:p>
    <w:p w:rsidR="00754ADC" w:rsidRDefault="007E1316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  <w:r w:rsidRPr="004C3D16">
        <w:rPr>
          <w:sz w:val="32"/>
          <w:szCs w:val="32"/>
          <w:lang w:eastAsia="en-US"/>
        </w:rPr>
        <w:t xml:space="preserve">   </w:t>
      </w:r>
    </w:p>
    <w:p w:rsidR="00754ADC" w:rsidRDefault="00754ADC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</w:p>
    <w:p w:rsidR="00754ADC" w:rsidRDefault="00754ADC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</w:p>
    <w:p w:rsidR="00754ADC" w:rsidRDefault="00754ADC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</w:p>
    <w:p w:rsidR="00754ADC" w:rsidRDefault="00754ADC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</w:p>
    <w:p w:rsidR="00754ADC" w:rsidRDefault="00754ADC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</w:p>
    <w:p w:rsidR="00754ADC" w:rsidRDefault="00754ADC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</w:p>
    <w:p w:rsidR="00754ADC" w:rsidRDefault="00754ADC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</w:p>
    <w:p w:rsidR="007E1316" w:rsidRDefault="007E1316" w:rsidP="007E1316">
      <w:pPr>
        <w:pStyle w:val="a9"/>
        <w:suppressAutoHyphens/>
        <w:jc w:val="right"/>
        <w:rPr>
          <w:sz w:val="32"/>
          <w:szCs w:val="32"/>
          <w:lang w:eastAsia="en-US"/>
        </w:rPr>
      </w:pPr>
      <w:r w:rsidRPr="004C3D16">
        <w:rPr>
          <w:sz w:val="32"/>
          <w:szCs w:val="32"/>
          <w:lang w:eastAsia="en-US"/>
        </w:rPr>
        <w:t>Действует с 1</w:t>
      </w:r>
      <w:r w:rsidR="003C0766">
        <w:rPr>
          <w:sz w:val="32"/>
          <w:szCs w:val="32"/>
          <w:lang w:eastAsia="en-US"/>
        </w:rPr>
        <w:t>0</w:t>
      </w:r>
      <w:r w:rsidRPr="004C3D16">
        <w:rPr>
          <w:sz w:val="32"/>
          <w:szCs w:val="32"/>
          <w:lang w:eastAsia="en-US"/>
        </w:rPr>
        <w:t>.0</w:t>
      </w:r>
      <w:r w:rsidR="003C0766">
        <w:rPr>
          <w:sz w:val="32"/>
          <w:szCs w:val="32"/>
          <w:lang w:eastAsia="en-US"/>
        </w:rPr>
        <w:t>1</w:t>
      </w:r>
      <w:r w:rsidRPr="004C3D16">
        <w:rPr>
          <w:sz w:val="32"/>
          <w:szCs w:val="32"/>
          <w:lang w:eastAsia="en-US"/>
        </w:rPr>
        <w:t>.20</w:t>
      </w:r>
      <w:r w:rsidR="003C0766">
        <w:rPr>
          <w:sz w:val="32"/>
          <w:szCs w:val="32"/>
          <w:lang w:eastAsia="en-US"/>
        </w:rPr>
        <w:t>22</w:t>
      </w:r>
    </w:p>
    <w:p w:rsidR="00754ADC" w:rsidRDefault="00754ADC" w:rsidP="000D7518">
      <w:pPr>
        <w:jc w:val="center"/>
        <w:rPr>
          <w:b/>
          <w:szCs w:val="28"/>
        </w:rPr>
      </w:pPr>
    </w:p>
    <w:p w:rsidR="00754ADC" w:rsidRDefault="00754ADC" w:rsidP="000D7518">
      <w:pPr>
        <w:jc w:val="center"/>
        <w:rPr>
          <w:b/>
          <w:szCs w:val="28"/>
        </w:rPr>
      </w:pPr>
    </w:p>
    <w:p w:rsidR="00DA72D1" w:rsidRPr="000A67A9" w:rsidRDefault="00DA72D1" w:rsidP="000A67A9">
      <w:pPr>
        <w:pStyle w:val="7"/>
        <w:jc w:val="center"/>
        <w:rPr>
          <w:rFonts w:ascii="PT Astra Serif" w:hAnsi="PT Astra Serif"/>
          <w:b/>
          <w:szCs w:val="28"/>
        </w:rPr>
      </w:pPr>
      <w:r w:rsidRPr="000A67A9">
        <w:rPr>
          <w:rFonts w:ascii="PT Astra Serif" w:hAnsi="PT Astra Serif"/>
          <w:b/>
          <w:szCs w:val="28"/>
        </w:rPr>
        <w:lastRenderedPageBreak/>
        <w:t>Содержание</w:t>
      </w:r>
    </w:p>
    <w:p w:rsidR="00DA72D1" w:rsidRPr="004260BF" w:rsidRDefault="00DA72D1" w:rsidP="00DA72D1">
      <w:pPr>
        <w:widowControl w:val="0"/>
        <w:jc w:val="center"/>
        <w:rPr>
          <w:szCs w:val="28"/>
        </w:rPr>
      </w:pPr>
    </w:p>
    <w:p w:rsidR="00DA72D1" w:rsidRPr="000A67A9" w:rsidRDefault="00DA72D1" w:rsidP="00DA72D1">
      <w:pPr>
        <w:widowControl w:val="0"/>
        <w:numPr>
          <w:ilvl w:val="0"/>
          <w:numId w:val="5"/>
        </w:numPr>
        <w:spacing w:line="240" w:lineRule="auto"/>
        <w:rPr>
          <w:rFonts w:ascii="PT Astra Serif" w:hAnsi="PT Astra Serif"/>
          <w:szCs w:val="28"/>
        </w:rPr>
      </w:pPr>
      <w:r w:rsidRPr="000A67A9">
        <w:rPr>
          <w:rFonts w:ascii="PT Astra Serif" w:hAnsi="PT Astra Serif"/>
          <w:szCs w:val="28"/>
        </w:rPr>
        <w:t>Общие положения………………………………………………………..3</w:t>
      </w:r>
    </w:p>
    <w:p w:rsidR="00DA72D1" w:rsidRPr="000A67A9" w:rsidRDefault="00DA72D1" w:rsidP="00DA72D1">
      <w:pPr>
        <w:widowControl w:val="0"/>
        <w:numPr>
          <w:ilvl w:val="0"/>
          <w:numId w:val="5"/>
        </w:numPr>
        <w:spacing w:line="240" w:lineRule="auto"/>
        <w:rPr>
          <w:rFonts w:ascii="PT Astra Serif" w:hAnsi="PT Astra Serif"/>
          <w:szCs w:val="28"/>
        </w:rPr>
      </w:pPr>
      <w:r w:rsidRPr="000A67A9">
        <w:rPr>
          <w:rFonts w:ascii="PT Astra Serif" w:hAnsi="PT Astra Serif"/>
          <w:szCs w:val="28"/>
        </w:rPr>
        <w:t>Структура и формирование внутригодовых отчетов…………………..3</w:t>
      </w:r>
    </w:p>
    <w:p w:rsidR="00DA72D1" w:rsidRPr="000A67A9" w:rsidRDefault="00DA72D1" w:rsidP="00DA72D1">
      <w:pPr>
        <w:widowControl w:val="0"/>
        <w:numPr>
          <w:ilvl w:val="0"/>
          <w:numId w:val="5"/>
        </w:numPr>
        <w:spacing w:line="240" w:lineRule="auto"/>
        <w:rPr>
          <w:rFonts w:ascii="PT Astra Serif" w:hAnsi="PT Astra Serif"/>
          <w:szCs w:val="28"/>
        </w:rPr>
      </w:pPr>
      <w:r w:rsidRPr="000A67A9">
        <w:rPr>
          <w:rFonts w:ascii="PT Astra Serif" w:hAnsi="PT Astra Serif"/>
          <w:szCs w:val="28"/>
        </w:rPr>
        <w:t>Структура и формирование Годового отчета…………………………...5</w:t>
      </w:r>
    </w:p>
    <w:p w:rsidR="00DA72D1" w:rsidRPr="000A67A9" w:rsidRDefault="00DA72D1" w:rsidP="00DA72D1">
      <w:pPr>
        <w:widowControl w:val="0"/>
        <w:numPr>
          <w:ilvl w:val="0"/>
          <w:numId w:val="5"/>
        </w:numPr>
        <w:spacing w:line="240" w:lineRule="auto"/>
        <w:rPr>
          <w:rFonts w:ascii="PT Astra Serif" w:hAnsi="PT Astra Serif"/>
          <w:szCs w:val="28"/>
        </w:rPr>
      </w:pPr>
      <w:r w:rsidRPr="000A67A9">
        <w:rPr>
          <w:rFonts w:ascii="PT Astra Serif" w:hAnsi="PT Astra Serif"/>
          <w:szCs w:val="28"/>
        </w:rPr>
        <w:t xml:space="preserve">Правила формирования отчетов о работе </w:t>
      </w:r>
      <w:r w:rsidR="000A67A9">
        <w:rPr>
          <w:rFonts w:ascii="PT Astra Serif" w:hAnsi="PT Astra Serif"/>
          <w:szCs w:val="28"/>
        </w:rPr>
        <w:t>Контрольно-с</w:t>
      </w:r>
      <w:r w:rsidRPr="000A67A9">
        <w:rPr>
          <w:rFonts w:ascii="PT Astra Serif" w:hAnsi="PT Astra Serif"/>
          <w:szCs w:val="28"/>
        </w:rPr>
        <w:t xml:space="preserve">четной палаты……………7 </w:t>
      </w:r>
    </w:p>
    <w:p w:rsidR="00DA72D1" w:rsidRPr="000A67A9" w:rsidRDefault="00DA72D1" w:rsidP="00DA72D1">
      <w:pPr>
        <w:widowControl w:val="0"/>
        <w:numPr>
          <w:ilvl w:val="0"/>
          <w:numId w:val="5"/>
        </w:numPr>
        <w:spacing w:line="240" w:lineRule="auto"/>
        <w:rPr>
          <w:rFonts w:ascii="PT Astra Serif" w:hAnsi="PT Astra Serif"/>
          <w:szCs w:val="28"/>
        </w:rPr>
      </w:pPr>
      <w:r w:rsidRPr="000A67A9">
        <w:rPr>
          <w:rFonts w:ascii="PT Astra Serif" w:hAnsi="PT Astra Serif"/>
          <w:szCs w:val="28"/>
        </w:rPr>
        <w:t>Приложение (табличные формы отчетности)…………………………..9</w:t>
      </w:r>
    </w:p>
    <w:p w:rsidR="00DA72D1" w:rsidRPr="004260BF" w:rsidRDefault="00DA72D1" w:rsidP="00DA72D1">
      <w:pPr>
        <w:widowControl w:val="0"/>
        <w:rPr>
          <w:szCs w:val="28"/>
        </w:rPr>
      </w:pPr>
    </w:p>
    <w:p w:rsidR="00DA72D1" w:rsidRPr="004260BF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Default="00DA72D1" w:rsidP="00DA72D1">
      <w:pPr>
        <w:widowControl w:val="0"/>
        <w:rPr>
          <w:szCs w:val="28"/>
        </w:rPr>
      </w:pPr>
    </w:p>
    <w:p w:rsidR="00DA72D1" w:rsidRPr="00B74DCE" w:rsidRDefault="00DA72D1" w:rsidP="00DE52AC">
      <w:pPr>
        <w:widowControl w:val="0"/>
        <w:numPr>
          <w:ilvl w:val="0"/>
          <w:numId w:val="4"/>
        </w:numPr>
        <w:tabs>
          <w:tab w:val="clear" w:pos="1069"/>
          <w:tab w:val="num" w:pos="284"/>
        </w:tabs>
        <w:spacing w:line="240" w:lineRule="auto"/>
        <w:ind w:left="0" w:right="-383" w:firstLine="0"/>
        <w:jc w:val="center"/>
        <w:rPr>
          <w:rFonts w:ascii="PT Astra Serif" w:hAnsi="PT Astra Serif"/>
          <w:b/>
          <w:color w:val="FF0000"/>
          <w:szCs w:val="28"/>
        </w:rPr>
      </w:pPr>
      <w:r w:rsidRPr="00B74DCE">
        <w:rPr>
          <w:rFonts w:ascii="PT Astra Serif" w:hAnsi="PT Astra Serif"/>
          <w:b/>
          <w:color w:val="FF0000"/>
          <w:szCs w:val="28"/>
        </w:rPr>
        <w:t>Общие положения</w:t>
      </w:r>
    </w:p>
    <w:p w:rsidR="00DA72D1" w:rsidRPr="00B74DCE" w:rsidRDefault="00DA72D1" w:rsidP="00036ECE">
      <w:pPr>
        <w:widowControl w:val="0"/>
        <w:numPr>
          <w:ilvl w:val="1"/>
          <w:numId w:val="4"/>
        </w:numPr>
        <w:tabs>
          <w:tab w:val="clear" w:pos="2340"/>
          <w:tab w:val="num" w:pos="0"/>
        </w:tabs>
        <w:spacing w:line="240" w:lineRule="auto"/>
        <w:ind w:left="0" w:right="-383" w:firstLine="709"/>
        <w:rPr>
          <w:rFonts w:ascii="PT Astra Serif" w:hAnsi="PT Astra Serif"/>
          <w:b/>
          <w:color w:val="FF0000"/>
          <w:szCs w:val="28"/>
        </w:rPr>
      </w:pPr>
      <w:proofErr w:type="gramStart"/>
      <w:r w:rsidRPr="00B74DCE">
        <w:rPr>
          <w:rFonts w:ascii="PT Astra Serif" w:hAnsi="PT Astra Serif"/>
          <w:color w:val="FF0000"/>
          <w:szCs w:val="28"/>
        </w:rPr>
        <w:t xml:space="preserve">Стандарт </w:t>
      </w:r>
      <w:r w:rsidR="00076EC1" w:rsidRPr="00B74DCE">
        <w:rPr>
          <w:rFonts w:ascii="PT Astra Serif" w:hAnsi="PT Astra Serif"/>
          <w:color w:val="FF0000"/>
          <w:szCs w:val="28"/>
        </w:rPr>
        <w:t xml:space="preserve">внешнего государственного </w:t>
      </w:r>
      <w:r w:rsidRPr="00B74DCE">
        <w:rPr>
          <w:rFonts w:ascii="PT Astra Serif" w:hAnsi="PT Astra Serif"/>
          <w:color w:val="FF0000"/>
          <w:szCs w:val="28"/>
        </w:rPr>
        <w:t>финансового контроля</w:t>
      </w:r>
      <w:r w:rsidRPr="00B74DCE">
        <w:rPr>
          <w:rFonts w:ascii="PT Astra Serif" w:hAnsi="PT Astra Serif"/>
          <w:iCs/>
          <w:color w:val="FF0000"/>
          <w:szCs w:val="28"/>
        </w:rPr>
        <w:t xml:space="preserve"> </w:t>
      </w:r>
      <w:r w:rsidR="00076EC1" w:rsidRPr="00B74DCE">
        <w:rPr>
          <w:rFonts w:ascii="PT Astra Serif" w:hAnsi="PT Astra Serif"/>
          <w:iCs/>
          <w:color w:val="FF0000"/>
          <w:szCs w:val="28"/>
        </w:rPr>
        <w:t>Контрольно-с</w:t>
      </w:r>
      <w:r w:rsidRPr="00B74DCE">
        <w:rPr>
          <w:rFonts w:ascii="PT Astra Serif" w:hAnsi="PT Astra Serif"/>
          <w:iCs/>
          <w:color w:val="FF0000"/>
          <w:szCs w:val="28"/>
        </w:rPr>
        <w:t xml:space="preserve">четной палаты </w:t>
      </w:r>
      <w:r w:rsidR="00076EC1" w:rsidRPr="00B74DCE">
        <w:rPr>
          <w:rFonts w:ascii="PT Astra Serif" w:hAnsi="PT Astra Serif"/>
          <w:iCs/>
          <w:color w:val="FF0000"/>
          <w:szCs w:val="28"/>
        </w:rPr>
        <w:t xml:space="preserve">муниципального образования «Карсунский район» </w:t>
      </w:r>
      <w:r w:rsidRPr="00B74DCE">
        <w:rPr>
          <w:rFonts w:ascii="PT Astra Serif" w:hAnsi="PT Astra Serif"/>
          <w:iCs/>
          <w:color w:val="FF0000"/>
          <w:szCs w:val="28"/>
        </w:rPr>
        <w:t>Ульяновской области (далее Счетной палаты) СФК №</w:t>
      </w:r>
      <w:r w:rsidR="00C66FF1" w:rsidRPr="00B74DCE">
        <w:rPr>
          <w:rFonts w:ascii="PT Astra Serif" w:hAnsi="PT Astra Serif"/>
          <w:iCs/>
          <w:color w:val="FF0000"/>
          <w:szCs w:val="28"/>
        </w:rPr>
        <w:t>7</w:t>
      </w:r>
      <w:r w:rsidRPr="00B74DCE">
        <w:rPr>
          <w:rFonts w:ascii="PT Astra Serif" w:hAnsi="PT Astra Serif"/>
          <w:color w:val="FF0000"/>
          <w:szCs w:val="28"/>
        </w:rPr>
        <w:t xml:space="preserve"> «Подготовка отчета о работе </w:t>
      </w:r>
      <w:r w:rsidR="00C66FF1" w:rsidRPr="00B74DCE">
        <w:rPr>
          <w:rFonts w:ascii="PT Astra Serif" w:hAnsi="PT Astra Serif"/>
          <w:color w:val="FF0000"/>
          <w:szCs w:val="28"/>
        </w:rPr>
        <w:t>Контрольно-с</w:t>
      </w:r>
      <w:r w:rsidRPr="00B74DCE">
        <w:rPr>
          <w:rFonts w:ascii="PT Astra Serif" w:hAnsi="PT Astra Serif"/>
          <w:color w:val="FF0000"/>
          <w:szCs w:val="28"/>
        </w:rPr>
        <w:t xml:space="preserve">четной палаты </w:t>
      </w:r>
      <w:r w:rsidR="00F82165" w:rsidRPr="00B74DCE">
        <w:rPr>
          <w:rFonts w:ascii="PT Astra Serif" w:hAnsi="PT Astra Serif"/>
          <w:color w:val="FF0000"/>
          <w:szCs w:val="28"/>
        </w:rPr>
        <w:t>муниципального образования «</w:t>
      </w:r>
      <w:r w:rsidR="00C66FF1" w:rsidRPr="00B74DCE">
        <w:rPr>
          <w:rFonts w:ascii="PT Astra Serif" w:hAnsi="PT Astra Serif"/>
          <w:color w:val="FF0000"/>
          <w:szCs w:val="28"/>
        </w:rPr>
        <w:t>Карсунск</w:t>
      </w:r>
      <w:r w:rsidR="00F82165" w:rsidRPr="00B74DCE">
        <w:rPr>
          <w:rFonts w:ascii="PT Astra Serif" w:hAnsi="PT Astra Serif"/>
          <w:color w:val="FF0000"/>
          <w:szCs w:val="28"/>
        </w:rPr>
        <w:t>ий</w:t>
      </w:r>
      <w:r w:rsidR="00C66FF1" w:rsidRPr="00B74DCE">
        <w:rPr>
          <w:rFonts w:ascii="PT Astra Serif" w:hAnsi="PT Astra Serif"/>
          <w:color w:val="FF0000"/>
          <w:szCs w:val="28"/>
        </w:rPr>
        <w:t xml:space="preserve"> район</w:t>
      </w:r>
      <w:r w:rsidR="00F82165" w:rsidRPr="00B74DCE">
        <w:rPr>
          <w:rFonts w:ascii="PT Astra Serif" w:hAnsi="PT Astra Serif"/>
          <w:color w:val="FF0000"/>
          <w:szCs w:val="28"/>
        </w:rPr>
        <w:t>»</w:t>
      </w:r>
      <w:r w:rsidR="00C66FF1" w:rsidRPr="00B74DCE">
        <w:rPr>
          <w:rFonts w:ascii="PT Astra Serif" w:hAnsi="PT Astra Serif"/>
          <w:color w:val="FF0000"/>
          <w:szCs w:val="28"/>
        </w:rPr>
        <w:t xml:space="preserve"> </w:t>
      </w:r>
      <w:r w:rsidRPr="00B74DCE">
        <w:rPr>
          <w:rFonts w:ascii="PT Astra Serif" w:hAnsi="PT Astra Serif"/>
          <w:color w:val="FF0000"/>
          <w:szCs w:val="28"/>
        </w:rPr>
        <w:t xml:space="preserve">Ульяновской области» (далее Стандарт) разработан  в целях реализации ст. 11 Федерального закона от 07.02.2011 №6-ФЗ «Об общих принципах организации и деятельности контрольно-счетных органов субъектов  Российской Федерации и муниципальных образований», </w:t>
      </w:r>
      <w:r w:rsidR="00036ECE" w:rsidRPr="00B74DCE">
        <w:rPr>
          <w:rFonts w:ascii="PT Astra Serif" w:hAnsi="PT Astra Serif"/>
          <w:color w:val="FF0000"/>
          <w:szCs w:val="28"/>
        </w:rPr>
        <w:t xml:space="preserve">Положением </w:t>
      </w:r>
      <w:proofErr w:type="spellStart"/>
      <w:r w:rsidR="00036ECE" w:rsidRPr="00B74DCE">
        <w:rPr>
          <w:rFonts w:ascii="PT Astra Serif" w:hAnsi="PT Astra Serif"/>
          <w:color w:val="FF0000"/>
          <w:szCs w:val="28"/>
        </w:rPr>
        <w:t>оКонтрольно</w:t>
      </w:r>
      <w:proofErr w:type="spellEnd"/>
      <w:r w:rsidR="00036ECE" w:rsidRPr="00B74DCE">
        <w:rPr>
          <w:rFonts w:ascii="PT Astra Serif" w:hAnsi="PT Astra Serif"/>
          <w:color w:val="FF0000"/>
          <w:szCs w:val="28"/>
        </w:rPr>
        <w:t>-счетной палате</w:t>
      </w:r>
      <w:proofErr w:type="gramEnd"/>
      <w:r w:rsidR="00036ECE" w:rsidRPr="00B74DCE">
        <w:rPr>
          <w:rFonts w:ascii="PT Astra Serif" w:hAnsi="PT Astra Serif"/>
          <w:color w:val="FF0000"/>
          <w:szCs w:val="28"/>
        </w:rPr>
        <w:t xml:space="preserve">, утвержденного решение Совета депутатов МО «Карсунский район» от 12.11.2021 №63 «О Контрольно-счетной палате  муниципального образования «Карсунский район» Ульяновской области» (далее – Положение), </w:t>
      </w:r>
      <w:r w:rsidRPr="00B74DCE">
        <w:rPr>
          <w:rFonts w:ascii="PT Astra Serif" w:hAnsi="PT Astra Serif"/>
          <w:color w:val="FF0000"/>
          <w:szCs w:val="28"/>
        </w:rPr>
        <w:t>также положений Регламента Счетной палаты.</w:t>
      </w:r>
    </w:p>
    <w:p w:rsidR="00DA72D1" w:rsidRPr="00B74DCE" w:rsidRDefault="00DA72D1" w:rsidP="00DE52AC">
      <w:pPr>
        <w:widowControl w:val="0"/>
        <w:tabs>
          <w:tab w:val="num" w:pos="1430"/>
        </w:tabs>
        <w:spacing w:line="240" w:lineRule="auto"/>
        <w:ind w:right="-383"/>
        <w:rPr>
          <w:rFonts w:ascii="PT Astra Serif" w:hAnsi="PT Astra Serif"/>
          <w:color w:val="FF0000"/>
          <w:szCs w:val="28"/>
        </w:rPr>
      </w:pPr>
      <w:r w:rsidRPr="00B74DCE">
        <w:rPr>
          <w:rFonts w:ascii="PT Astra Serif" w:hAnsi="PT Astra Serif"/>
          <w:color w:val="FF0000"/>
          <w:szCs w:val="28"/>
        </w:rPr>
        <w:t>1.2.</w:t>
      </w:r>
      <w:r w:rsidR="00B74DCE" w:rsidRPr="00B74DCE">
        <w:rPr>
          <w:rFonts w:ascii="PT Astra Serif" w:hAnsi="PT Astra Serif"/>
          <w:color w:val="FF0000"/>
          <w:szCs w:val="28"/>
        </w:rPr>
        <w:t xml:space="preserve"> </w:t>
      </w:r>
      <w:r w:rsidRPr="00B74DCE">
        <w:rPr>
          <w:rFonts w:ascii="PT Astra Serif" w:hAnsi="PT Astra Serif"/>
          <w:color w:val="FF0000"/>
          <w:szCs w:val="28"/>
        </w:rPr>
        <w:t>Порядок определяет правила подготовки  отчета о работе Счетной палаты в предыдущем году (далее – Годовой отчет), отчетов о работе Счетной палаты  за квартал, полугодие и 9 месяцев текущего года (далее – внутригодовые отчеты).</w:t>
      </w:r>
    </w:p>
    <w:p w:rsidR="00DA72D1" w:rsidRPr="00B74DCE" w:rsidRDefault="00DA72D1" w:rsidP="00DE52AC">
      <w:pPr>
        <w:widowControl w:val="0"/>
        <w:tabs>
          <w:tab w:val="num" w:pos="1430"/>
        </w:tabs>
        <w:spacing w:line="240" w:lineRule="auto"/>
        <w:ind w:right="-383"/>
        <w:rPr>
          <w:rFonts w:ascii="PT Astra Serif" w:hAnsi="PT Astra Serif"/>
          <w:color w:val="FF0000"/>
          <w:szCs w:val="28"/>
        </w:rPr>
      </w:pPr>
      <w:r w:rsidRPr="00B74DCE">
        <w:rPr>
          <w:rFonts w:ascii="PT Astra Serif" w:hAnsi="PT Astra Serif"/>
          <w:color w:val="FF0000"/>
          <w:szCs w:val="28"/>
        </w:rPr>
        <w:t>1.3.</w:t>
      </w:r>
      <w:r w:rsidR="00B74DCE" w:rsidRPr="00B74DCE">
        <w:rPr>
          <w:rFonts w:ascii="PT Astra Serif" w:hAnsi="PT Astra Serif"/>
          <w:color w:val="FF0000"/>
          <w:szCs w:val="28"/>
        </w:rPr>
        <w:t xml:space="preserve"> </w:t>
      </w:r>
      <w:r w:rsidRPr="00B74DCE">
        <w:rPr>
          <w:rFonts w:ascii="PT Astra Serif" w:hAnsi="PT Astra Serif"/>
          <w:color w:val="FF0000"/>
          <w:szCs w:val="28"/>
        </w:rPr>
        <w:t>Порядок определяет структуру отчетов о работе Счетной палаты, схему организации работы по подготовке  отчетов, общие требования к представлению документов и материалов к формированию отчетов.</w:t>
      </w:r>
    </w:p>
    <w:p w:rsidR="00DA72D1" w:rsidRPr="000A67A9" w:rsidRDefault="00DA72D1" w:rsidP="00E74A41">
      <w:pPr>
        <w:widowControl w:val="0"/>
        <w:spacing w:line="240" w:lineRule="auto"/>
        <w:ind w:right="-383"/>
        <w:rPr>
          <w:rFonts w:ascii="PT Astra Serif" w:hAnsi="PT Astra Serif"/>
          <w:b/>
          <w:szCs w:val="28"/>
        </w:rPr>
      </w:pPr>
    </w:p>
    <w:p w:rsidR="00DA72D1" w:rsidRPr="00E57B71" w:rsidRDefault="00DA72D1" w:rsidP="00DE52AC">
      <w:pPr>
        <w:widowControl w:val="0"/>
        <w:numPr>
          <w:ilvl w:val="0"/>
          <w:numId w:val="4"/>
        </w:numPr>
        <w:tabs>
          <w:tab w:val="clear" w:pos="1069"/>
          <w:tab w:val="num" w:pos="360"/>
        </w:tabs>
        <w:spacing w:line="240" w:lineRule="auto"/>
        <w:ind w:left="0" w:right="-383" w:firstLine="0"/>
        <w:jc w:val="center"/>
        <w:rPr>
          <w:rFonts w:ascii="PT Astra Serif" w:hAnsi="PT Astra Serif"/>
          <w:b/>
          <w:color w:val="FF0000"/>
          <w:szCs w:val="28"/>
        </w:rPr>
      </w:pPr>
      <w:r w:rsidRPr="00E57B71">
        <w:rPr>
          <w:rFonts w:ascii="PT Astra Serif" w:hAnsi="PT Astra Serif"/>
          <w:b/>
          <w:color w:val="FF0000"/>
          <w:szCs w:val="28"/>
        </w:rPr>
        <w:t>Структура и формирование внутригодовых отчетов</w:t>
      </w:r>
    </w:p>
    <w:p w:rsidR="00DA72D1" w:rsidRPr="00E57B71" w:rsidRDefault="00DA72D1" w:rsidP="00E74A41">
      <w:pPr>
        <w:widowControl w:val="0"/>
        <w:spacing w:line="240" w:lineRule="auto"/>
        <w:ind w:right="-383"/>
        <w:rPr>
          <w:rFonts w:ascii="PT Astra Serif" w:hAnsi="PT Astra Serif"/>
          <w:b/>
          <w:color w:val="FF0000"/>
          <w:sz w:val="16"/>
          <w:szCs w:val="16"/>
        </w:rPr>
      </w:pPr>
    </w:p>
    <w:p w:rsidR="00B0045E" w:rsidRPr="00B0045E" w:rsidRDefault="00B0045E" w:rsidP="00B0045E">
      <w:pPr>
        <w:widowControl w:val="0"/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2.1. По результатам работы за отчетный период (квартал, полугодие, 9-месяцев, год) составляется отчёт о работе в соответствии с  Приложением №1  «Информация о деятельности Контрольно-счётного органа муниципального образования «</w:t>
      </w:r>
      <w:proofErr w:type="spellStart"/>
      <w:r w:rsidRPr="00B0045E">
        <w:rPr>
          <w:rFonts w:ascii="PT Astra Serif" w:hAnsi="PT Astra Serif"/>
          <w:szCs w:val="28"/>
        </w:rPr>
        <w:t>Старомайнский</w:t>
      </w:r>
      <w:proofErr w:type="spellEnd"/>
      <w:r w:rsidRPr="00B0045E">
        <w:rPr>
          <w:rFonts w:ascii="PT Astra Serif" w:hAnsi="PT Astra Serif"/>
          <w:szCs w:val="28"/>
        </w:rPr>
        <w:t xml:space="preserve"> район» за отчётный период».</w:t>
      </w:r>
    </w:p>
    <w:p w:rsidR="00B0045E" w:rsidRPr="00B0045E" w:rsidRDefault="00B0045E" w:rsidP="00B0045E">
      <w:pPr>
        <w:widowControl w:val="0"/>
        <w:tabs>
          <w:tab w:val="num" w:pos="1430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 xml:space="preserve">2.2. Приложение № 1  содержит количественные  данные по результатам работы аудиторских направлений  КСП в отчётном периоде в разрезе  контрольных и экспертно-аналитических мероприятий нарастающим итогом с начала года. Данные представляются в форме таблицы и содержат  следующие показатели: </w:t>
      </w:r>
    </w:p>
    <w:p w:rsidR="00B0045E" w:rsidRPr="00B0045E" w:rsidRDefault="00B0045E" w:rsidP="00B0045E">
      <w:pPr>
        <w:pStyle w:val="24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 xml:space="preserve">наименование контрольного органа; </w:t>
      </w:r>
    </w:p>
    <w:p w:rsidR="00B0045E" w:rsidRPr="00B0045E" w:rsidRDefault="00B0045E" w:rsidP="00B0045E">
      <w:pPr>
        <w:pStyle w:val="24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сотрудников КСП;</w:t>
      </w:r>
    </w:p>
    <w:p w:rsidR="00B0045E" w:rsidRPr="00B0045E" w:rsidRDefault="00B0045E" w:rsidP="00B0045E">
      <w:pPr>
        <w:pStyle w:val="24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бюджетополучателей и муниципальных предприятий в муниципальном образовании;</w:t>
      </w:r>
    </w:p>
    <w:p w:rsidR="00B0045E" w:rsidRPr="00B0045E" w:rsidRDefault="00B0045E" w:rsidP="00B0045E">
      <w:pPr>
        <w:pStyle w:val="24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проведено контрольных мероприятий;</w:t>
      </w:r>
    </w:p>
    <w:p w:rsidR="00B0045E" w:rsidRPr="00B0045E" w:rsidRDefault="00B0045E" w:rsidP="00B0045E">
      <w:pPr>
        <w:pStyle w:val="24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проведено экспертно-аналитических мероприятий;</w:t>
      </w:r>
    </w:p>
    <w:p w:rsidR="00B0045E" w:rsidRPr="00B0045E" w:rsidRDefault="00B0045E" w:rsidP="00B0045E">
      <w:pPr>
        <w:pStyle w:val="24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объектов, на которых  поведены контрольные мероприятия;</w:t>
      </w:r>
    </w:p>
    <w:p w:rsidR="00B0045E" w:rsidRPr="00B0045E" w:rsidRDefault="00B0045E" w:rsidP="00B0045E">
      <w:pPr>
        <w:widowControl w:val="0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объём средств, проверенных при проведении контрольных мероприятий;</w:t>
      </w:r>
    </w:p>
    <w:p w:rsidR="00B0045E" w:rsidRPr="00B0045E" w:rsidRDefault="00B0045E" w:rsidP="00B0045E">
      <w:pPr>
        <w:widowControl w:val="0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выявлено нарушений;</w:t>
      </w:r>
    </w:p>
    <w:p w:rsidR="00B0045E" w:rsidRPr="00B0045E" w:rsidRDefault="00B0045E" w:rsidP="00B0045E">
      <w:pPr>
        <w:widowControl w:val="0"/>
        <w:numPr>
          <w:ilvl w:val="0"/>
          <w:numId w:val="8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 xml:space="preserve">выявлено использование средств  с нарушением </w:t>
      </w:r>
      <w:proofErr w:type="gramStart"/>
      <w:r w:rsidRPr="00B0045E">
        <w:rPr>
          <w:rFonts w:ascii="PT Astra Serif" w:hAnsi="PT Astra Serif"/>
          <w:szCs w:val="28"/>
        </w:rPr>
        <w:t>действующего</w:t>
      </w:r>
      <w:proofErr w:type="gramEnd"/>
      <w:r w:rsidRPr="00B0045E">
        <w:rPr>
          <w:rFonts w:ascii="PT Astra Serif" w:hAnsi="PT Astra Serif"/>
          <w:szCs w:val="28"/>
        </w:rPr>
        <w:t xml:space="preserve"> </w:t>
      </w:r>
    </w:p>
    <w:p w:rsidR="00B0045E" w:rsidRPr="00B0045E" w:rsidRDefault="00B0045E" w:rsidP="00B0045E">
      <w:pPr>
        <w:widowControl w:val="0"/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законодательства, в том числе: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lastRenderedPageBreak/>
        <w:t>- в ходе контрольных мероприятий;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-в ходе экспертно-аналитических мероприятий.</w:t>
      </w:r>
    </w:p>
    <w:p w:rsidR="00B0045E" w:rsidRPr="00B0045E" w:rsidRDefault="00B0045E" w:rsidP="00B0045E">
      <w:pPr>
        <w:widowControl w:val="0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 xml:space="preserve">выявлено финансовых нарушений в ходе контрольных мероприятий </w:t>
      </w:r>
    </w:p>
    <w:p w:rsidR="00B0045E" w:rsidRPr="00B0045E" w:rsidRDefault="00B0045E" w:rsidP="00B0045E">
      <w:pPr>
        <w:widowControl w:val="0"/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 xml:space="preserve">всего, в том числе по категориям:  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-нецелевое использование бюджетных средств;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-неправомерное использование бюджетных средств;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-неэффективное использование бюджетных средств;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-нарушение законодательства о бухгалтерском учете и финансовой отчетности;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-нарушение законодательства о размещении заказов для государственных и муниципальных нужд;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 xml:space="preserve">-нарушения при распоряжении и управлении муниципальной собственностью; </w:t>
      </w:r>
    </w:p>
    <w:p w:rsidR="00B0045E" w:rsidRPr="00B0045E" w:rsidRDefault="00B0045E" w:rsidP="00B0045E">
      <w:pPr>
        <w:widowControl w:val="0"/>
        <w:tabs>
          <w:tab w:val="num" w:pos="1288"/>
        </w:tabs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 иные нарушения;</w:t>
      </w:r>
    </w:p>
    <w:p w:rsidR="00B0045E" w:rsidRPr="00B0045E" w:rsidRDefault="00B0045E" w:rsidP="00B0045E">
      <w:pPr>
        <w:pStyle w:val="24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подготовлено экспертных  заключений  по проектам нормативных актов;</w:t>
      </w:r>
    </w:p>
    <w:p w:rsidR="00B0045E" w:rsidRPr="00B0045E" w:rsidRDefault="00B0045E" w:rsidP="00B0045E">
      <w:pPr>
        <w:pStyle w:val="24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направлено предписаний и предложений;</w:t>
      </w:r>
    </w:p>
    <w:p w:rsidR="00B0045E" w:rsidRPr="00B0045E" w:rsidRDefault="00B0045E" w:rsidP="00B0045E">
      <w:pPr>
        <w:pStyle w:val="24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неисполненных предписаний и предложений;</w:t>
      </w:r>
    </w:p>
    <w:p w:rsidR="00B0045E" w:rsidRPr="00B0045E" w:rsidRDefault="00B0045E" w:rsidP="00B0045E">
      <w:pPr>
        <w:widowControl w:val="0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устранено нарушений всего, в том числе:</w:t>
      </w:r>
    </w:p>
    <w:p w:rsidR="00B0045E" w:rsidRPr="00B0045E" w:rsidRDefault="00B0045E" w:rsidP="00B0045E">
      <w:pPr>
        <w:widowControl w:val="0"/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 возвращено в бюджет;</w:t>
      </w:r>
    </w:p>
    <w:p w:rsidR="00B0045E" w:rsidRPr="00B0045E" w:rsidRDefault="00B0045E" w:rsidP="00B0045E">
      <w:pPr>
        <w:widowControl w:val="0"/>
        <w:spacing w:line="0" w:lineRule="atLeast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-устранено нарушений;</w:t>
      </w:r>
    </w:p>
    <w:p w:rsidR="00B0045E" w:rsidRPr="00B0045E" w:rsidRDefault="00B0045E" w:rsidP="00B0045E">
      <w:pPr>
        <w:widowControl w:val="0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материалов, направленных  в прокуратуру;</w:t>
      </w:r>
    </w:p>
    <w:p w:rsidR="00B0045E" w:rsidRPr="00B0045E" w:rsidRDefault="00B0045E" w:rsidP="00B0045E">
      <w:pPr>
        <w:widowControl w:val="0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возбуждённых дел;</w:t>
      </w:r>
    </w:p>
    <w:p w:rsidR="00B0045E" w:rsidRPr="00B0045E" w:rsidRDefault="00B0045E" w:rsidP="00B0045E">
      <w:pPr>
        <w:widowControl w:val="0"/>
        <w:numPr>
          <w:ilvl w:val="0"/>
          <w:numId w:val="9"/>
        </w:numPr>
        <w:spacing w:line="0" w:lineRule="atLeast"/>
        <w:ind w:left="0" w:firstLine="0"/>
        <w:rPr>
          <w:rFonts w:ascii="PT Astra Serif" w:hAnsi="PT Astra Serif"/>
          <w:szCs w:val="28"/>
        </w:rPr>
      </w:pPr>
      <w:r w:rsidRPr="00B0045E">
        <w:rPr>
          <w:rFonts w:ascii="PT Astra Serif" w:hAnsi="PT Astra Serif"/>
          <w:szCs w:val="28"/>
        </w:rPr>
        <w:t>количество материалов, размещённых на официальном сайте и в районных средствах массовой информации.</w:t>
      </w:r>
    </w:p>
    <w:p w:rsidR="00DA72D1" w:rsidRPr="00B0045E" w:rsidRDefault="00B0045E" w:rsidP="00B0045E">
      <w:pPr>
        <w:widowControl w:val="0"/>
        <w:tabs>
          <w:tab w:val="num" w:pos="1620"/>
        </w:tabs>
        <w:spacing w:line="240" w:lineRule="auto"/>
        <w:ind w:right="-383"/>
        <w:rPr>
          <w:rFonts w:ascii="PT Astra Serif" w:hAnsi="PT Astra Serif"/>
          <w:sz w:val="16"/>
          <w:szCs w:val="16"/>
        </w:rPr>
      </w:pPr>
      <w:r w:rsidRPr="00B0045E">
        <w:rPr>
          <w:rFonts w:ascii="PT Astra Serif" w:hAnsi="PT Astra Serif"/>
          <w:szCs w:val="28"/>
        </w:rPr>
        <w:t>2.3. Отчеты  (Приложение № 1) представляются Председателем К</w:t>
      </w:r>
      <w:proofErr w:type="gramStart"/>
      <w:r w:rsidRPr="00B0045E">
        <w:rPr>
          <w:rFonts w:ascii="PT Astra Serif" w:hAnsi="PT Astra Serif"/>
          <w:szCs w:val="28"/>
        </w:rPr>
        <w:t>СП в Сч</w:t>
      </w:r>
      <w:proofErr w:type="gramEnd"/>
      <w:r w:rsidRPr="00B0045E">
        <w:rPr>
          <w:rFonts w:ascii="PT Astra Serif" w:hAnsi="PT Astra Serif"/>
          <w:szCs w:val="28"/>
        </w:rPr>
        <w:t>ётную  палату не позднее 15 числа месяца, следующего за отчётным периодом.</w:t>
      </w:r>
    </w:p>
    <w:p w:rsidR="004A572A" w:rsidRPr="00F26DF5" w:rsidRDefault="004A572A" w:rsidP="004A572A">
      <w:pPr>
        <w:widowControl w:val="0"/>
        <w:numPr>
          <w:ilvl w:val="1"/>
          <w:numId w:val="10"/>
        </w:numPr>
        <w:tabs>
          <w:tab w:val="clear" w:pos="1572"/>
          <w:tab w:val="num" w:pos="0"/>
          <w:tab w:val="num" w:pos="1430"/>
        </w:tabs>
        <w:spacing w:line="0" w:lineRule="atLeast"/>
        <w:ind w:left="0" w:firstLine="852"/>
        <w:rPr>
          <w:szCs w:val="28"/>
        </w:rPr>
      </w:pPr>
      <w:r w:rsidRPr="00F26DF5">
        <w:rPr>
          <w:szCs w:val="28"/>
        </w:rPr>
        <w:t>Годовой отчёт содержит общие данные, характеризующие работу КС</w:t>
      </w:r>
      <w:r>
        <w:rPr>
          <w:szCs w:val="28"/>
        </w:rPr>
        <w:t>П</w:t>
      </w:r>
      <w:r w:rsidRPr="00F26DF5">
        <w:rPr>
          <w:szCs w:val="28"/>
        </w:rPr>
        <w:t xml:space="preserve"> в целом, и их анализ. Годовой отчёт включает следующие разделы:</w:t>
      </w:r>
    </w:p>
    <w:p w:rsidR="004A572A" w:rsidRPr="00F26DF5" w:rsidRDefault="004A572A" w:rsidP="004A572A">
      <w:pPr>
        <w:widowControl w:val="0"/>
        <w:tabs>
          <w:tab w:val="num" w:pos="1276"/>
          <w:tab w:val="num" w:pos="1430"/>
        </w:tabs>
        <w:spacing w:line="0" w:lineRule="atLeast"/>
        <w:rPr>
          <w:szCs w:val="28"/>
        </w:rPr>
      </w:pPr>
      <w:r w:rsidRPr="00F26DF5">
        <w:rPr>
          <w:szCs w:val="28"/>
        </w:rPr>
        <w:t xml:space="preserve">  основные показатели деятельности КСК;</w:t>
      </w:r>
    </w:p>
    <w:p w:rsidR="004A572A" w:rsidRPr="00F26DF5" w:rsidRDefault="004A572A" w:rsidP="004A572A">
      <w:pPr>
        <w:widowControl w:val="0"/>
        <w:tabs>
          <w:tab w:val="num" w:pos="1276"/>
          <w:tab w:val="num" w:pos="1430"/>
        </w:tabs>
        <w:spacing w:line="0" w:lineRule="atLeast"/>
        <w:rPr>
          <w:szCs w:val="28"/>
        </w:rPr>
      </w:pPr>
      <w:r w:rsidRPr="00F26DF5">
        <w:rPr>
          <w:szCs w:val="28"/>
        </w:rPr>
        <w:t xml:space="preserve">  контрольная деятельность;</w:t>
      </w:r>
    </w:p>
    <w:p w:rsidR="004A572A" w:rsidRPr="00F26DF5" w:rsidRDefault="004A572A" w:rsidP="004A572A">
      <w:pPr>
        <w:widowControl w:val="0"/>
        <w:tabs>
          <w:tab w:val="num" w:pos="1276"/>
          <w:tab w:val="num" w:pos="1430"/>
        </w:tabs>
        <w:spacing w:line="0" w:lineRule="atLeast"/>
        <w:rPr>
          <w:szCs w:val="28"/>
        </w:rPr>
      </w:pPr>
      <w:r w:rsidRPr="00F26DF5">
        <w:rPr>
          <w:szCs w:val="28"/>
        </w:rPr>
        <w:t xml:space="preserve">  экспертно-аналитическая деятельность;</w:t>
      </w:r>
    </w:p>
    <w:p w:rsidR="004A572A" w:rsidRPr="00F26DF5" w:rsidRDefault="004A572A" w:rsidP="004A572A">
      <w:pPr>
        <w:widowControl w:val="0"/>
        <w:tabs>
          <w:tab w:val="num" w:pos="1276"/>
          <w:tab w:val="num" w:pos="1430"/>
        </w:tabs>
        <w:spacing w:line="0" w:lineRule="atLeast"/>
        <w:rPr>
          <w:szCs w:val="28"/>
        </w:rPr>
      </w:pPr>
      <w:r w:rsidRPr="00F26DF5">
        <w:rPr>
          <w:szCs w:val="28"/>
        </w:rPr>
        <w:t xml:space="preserve">  реализация результатов контрольных и экспертно-аналитических мероприятий;</w:t>
      </w:r>
    </w:p>
    <w:p w:rsidR="004A572A" w:rsidRPr="00F26DF5" w:rsidRDefault="004A572A" w:rsidP="004A572A">
      <w:pPr>
        <w:widowControl w:val="0"/>
        <w:tabs>
          <w:tab w:val="num" w:pos="1276"/>
          <w:tab w:val="num" w:pos="1430"/>
        </w:tabs>
        <w:spacing w:line="0" w:lineRule="atLeast"/>
        <w:rPr>
          <w:szCs w:val="28"/>
        </w:rPr>
      </w:pPr>
      <w:r w:rsidRPr="00F26DF5">
        <w:rPr>
          <w:szCs w:val="28"/>
        </w:rPr>
        <w:t xml:space="preserve">  взаимодействие с органами государственной власти и правоохранительными органами </w:t>
      </w:r>
      <w:proofErr w:type="spellStart"/>
      <w:r>
        <w:rPr>
          <w:szCs w:val="28"/>
        </w:rPr>
        <w:t>Старомайнского</w:t>
      </w:r>
      <w:proofErr w:type="spellEnd"/>
      <w:r w:rsidRPr="00F26DF5">
        <w:rPr>
          <w:szCs w:val="28"/>
        </w:rPr>
        <w:t xml:space="preserve">  района;</w:t>
      </w:r>
    </w:p>
    <w:p w:rsidR="004A572A" w:rsidRPr="00F26DF5" w:rsidRDefault="004A572A" w:rsidP="004A572A">
      <w:pPr>
        <w:widowControl w:val="0"/>
        <w:tabs>
          <w:tab w:val="num" w:pos="1276"/>
          <w:tab w:val="num" w:pos="1430"/>
        </w:tabs>
        <w:spacing w:line="0" w:lineRule="atLeast"/>
        <w:rPr>
          <w:szCs w:val="28"/>
        </w:rPr>
      </w:pPr>
      <w:r w:rsidRPr="00F26DF5">
        <w:rPr>
          <w:szCs w:val="28"/>
        </w:rPr>
        <w:t xml:space="preserve">  освещение деятельности К</w:t>
      </w:r>
      <w:proofErr w:type="gramStart"/>
      <w:r w:rsidRPr="00F26DF5">
        <w:rPr>
          <w:szCs w:val="28"/>
        </w:rPr>
        <w:t>С</w:t>
      </w:r>
      <w:r>
        <w:rPr>
          <w:szCs w:val="28"/>
        </w:rPr>
        <w:t>П</w:t>
      </w:r>
      <w:r w:rsidRPr="00F26DF5">
        <w:rPr>
          <w:szCs w:val="28"/>
        </w:rPr>
        <w:t xml:space="preserve"> в ср</w:t>
      </w:r>
      <w:proofErr w:type="gramEnd"/>
      <w:r w:rsidRPr="00F26DF5">
        <w:rPr>
          <w:szCs w:val="28"/>
        </w:rPr>
        <w:t>едствах массовой информации и на официальном сайте.</w:t>
      </w:r>
    </w:p>
    <w:p w:rsidR="004A572A" w:rsidRPr="00F26DF5" w:rsidRDefault="004A572A" w:rsidP="004A572A">
      <w:pPr>
        <w:widowControl w:val="0"/>
        <w:tabs>
          <w:tab w:val="num" w:pos="1276"/>
          <w:tab w:val="num" w:pos="1430"/>
        </w:tabs>
        <w:spacing w:line="0" w:lineRule="atLeast"/>
        <w:rPr>
          <w:szCs w:val="28"/>
        </w:rPr>
      </w:pPr>
      <w:r w:rsidRPr="00F26DF5">
        <w:rPr>
          <w:szCs w:val="28"/>
        </w:rPr>
        <w:t xml:space="preserve">  В качестве приложений к Годовому отчёту приводятся необходимые количественные и фактографические данные (диаграммы, графики) по итогам деятельности КС</w:t>
      </w:r>
      <w:r>
        <w:rPr>
          <w:szCs w:val="28"/>
        </w:rPr>
        <w:t>П</w:t>
      </w:r>
      <w:r w:rsidRPr="00F26DF5">
        <w:rPr>
          <w:szCs w:val="28"/>
        </w:rPr>
        <w:t>, в том числе: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t>Динамика контрольных и экспертно-аналитических мероприятий;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t>Объём средств, проверенных при проведении контрольных мероприятий;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t>Количество объектов, охваченных контрольными мероприятиями;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t>Количество выявленных нарушений;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t>Сумма выявленных нарушений;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lastRenderedPageBreak/>
        <w:t>Структура выявленных нарушений;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t>Количество предписаний и представлений;</w:t>
      </w:r>
    </w:p>
    <w:p w:rsidR="004A572A" w:rsidRPr="00F26DF5" w:rsidRDefault="004A572A" w:rsidP="004A572A">
      <w:pPr>
        <w:pStyle w:val="24"/>
        <w:tabs>
          <w:tab w:val="num" w:pos="1440"/>
        </w:tabs>
        <w:spacing w:line="0" w:lineRule="atLeast"/>
        <w:rPr>
          <w:szCs w:val="28"/>
        </w:rPr>
      </w:pPr>
      <w:r w:rsidRPr="00F26DF5">
        <w:rPr>
          <w:szCs w:val="28"/>
        </w:rPr>
        <w:t>Возмещено в бюджет и устранено нарушений по итогам контрольных мероприятий.</w:t>
      </w:r>
    </w:p>
    <w:p w:rsidR="004A572A" w:rsidRPr="00F26DF5" w:rsidRDefault="004A572A" w:rsidP="004A572A">
      <w:pPr>
        <w:widowControl w:val="0"/>
        <w:numPr>
          <w:ilvl w:val="1"/>
          <w:numId w:val="10"/>
        </w:numPr>
        <w:tabs>
          <w:tab w:val="clear" w:pos="1572"/>
          <w:tab w:val="num" w:pos="-180"/>
          <w:tab w:val="num" w:pos="1430"/>
        </w:tabs>
        <w:spacing w:line="0" w:lineRule="atLeast"/>
        <w:ind w:left="0" w:firstLine="720"/>
        <w:rPr>
          <w:szCs w:val="28"/>
        </w:rPr>
      </w:pPr>
      <w:r w:rsidRPr="00F26DF5">
        <w:rPr>
          <w:szCs w:val="28"/>
        </w:rPr>
        <w:t>Подготовка Годового отчёта осуществляется Председателем КС</w:t>
      </w:r>
      <w:r>
        <w:rPr>
          <w:szCs w:val="28"/>
        </w:rPr>
        <w:t>П</w:t>
      </w:r>
      <w:r w:rsidRPr="00F26DF5">
        <w:rPr>
          <w:szCs w:val="28"/>
        </w:rPr>
        <w:t>.</w:t>
      </w:r>
    </w:p>
    <w:p w:rsidR="004A572A" w:rsidRPr="00F26DF5" w:rsidRDefault="004A572A" w:rsidP="004A572A">
      <w:pPr>
        <w:widowControl w:val="0"/>
        <w:numPr>
          <w:ilvl w:val="1"/>
          <w:numId w:val="10"/>
        </w:numPr>
        <w:tabs>
          <w:tab w:val="clear" w:pos="1572"/>
          <w:tab w:val="num" w:pos="-180"/>
          <w:tab w:val="num" w:pos="1430"/>
        </w:tabs>
        <w:spacing w:line="0" w:lineRule="atLeast"/>
        <w:ind w:left="0" w:firstLine="720"/>
        <w:rPr>
          <w:szCs w:val="28"/>
        </w:rPr>
      </w:pPr>
      <w:r w:rsidRPr="00F26DF5">
        <w:rPr>
          <w:szCs w:val="28"/>
        </w:rPr>
        <w:t xml:space="preserve"> Годовой отчет о работе Контрольно-счетной </w:t>
      </w:r>
      <w:r>
        <w:rPr>
          <w:szCs w:val="28"/>
        </w:rPr>
        <w:t xml:space="preserve">палаты </w:t>
      </w:r>
      <w:r w:rsidRPr="00F26DF5">
        <w:rPr>
          <w:szCs w:val="28"/>
        </w:rPr>
        <w:t xml:space="preserve"> муниципального образования «</w:t>
      </w:r>
      <w:proofErr w:type="spellStart"/>
      <w:r>
        <w:rPr>
          <w:szCs w:val="28"/>
        </w:rPr>
        <w:t>Старомайнский</w:t>
      </w:r>
      <w:proofErr w:type="spellEnd"/>
      <w:r w:rsidRPr="00F26DF5">
        <w:rPr>
          <w:szCs w:val="28"/>
        </w:rPr>
        <w:t xml:space="preserve"> район» вносится на рассмотрение Совета депутатов МО «</w:t>
      </w:r>
      <w:proofErr w:type="spellStart"/>
      <w:r>
        <w:rPr>
          <w:szCs w:val="28"/>
        </w:rPr>
        <w:t>Старомайнский</w:t>
      </w:r>
      <w:proofErr w:type="spellEnd"/>
      <w:r w:rsidRPr="00F26DF5">
        <w:rPr>
          <w:szCs w:val="28"/>
        </w:rPr>
        <w:t xml:space="preserve"> район». </w:t>
      </w:r>
    </w:p>
    <w:p w:rsidR="004A572A" w:rsidRPr="00F26DF5" w:rsidRDefault="004A572A" w:rsidP="004A572A">
      <w:pPr>
        <w:widowControl w:val="0"/>
        <w:tabs>
          <w:tab w:val="num" w:pos="1430"/>
        </w:tabs>
        <w:spacing w:line="0" w:lineRule="atLeast"/>
        <w:rPr>
          <w:szCs w:val="28"/>
        </w:rPr>
      </w:pPr>
    </w:p>
    <w:p w:rsidR="004A572A" w:rsidRPr="003F7C9D" w:rsidRDefault="004A572A" w:rsidP="004A572A">
      <w:pPr>
        <w:widowControl w:val="0"/>
        <w:numPr>
          <w:ilvl w:val="0"/>
          <w:numId w:val="10"/>
        </w:numPr>
        <w:spacing w:line="0" w:lineRule="atLeast"/>
        <w:ind w:left="0"/>
        <w:jc w:val="center"/>
        <w:rPr>
          <w:b/>
          <w:szCs w:val="28"/>
        </w:rPr>
      </w:pPr>
      <w:r w:rsidRPr="003F7C9D">
        <w:rPr>
          <w:b/>
          <w:szCs w:val="28"/>
        </w:rPr>
        <w:t>Правила формирования отчётов о деятельности КС</w:t>
      </w:r>
      <w:r>
        <w:rPr>
          <w:b/>
          <w:szCs w:val="28"/>
        </w:rPr>
        <w:t>П</w:t>
      </w:r>
    </w:p>
    <w:p w:rsidR="004A572A" w:rsidRPr="003F7C9D" w:rsidRDefault="004A572A" w:rsidP="004A572A">
      <w:pPr>
        <w:widowControl w:val="0"/>
        <w:spacing w:line="0" w:lineRule="atLeast"/>
        <w:rPr>
          <w:b/>
          <w:szCs w:val="28"/>
        </w:rPr>
      </w:pPr>
    </w:p>
    <w:p w:rsidR="004A572A" w:rsidRPr="003F7C9D" w:rsidRDefault="004A572A" w:rsidP="004A572A">
      <w:pPr>
        <w:pStyle w:val="24"/>
        <w:numPr>
          <w:ilvl w:val="1"/>
          <w:numId w:val="10"/>
        </w:numPr>
        <w:tabs>
          <w:tab w:val="clear" w:pos="1572"/>
          <w:tab w:val="num" w:pos="0"/>
          <w:tab w:val="num" w:pos="1430"/>
        </w:tabs>
        <w:spacing w:line="0" w:lineRule="atLeast"/>
        <w:ind w:left="0" w:firstLine="709"/>
        <w:rPr>
          <w:szCs w:val="28"/>
        </w:rPr>
      </w:pPr>
      <w:r w:rsidRPr="003F7C9D">
        <w:rPr>
          <w:szCs w:val="28"/>
        </w:rPr>
        <w:t>Учет количества проведённых контрольных и экспертно-аналитических мероприятий осуществляется по исполненным пунктам плана работы КС</w:t>
      </w:r>
      <w:r>
        <w:rPr>
          <w:szCs w:val="28"/>
        </w:rPr>
        <w:t>П</w:t>
      </w:r>
      <w:r w:rsidRPr="003F7C9D">
        <w:rPr>
          <w:szCs w:val="28"/>
        </w:rPr>
        <w:t xml:space="preserve">, завершённым контрольным и экспертно-аналитическим мероприятиям. </w:t>
      </w:r>
    </w:p>
    <w:p w:rsidR="004A572A" w:rsidRPr="003F7C9D" w:rsidRDefault="004A572A" w:rsidP="004A572A">
      <w:pPr>
        <w:pStyle w:val="24"/>
        <w:numPr>
          <w:ilvl w:val="1"/>
          <w:numId w:val="10"/>
        </w:numPr>
        <w:tabs>
          <w:tab w:val="clear" w:pos="1572"/>
          <w:tab w:val="num" w:pos="-360"/>
          <w:tab w:val="num" w:pos="1430"/>
        </w:tabs>
        <w:spacing w:line="0" w:lineRule="atLeast"/>
        <w:ind w:left="0" w:firstLine="709"/>
        <w:rPr>
          <w:szCs w:val="28"/>
        </w:rPr>
      </w:pPr>
      <w:r w:rsidRPr="003F7C9D">
        <w:rPr>
          <w:szCs w:val="28"/>
        </w:rPr>
        <w:t>Контрольные и экспертно-аналитические мероприятия учитываются раздельно.</w:t>
      </w:r>
    </w:p>
    <w:p w:rsidR="004A572A" w:rsidRPr="003F7C9D" w:rsidRDefault="004A572A" w:rsidP="004A572A">
      <w:pPr>
        <w:pStyle w:val="24"/>
        <w:numPr>
          <w:ilvl w:val="1"/>
          <w:numId w:val="10"/>
        </w:numPr>
        <w:tabs>
          <w:tab w:val="clear" w:pos="1572"/>
          <w:tab w:val="num" w:pos="1430"/>
        </w:tabs>
        <w:spacing w:line="0" w:lineRule="atLeast"/>
        <w:ind w:left="0" w:firstLine="709"/>
        <w:rPr>
          <w:szCs w:val="28"/>
        </w:rPr>
      </w:pPr>
      <w:r w:rsidRPr="003F7C9D">
        <w:rPr>
          <w:szCs w:val="28"/>
        </w:rPr>
        <w:t>При определении количества проверенных объектов в качестве объекта проверки учитывается организация (юридическое лицо), в которой в отчётном периоде были проведены контрольные мероприятия.</w:t>
      </w:r>
    </w:p>
    <w:p w:rsidR="004A572A" w:rsidRPr="003F7C9D" w:rsidRDefault="004A572A" w:rsidP="004A572A">
      <w:pPr>
        <w:pStyle w:val="24"/>
        <w:numPr>
          <w:ilvl w:val="1"/>
          <w:numId w:val="10"/>
        </w:numPr>
        <w:tabs>
          <w:tab w:val="clear" w:pos="1572"/>
          <w:tab w:val="num" w:pos="1430"/>
        </w:tabs>
        <w:spacing w:line="0" w:lineRule="atLeast"/>
        <w:ind w:left="0" w:firstLine="709"/>
        <w:rPr>
          <w:szCs w:val="28"/>
        </w:rPr>
      </w:pPr>
      <w:r w:rsidRPr="003F7C9D">
        <w:rPr>
          <w:szCs w:val="28"/>
        </w:rPr>
        <w:t xml:space="preserve"> Все данные приводятся строго за отчётный период (для Годового отчёта – за период с 1 января по 31 декабря отчётного года, а для внутригодовых отчётов – нарастающим итогом с 1 января соответствующего года). </w:t>
      </w:r>
    </w:p>
    <w:p w:rsidR="004A572A" w:rsidRPr="003F7C9D" w:rsidRDefault="004A572A" w:rsidP="004A572A">
      <w:pPr>
        <w:pStyle w:val="24"/>
        <w:numPr>
          <w:ilvl w:val="1"/>
          <w:numId w:val="10"/>
        </w:numPr>
        <w:tabs>
          <w:tab w:val="clear" w:pos="1572"/>
          <w:tab w:val="num" w:pos="1430"/>
        </w:tabs>
        <w:spacing w:line="0" w:lineRule="atLeast"/>
        <w:ind w:left="0" w:firstLine="709"/>
        <w:rPr>
          <w:szCs w:val="28"/>
        </w:rPr>
      </w:pPr>
      <w:r w:rsidRPr="003F7C9D">
        <w:rPr>
          <w:szCs w:val="28"/>
        </w:rPr>
        <w:t>Информация по финансовым нарушениям включается в отчёт о работе аудиторского направления  КС</w:t>
      </w:r>
      <w:r>
        <w:rPr>
          <w:szCs w:val="28"/>
        </w:rPr>
        <w:t>П</w:t>
      </w:r>
      <w:r w:rsidRPr="003F7C9D">
        <w:rPr>
          <w:szCs w:val="28"/>
        </w:rPr>
        <w:t xml:space="preserve"> только на основании соответствующих отчётов о результатах контрольных мероприятий по каждому проверенному мероприятию.</w:t>
      </w:r>
    </w:p>
    <w:p w:rsidR="004A572A" w:rsidRPr="003F7C9D" w:rsidRDefault="004A572A" w:rsidP="004A572A">
      <w:pPr>
        <w:pStyle w:val="24"/>
        <w:numPr>
          <w:ilvl w:val="1"/>
          <w:numId w:val="10"/>
        </w:numPr>
        <w:tabs>
          <w:tab w:val="clear" w:pos="1572"/>
          <w:tab w:val="num" w:pos="1430"/>
        </w:tabs>
        <w:spacing w:line="0" w:lineRule="atLeast"/>
        <w:ind w:left="0" w:firstLine="709"/>
        <w:rPr>
          <w:szCs w:val="28"/>
        </w:rPr>
      </w:pPr>
      <w:r w:rsidRPr="003F7C9D">
        <w:rPr>
          <w:szCs w:val="28"/>
        </w:rPr>
        <w:t>Суммы выявленных  финансовых нарушений указываются в тысячах  рублей с точностью до первого десятичного знака.</w:t>
      </w:r>
    </w:p>
    <w:p w:rsidR="004A572A" w:rsidRPr="003F7C9D" w:rsidRDefault="004A572A" w:rsidP="004A572A">
      <w:pPr>
        <w:pStyle w:val="24"/>
        <w:numPr>
          <w:ilvl w:val="1"/>
          <w:numId w:val="10"/>
        </w:numPr>
        <w:tabs>
          <w:tab w:val="clear" w:pos="1572"/>
          <w:tab w:val="num" w:pos="1430"/>
        </w:tabs>
        <w:spacing w:line="0" w:lineRule="atLeast"/>
        <w:ind w:left="0" w:firstLine="709"/>
        <w:rPr>
          <w:szCs w:val="28"/>
        </w:rPr>
      </w:pPr>
      <w:r w:rsidRPr="003F7C9D">
        <w:rPr>
          <w:szCs w:val="28"/>
        </w:rPr>
        <w:t>Отчёт о деятельности КС</w:t>
      </w:r>
      <w:r>
        <w:rPr>
          <w:szCs w:val="28"/>
        </w:rPr>
        <w:t>П</w:t>
      </w:r>
      <w:r w:rsidRPr="003F7C9D">
        <w:rPr>
          <w:szCs w:val="28"/>
        </w:rPr>
        <w:t xml:space="preserve"> представляется на бумажном носителе и в электронном виде.</w:t>
      </w:r>
    </w:p>
    <w:p w:rsidR="004A572A" w:rsidRPr="003F7C9D" w:rsidRDefault="004A572A" w:rsidP="004A572A">
      <w:pPr>
        <w:rPr>
          <w:i/>
          <w:szCs w:val="28"/>
        </w:rPr>
      </w:pPr>
    </w:p>
    <w:p w:rsidR="00482CBD" w:rsidRDefault="00482CBD" w:rsidP="004A572A">
      <w:pPr>
        <w:jc w:val="right"/>
        <w:rPr>
          <w:b/>
        </w:rPr>
      </w:pPr>
    </w:p>
    <w:p w:rsidR="00482CBD" w:rsidRDefault="00482CBD" w:rsidP="004A572A">
      <w:pPr>
        <w:jc w:val="right"/>
        <w:rPr>
          <w:b/>
        </w:rPr>
      </w:pPr>
    </w:p>
    <w:p w:rsidR="00482CBD" w:rsidRDefault="00482CBD" w:rsidP="004A572A">
      <w:pPr>
        <w:jc w:val="right"/>
        <w:rPr>
          <w:b/>
        </w:rPr>
      </w:pPr>
    </w:p>
    <w:p w:rsidR="00482CBD" w:rsidRDefault="00482CBD" w:rsidP="004A572A">
      <w:pPr>
        <w:jc w:val="right"/>
        <w:rPr>
          <w:b/>
        </w:rPr>
      </w:pPr>
    </w:p>
    <w:p w:rsidR="00482CBD" w:rsidRDefault="00482CBD" w:rsidP="004A572A">
      <w:pPr>
        <w:jc w:val="right"/>
        <w:rPr>
          <w:b/>
        </w:rPr>
      </w:pPr>
    </w:p>
    <w:p w:rsidR="00482CBD" w:rsidRDefault="00482CBD" w:rsidP="004A572A">
      <w:pPr>
        <w:jc w:val="right"/>
        <w:rPr>
          <w:b/>
        </w:rPr>
      </w:pPr>
    </w:p>
    <w:p w:rsidR="00482CBD" w:rsidRDefault="00482CBD" w:rsidP="004A572A">
      <w:pPr>
        <w:jc w:val="right"/>
        <w:rPr>
          <w:b/>
        </w:rPr>
      </w:pPr>
    </w:p>
    <w:p w:rsidR="00482CBD" w:rsidRDefault="00482CBD" w:rsidP="004A572A">
      <w:pPr>
        <w:jc w:val="right"/>
        <w:rPr>
          <w:b/>
        </w:rPr>
      </w:pPr>
    </w:p>
    <w:p w:rsidR="004A572A" w:rsidRPr="00F26DF5" w:rsidRDefault="004A572A" w:rsidP="004A572A">
      <w:pPr>
        <w:jc w:val="right"/>
        <w:rPr>
          <w:b/>
        </w:rPr>
      </w:pPr>
      <w:r w:rsidRPr="00F26DF5">
        <w:rPr>
          <w:b/>
        </w:rPr>
        <w:lastRenderedPageBreak/>
        <w:t>Приложение 1</w:t>
      </w:r>
    </w:p>
    <w:p w:rsidR="004A572A" w:rsidRPr="00482CBD" w:rsidRDefault="004A572A" w:rsidP="00482CBD">
      <w:pPr>
        <w:spacing w:line="240" w:lineRule="auto"/>
        <w:jc w:val="center"/>
        <w:rPr>
          <w:rFonts w:ascii="PT Astra Serif" w:hAnsi="PT Astra Serif"/>
          <w:b/>
        </w:rPr>
      </w:pPr>
      <w:r w:rsidRPr="00482CBD">
        <w:rPr>
          <w:rFonts w:ascii="PT Astra Serif" w:hAnsi="PT Astra Serif"/>
          <w:b/>
        </w:rPr>
        <w:t xml:space="preserve">Информация о деятельности </w:t>
      </w:r>
      <w:r w:rsidR="004C05D6" w:rsidRPr="00482CBD">
        <w:rPr>
          <w:rFonts w:ascii="PT Astra Serif" w:hAnsi="PT Astra Serif"/>
          <w:b/>
        </w:rPr>
        <w:t>К</w:t>
      </w:r>
      <w:r w:rsidRPr="00482CBD">
        <w:rPr>
          <w:rFonts w:ascii="PT Astra Serif" w:hAnsi="PT Astra Serif"/>
          <w:b/>
        </w:rPr>
        <w:t>онтрольно-счетно</w:t>
      </w:r>
      <w:r w:rsidR="004C05D6" w:rsidRPr="00482CBD">
        <w:rPr>
          <w:rFonts w:ascii="PT Astra Serif" w:hAnsi="PT Astra Serif"/>
          <w:b/>
        </w:rPr>
        <w:t>й</w:t>
      </w:r>
      <w:r w:rsidRPr="00482CBD">
        <w:rPr>
          <w:rFonts w:ascii="PT Astra Serif" w:hAnsi="PT Astra Serif"/>
          <w:b/>
        </w:rPr>
        <w:t xml:space="preserve"> </w:t>
      </w:r>
      <w:r w:rsidR="004C05D6" w:rsidRPr="00482CBD">
        <w:rPr>
          <w:rFonts w:ascii="PT Astra Serif" w:hAnsi="PT Astra Serif"/>
          <w:b/>
        </w:rPr>
        <w:t>палаты</w:t>
      </w:r>
    </w:p>
    <w:p w:rsidR="00482CBD" w:rsidRPr="00482CBD" w:rsidRDefault="004A572A" w:rsidP="00482CBD">
      <w:pPr>
        <w:spacing w:line="240" w:lineRule="auto"/>
        <w:jc w:val="center"/>
        <w:rPr>
          <w:rFonts w:ascii="PT Astra Serif" w:hAnsi="PT Astra Serif"/>
          <w:b/>
        </w:rPr>
      </w:pPr>
      <w:r w:rsidRPr="00482CBD">
        <w:rPr>
          <w:rFonts w:ascii="PT Astra Serif" w:hAnsi="PT Astra Serif"/>
          <w:b/>
        </w:rPr>
        <w:t>муниципального образования «</w:t>
      </w:r>
      <w:r w:rsidR="004C05D6" w:rsidRPr="00482CBD">
        <w:rPr>
          <w:rFonts w:ascii="PT Astra Serif" w:hAnsi="PT Astra Serif"/>
          <w:b/>
        </w:rPr>
        <w:t>Карсунский район»</w:t>
      </w:r>
      <w:r w:rsidRPr="00482CBD">
        <w:rPr>
          <w:rFonts w:ascii="PT Astra Serif" w:hAnsi="PT Astra Serif"/>
          <w:b/>
        </w:rPr>
        <w:t xml:space="preserve"> </w:t>
      </w:r>
    </w:p>
    <w:p w:rsidR="004A572A" w:rsidRPr="00482CBD" w:rsidRDefault="004A572A" w:rsidP="00482CBD">
      <w:pPr>
        <w:spacing w:line="240" w:lineRule="auto"/>
        <w:jc w:val="center"/>
        <w:rPr>
          <w:rFonts w:ascii="PT Astra Serif" w:hAnsi="PT Astra Serif"/>
          <w:b/>
        </w:rPr>
      </w:pPr>
      <w:r w:rsidRPr="00482CBD">
        <w:rPr>
          <w:rFonts w:ascii="PT Astra Serif" w:hAnsi="PT Astra Serif"/>
          <w:b/>
        </w:rPr>
        <w:t>за период 20__ года</w:t>
      </w:r>
    </w:p>
    <w:p w:rsidR="004A572A" w:rsidRDefault="004A572A" w:rsidP="004A572A">
      <w:pPr>
        <w:jc w:val="center"/>
        <w:rPr>
          <w:sz w:val="20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812"/>
        <w:gridCol w:w="1134"/>
        <w:gridCol w:w="1276"/>
        <w:gridCol w:w="1417"/>
      </w:tblGrid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851" w:type="dxa"/>
            <w:vMerge w:val="restart"/>
          </w:tcPr>
          <w:p w:rsidR="004A572A" w:rsidRPr="004E06EB" w:rsidRDefault="004A572A" w:rsidP="00010305">
            <w:pPr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4A572A" w:rsidRPr="004E06EB" w:rsidRDefault="004A572A" w:rsidP="00010305">
            <w:pPr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5812" w:type="dxa"/>
            <w:vMerge w:val="restart"/>
          </w:tcPr>
          <w:p w:rsidR="004A572A" w:rsidRPr="004E06EB" w:rsidRDefault="004A572A" w:rsidP="00010305">
            <w:pPr>
              <w:ind w:left="39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1134" w:type="dxa"/>
            <w:vMerge w:val="restart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693" w:type="dxa"/>
            <w:gridSpan w:val="2"/>
          </w:tcPr>
          <w:p w:rsidR="004A572A" w:rsidRPr="004E06EB" w:rsidRDefault="004A572A" w:rsidP="00010305">
            <w:pPr>
              <w:ind w:left="46" w:hanging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851" w:type="dxa"/>
            <w:vMerge/>
          </w:tcPr>
          <w:p w:rsidR="004A572A" w:rsidRPr="004E06EB" w:rsidRDefault="004A572A" w:rsidP="00010305">
            <w:pPr>
              <w:ind w:left="-108" w:right="-108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12" w:type="dxa"/>
            <w:vMerge/>
          </w:tcPr>
          <w:p w:rsidR="004A572A" w:rsidRPr="004E06EB" w:rsidRDefault="004A572A" w:rsidP="00010305">
            <w:pPr>
              <w:ind w:left="39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4A572A" w:rsidRPr="004E06EB" w:rsidRDefault="004A572A" w:rsidP="00010305">
            <w:pPr>
              <w:ind w:left="46" w:hanging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квартал</w:t>
            </w:r>
          </w:p>
        </w:tc>
        <w:tc>
          <w:tcPr>
            <w:tcW w:w="1417" w:type="dxa"/>
          </w:tcPr>
          <w:p w:rsidR="004A572A" w:rsidRPr="004E06EB" w:rsidRDefault="004A572A" w:rsidP="00010305">
            <w:pPr>
              <w:ind w:left="46" w:right="-172" w:hanging="12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с начала</w:t>
            </w:r>
          </w:p>
          <w:p w:rsidR="004A572A" w:rsidRPr="004E06EB" w:rsidRDefault="004A572A" w:rsidP="00010305">
            <w:pPr>
              <w:ind w:left="46" w:hanging="1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года</w:t>
            </w: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Численность сотрудников контрольно-счетного органа за период: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1.1.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Штатная численность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1.2.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Фактическая численность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1.3.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Численность сотрудников, в должностные обязанности которых входит организация и проведение внешнего муниципального контроля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бюджетополучателей в муниципальном образовании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муниципальных предприятий в муниципальном образовании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Проведено контрольных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Проведено экспертно-аналитических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бюджетополучателей, охваченных контрольными мероприятиями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муниципальных предприятий, охваченных контрольными мероприятиями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объектов, на которых проведены контрольные мероприятия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1D0A1F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Объем средств, проверенных при проведении контрольных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1D0A1F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Выявлено нарушений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1D0A1F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Выявлено нарушений на общую сумму, всего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11.1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 ходе экспертно-аналитических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11.2*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 ходе контрольных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b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12.</w:t>
            </w:r>
            <w:r w:rsidRPr="004E06EB">
              <w:rPr>
                <w:rFonts w:ascii="PT Astra Serif" w:hAnsi="PT Astra Serif"/>
                <w:b/>
                <w:sz w:val="24"/>
                <w:szCs w:val="24"/>
              </w:rPr>
              <w:t>*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Выявлено нарушений в ходе контрольных мероприятий, всего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 том числе по категориям: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12.1.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 xml:space="preserve">- нецелевое использование бюджетных средств 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12.2.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 xml:space="preserve">- неправомерное использование бюджетных средств 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lastRenderedPageBreak/>
              <w:t>12.3.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 неэффективное использование бюджетных средств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12.4.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 xml:space="preserve">- нарушения законодательства о бухгалтерском учёте и финансовой отчётности 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12.5.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 нарушения законодательства о размещении заказов для государственных и муниципальных нужд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12.6.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 нарушения при распоряжении и управлении муниципальной собственностью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12.7.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 xml:space="preserve">- иные нарушения 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 xml:space="preserve">Подготовлено экспертных заключений 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Направлено предписаний и представлений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неисполненных предписаний и представлений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Возмещено в бюджет и устранено нарушений, всего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16.1.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 возмещено в бюджет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16.2.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 устранено нарушений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в  том числе по результатам: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10305">
            <w:pPr>
              <w:ind w:left="57" w:right="-108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16.2.1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firstLine="0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 контрольных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7247A">
            <w:pPr>
              <w:ind w:left="57" w:right="-108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16.2.2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hanging="5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- экспертно-аналитических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E06EB">
              <w:rPr>
                <w:rFonts w:ascii="PT Astra Serif" w:hAnsi="PT Astra Serif"/>
                <w:sz w:val="24"/>
                <w:szCs w:val="24"/>
              </w:rPr>
              <w:t>тыс</w:t>
            </w:r>
            <w:proofErr w:type="gramStart"/>
            <w:r w:rsidRPr="004E06EB">
              <w:rPr>
                <w:rFonts w:ascii="PT Astra Serif" w:hAnsi="PT Astra Serif"/>
                <w:sz w:val="24"/>
                <w:szCs w:val="24"/>
              </w:rPr>
              <w:t>.р</w:t>
            </w:r>
            <w:proofErr w:type="gramEnd"/>
            <w:r w:rsidRPr="004E06EB">
              <w:rPr>
                <w:rFonts w:ascii="PT Astra Serif" w:hAnsi="PT Astra Serif"/>
                <w:sz w:val="24"/>
                <w:szCs w:val="24"/>
              </w:rPr>
              <w:t>уб</w:t>
            </w:r>
            <w:proofErr w:type="spellEnd"/>
            <w:r w:rsidRPr="004E06EB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7247A">
            <w:pPr>
              <w:ind w:left="57" w:right="-108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</w:t>
            </w:r>
            <w:r w:rsidR="004C05D6">
              <w:rPr>
                <w:rFonts w:ascii="PT Astra Serif" w:hAnsi="PT Astra Serif"/>
                <w:sz w:val="24"/>
                <w:szCs w:val="24"/>
              </w:rPr>
              <w:t>1</w:t>
            </w:r>
            <w:r w:rsidRPr="004E06EB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hanging="5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материалов, направленных  в органы прокуратуры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B73B9F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7247A">
            <w:pPr>
              <w:ind w:left="57" w:right="-108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</w:t>
            </w:r>
            <w:r w:rsidR="004C05D6">
              <w:rPr>
                <w:rFonts w:ascii="PT Astra Serif" w:hAnsi="PT Astra Serif"/>
                <w:sz w:val="24"/>
                <w:szCs w:val="24"/>
              </w:rPr>
              <w:t>1</w:t>
            </w:r>
            <w:r w:rsidRPr="004E06EB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hanging="5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возбужденных уголовных дел по результатам контрольных мероприятий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23747B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7247A">
            <w:pPr>
              <w:ind w:left="57" w:right="-108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1</w:t>
            </w:r>
            <w:r w:rsidR="004C05D6">
              <w:rPr>
                <w:rFonts w:ascii="PT Astra Serif" w:hAnsi="PT Astra Serif"/>
                <w:sz w:val="24"/>
                <w:szCs w:val="24"/>
              </w:rPr>
              <w:t>1</w:t>
            </w:r>
            <w:r w:rsidRPr="004E06EB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hanging="5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публикаций в средствах массовой информации по результатам работы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A572A" w:rsidRPr="0043275D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7247A">
            <w:pPr>
              <w:ind w:left="57" w:right="-108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2</w:t>
            </w:r>
            <w:r w:rsidR="004C05D6">
              <w:rPr>
                <w:rFonts w:ascii="PT Astra Serif" w:hAnsi="PT Astra Serif"/>
                <w:sz w:val="24"/>
                <w:szCs w:val="24"/>
              </w:rPr>
              <w:t>2</w:t>
            </w:r>
            <w:r w:rsidRPr="004E06EB">
              <w:rPr>
                <w:rFonts w:ascii="PT Astra Serif" w:hAnsi="PT Astra Serif"/>
                <w:sz w:val="24"/>
                <w:szCs w:val="24"/>
              </w:rPr>
              <w:t>0.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hanging="5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материалов, размещенных на официальном сайте муниципального образования по результатам работы КСО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</w:tr>
      <w:tr w:rsidR="004A572A" w:rsidRPr="0043275D" w:rsidTr="001413B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51" w:type="dxa"/>
          </w:tcPr>
          <w:p w:rsidR="004A572A" w:rsidRPr="004E06EB" w:rsidRDefault="004A572A" w:rsidP="0007247A">
            <w:pPr>
              <w:ind w:left="57" w:right="-108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2</w:t>
            </w:r>
            <w:r w:rsidR="004C05D6">
              <w:rPr>
                <w:rFonts w:ascii="PT Astra Serif" w:hAnsi="PT Astra Serif"/>
                <w:sz w:val="24"/>
                <w:szCs w:val="24"/>
              </w:rPr>
              <w:t>2</w:t>
            </w:r>
            <w:r w:rsidRPr="004E06E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4A572A" w:rsidRPr="004E06EB" w:rsidRDefault="004A572A" w:rsidP="00482CBD">
            <w:pPr>
              <w:spacing w:line="240" w:lineRule="auto"/>
              <w:ind w:left="39" w:hanging="5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Количество полученных  экземпляров журнала «Вестник АКСОР»</w:t>
            </w:r>
          </w:p>
        </w:tc>
        <w:tc>
          <w:tcPr>
            <w:tcW w:w="1134" w:type="dxa"/>
            <w:vAlign w:val="center"/>
          </w:tcPr>
          <w:p w:rsidR="004A572A" w:rsidRPr="004E06EB" w:rsidRDefault="004A572A" w:rsidP="00010305">
            <w:pPr>
              <w:ind w:left="46" w:hanging="1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E06EB">
              <w:rPr>
                <w:rFonts w:ascii="PT Astra Serif" w:hAnsi="PT Astra Serif"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572A" w:rsidRPr="004E06EB" w:rsidRDefault="004A572A" w:rsidP="0007247A">
            <w:pPr>
              <w:ind w:left="4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A72D1" w:rsidRDefault="00DA72D1" w:rsidP="00E74A41">
      <w:pPr>
        <w:widowControl w:val="0"/>
        <w:tabs>
          <w:tab w:val="num" w:pos="1620"/>
        </w:tabs>
        <w:spacing w:line="240" w:lineRule="auto"/>
        <w:ind w:right="-383"/>
        <w:rPr>
          <w:rFonts w:ascii="PT Astra Serif" w:hAnsi="PT Astra Serif"/>
          <w:sz w:val="16"/>
          <w:szCs w:val="16"/>
        </w:rPr>
      </w:pPr>
    </w:p>
    <w:p w:rsidR="00482CBD" w:rsidRDefault="00482CBD" w:rsidP="00E74A41">
      <w:pPr>
        <w:widowControl w:val="0"/>
        <w:tabs>
          <w:tab w:val="num" w:pos="1620"/>
        </w:tabs>
        <w:spacing w:line="240" w:lineRule="auto"/>
        <w:ind w:right="-383"/>
        <w:rPr>
          <w:rFonts w:ascii="PT Astra Serif" w:hAnsi="PT Astra Serif"/>
          <w:sz w:val="16"/>
          <w:szCs w:val="16"/>
        </w:rPr>
      </w:pPr>
    </w:p>
    <w:p w:rsidR="00482CBD" w:rsidRDefault="00482CBD" w:rsidP="00E74A41">
      <w:pPr>
        <w:widowControl w:val="0"/>
        <w:tabs>
          <w:tab w:val="num" w:pos="1620"/>
        </w:tabs>
        <w:spacing w:line="240" w:lineRule="auto"/>
        <w:ind w:right="-383"/>
        <w:rPr>
          <w:rFonts w:ascii="PT Astra Serif" w:hAnsi="PT Astra Serif"/>
          <w:sz w:val="16"/>
          <w:szCs w:val="16"/>
        </w:rPr>
      </w:pPr>
    </w:p>
    <w:p w:rsidR="00482CBD" w:rsidRDefault="00482CBD" w:rsidP="00E74A41">
      <w:pPr>
        <w:widowControl w:val="0"/>
        <w:tabs>
          <w:tab w:val="num" w:pos="1620"/>
        </w:tabs>
        <w:spacing w:line="240" w:lineRule="auto"/>
        <w:ind w:right="-383"/>
        <w:rPr>
          <w:rFonts w:ascii="PT Astra Serif" w:hAnsi="PT Astra Serif"/>
          <w:sz w:val="16"/>
          <w:szCs w:val="16"/>
        </w:rPr>
      </w:pPr>
    </w:p>
    <w:p w:rsidR="00482CBD" w:rsidRDefault="00482CBD" w:rsidP="00E74A41">
      <w:pPr>
        <w:widowControl w:val="0"/>
        <w:tabs>
          <w:tab w:val="num" w:pos="1620"/>
        </w:tabs>
        <w:spacing w:line="240" w:lineRule="auto"/>
        <w:ind w:right="-383"/>
        <w:rPr>
          <w:rFonts w:ascii="PT Astra Serif" w:hAnsi="PT Astra Serif"/>
          <w:sz w:val="16"/>
          <w:szCs w:val="16"/>
        </w:rPr>
      </w:pPr>
    </w:p>
    <w:p w:rsidR="00482CBD" w:rsidRPr="000A67A9" w:rsidRDefault="00DA79E3" w:rsidP="00DA79E3">
      <w:pPr>
        <w:widowControl w:val="0"/>
        <w:tabs>
          <w:tab w:val="num" w:pos="1620"/>
          <w:tab w:val="left" w:pos="3390"/>
          <w:tab w:val="center" w:pos="5316"/>
        </w:tabs>
        <w:spacing w:line="240" w:lineRule="auto"/>
        <w:ind w:right="-383"/>
        <w:jc w:val="left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ab/>
      </w:r>
      <w:r>
        <w:rPr>
          <w:rFonts w:ascii="PT Astra Serif" w:hAnsi="PT Astra Serif"/>
          <w:sz w:val="16"/>
          <w:szCs w:val="16"/>
        </w:rPr>
        <w:tab/>
        <w:t xml:space="preserve">                         </w:t>
      </w:r>
      <w:bookmarkStart w:id="0" w:name="_GoBack"/>
      <w:bookmarkEnd w:id="0"/>
      <w:r w:rsidR="00482CBD">
        <w:rPr>
          <w:rFonts w:ascii="PT Astra Serif" w:hAnsi="PT Astra Serif"/>
          <w:sz w:val="16"/>
          <w:szCs w:val="16"/>
        </w:rPr>
        <w:t>________________________</w:t>
      </w:r>
    </w:p>
    <w:sectPr w:rsidR="00482CBD" w:rsidRPr="000A67A9" w:rsidSect="004A572A">
      <w:footnotePr>
        <w:numRestart w:val="eachPage"/>
      </w:footnotePr>
      <w:pgSz w:w="11906" w:h="16838"/>
      <w:pgMar w:top="1078" w:right="926" w:bottom="1077" w:left="1440" w:header="71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CE7" w:rsidRDefault="00241CE7">
      <w:r>
        <w:separator/>
      </w:r>
    </w:p>
  </w:endnote>
  <w:endnote w:type="continuationSeparator" w:id="0">
    <w:p w:rsidR="00241CE7" w:rsidRDefault="0024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CE7" w:rsidRDefault="00241CE7">
      <w:r>
        <w:separator/>
      </w:r>
    </w:p>
  </w:footnote>
  <w:footnote w:type="continuationSeparator" w:id="0">
    <w:p w:rsidR="00241CE7" w:rsidRDefault="00241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E37EEC62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8EDCD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1244029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476184B"/>
    <w:multiLevelType w:val="hybridMultilevel"/>
    <w:tmpl w:val="AEEC33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F819D9"/>
    <w:multiLevelType w:val="multilevel"/>
    <w:tmpl w:val="B6486DB4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8"/>
        </w:tabs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12"/>
        </w:tabs>
        <w:ind w:left="6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64"/>
        </w:tabs>
        <w:ind w:left="77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976"/>
        </w:tabs>
        <w:ind w:left="8976" w:hanging="2160"/>
      </w:pPr>
      <w:rPr>
        <w:rFonts w:hint="default"/>
      </w:rPr>
    </w:lvl>
  </w:abstractNum>
  <w:abstractNum w:abstractNumId="5">
    <w:nsid w:val="15CE2FC6"/>
    <w:multiLevelType w:val="hybridMultilevel"/>
    <w:tmpl w:val="50F2E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F506A8"/>
    <w:multiLevelType w:val="multilevel"/>
    <w:tmpl w:val="2E48F4F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340"/>
        </w:tabs>
        <w:ind w:left="23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7">
    <w:nsid w:val="4BF37FA0"/>
    <w:multiLevelType w:val="multilevel"/>
    <w:tmpl w:val="DFB60562"/>
    <w:lvl w:ilvl="0">
      <w:start w:val="2"/>
      <w:numFmt w:val="decimal"/>
      <w:lvlText w:val="%1."/>
      <w:lvlJc w:val="left"/>
      <w:pPr>
        <w:tabs>
          <w:tab w:val="num" w:pos="1980"/>
        </w:tabs>
        <w:ind w:left="198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132"/>
        </w:tabs>
        <w:ind w:left="31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4"/>
        </w:tabs>
        <w:ind w:left="39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196"/>
        </w:tabs>
        <w:ind w:left="519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48"/>
        </w:tabs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60"/>
        </w:tabs>
        <w:ind w:left="72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472"/>
        </w:tabs>
        <w:ind w:left="847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24"/>
        </w:tabs>
        <w:ind w:left="93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36"/>
        </w:tabs>
        <w:ind w:left="10536" w:hanging="2160"/>
      </w:pPr>
      <w:rPr>
        <w:rFonts w:hint="default"/>
      </w:rPr>
    </w:lvl>
  </w:abstractNum>
  <w:abstractNum w:abstractNumId="8">
    <w:nsid w:val="7B4E457B"/>
    <w:multiLevelType w:val="multilevel"/>
    <w:tmpl w:val="694C0D2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971"/>
        </w:tabs>
        <w:ind w:left="39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602"/>
        </w:tabs>
        <w:ind w:left="56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6873"/>
        </w:tabs>
        <w:ind w:left="68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8504"/>
        </w:tabs>
        <w:ind w:left="85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135"/>
        </w:tabs>
        <w:ind w:left="101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1406"/>
        </w:tabs>
        <w:ind w:left="114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3037"/>
        </w:tabs>
        <w:ind w:left="13037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954"/>
    <w:rsid w:val="0000193E"/>
    <w:rsid w:val="00001A44"/>
    <w:rsid w:val="00002165"/>
    <w:rsid w:val="000023C1"/>
    <w:rsid w:val="00003506"/>
    <w:rsid w:val="00004356"/>
    <w:rsid w:val="00004ED6"/>
    <w:rsid w:val="000050C0"/>
    <w:rsid w:val="00006234"/>
    <w:rsid w:val="00006613"/>
    <w:rsid w:val="000067DB"/>
    <w:rsid w:val="00007368"/>
    <w:rsid w:val="00010305"/>
    <w:rsid w:val="00011732"/>
    <w:rsid w:val="00011EE7"/>
    <w:rsid w:val="000145A8"/>
    <w:rsid w:val="00014C59"/>
    <w:rsid w:val="00016B06"/>
    <w:rsid w:val="00016FE6"/>
    <w:rsid w:val="0001725F"/>
    <w:rsid w:val="000179EB"/>
    <w:rsid w:val="00020330"/>
    <w:rsid w:val="00020A67"/>
    <w:rsid w:val="0002134A"/>
    <w:rsid w:val="00022A66"/>
    <w:rsid w:val="0002343E"/>
    <w:rsid w:val="00024B8C"/>
    <w:rsid w:val="000269A1"/>
    <w:rsid w:val="000320A0"/>
    <w:rsid w:val="0003236D"/>
    <w:rsid w:val="00032587"/>
    <w:rsid w:val="00032DD3"/>
    <w:rsid w:val="00032ED9"/>
    <w:rsid w:val="000330AA"/>
    <w:rsid w:val="0003533E"/>
    <w:rsid w:val="00035620"/>
    <w:rsid w:val="00036ECE"/>
    <w:rsid w:val="00037728"/>
    <w:rsid w:val="00037A0B"/>
    <w:rsid w:val="000419BB"/>
    <w:rsid w:val="000431F0"/>
    <w:rsid w:val="000443CB"/>
    <w:rsid w:val="000448B6"/>
    <w:rsid w:val="00045612"/>
    <w:rsid w:val="00045E8B"/>
    <w:rsid w:val="000461B8"/>
    <w:rsid w:val="00047ABF"/>
    <w:rsid w:val="000514C6"/>
    <w:rsid w:val="00051A6B"/>
    <w:rsid w:val="00051E06"/>
    <w:rsid w:val="0005372F"/>
    <w:rsid w:val="00054AAC"/>
    <w:rsid w:val="00054D1B"/>
    <w:rsid w:val="00055538"/>
    <w:rsid w:val="0005631F"/>
    <w:rsid w:val="00056BE2"/>
    <w:rsid w:val="00056C06"/>
    <w:rsid w:val="0005794A"/>
    <w:rsid w:val="00061977"/>
    <w:rsid w:val="00061DC7"/>
    <w:rsid w:val="00063481"/>
    <w:rsid w:val="00066042"/>
    <w:rsid w:val="00066753"/>
    <w:rsid w:val="00066FFC"/>
    <w:rsid w:val="0006710A"/>
    <w:rsid w:val="00067853"/>
    <w:rsid w:val="000709D7"/>
    <w:rsid w:val="00071E1E"/>
    <w:rsid w:val="00072B6F"/>
    <w:rsid w:val="00073A8E"/>
    <w:rsid w:val="000744AE"/>
    <w:rsid w:val="00074C10"/>
    <w:rsid w:val="00075C76"/>
    <w:rsid w:val="00076EC1"/>
    <w:rsid w:val="00077053"/>
    <w:rsid w:val="0008184C"/>
    <w:rsid w:val="00082292"/>
    <w:rsid w:val="00082A8B"/>
    <w:rsid w:val="0008477C"/>
    <w:rsid w:val="0008502E"/>
    <w:rsid w:val="00085084"/>
    <w:rsid w:val="0008512B"/>
    <w:rsid w:val="00085FC9"/>
    <w:rsid w:val="00087167"/>
    <w:rsid w:val="000964C7"/>
    <w:rsid w:val="000A00EC"/>
    <w:rsid w:val="000A090B"/>
    <w:rsid w:val="000A2AC4"/>
    <w:rsid w:val="000A4DE4"/>
    <w:rsid w:val="000A4FA6"/>
    <w:rsid w:val="000A67A9"/>
    <w:rsid w:val="000B182B"/>
    <w:rsid w:val="000B182F"/>
    <w:rsid w:val="000B2735"/>
    <w:rsid w:val="000B71E5"/>
    <w:rsid w:val="000C0BB0"/>
    <w:rsid w:val="000C0C57"/>
    <w:rsid w:val="000C0F39"/>
    <w:rsid w:val="000C211E"/>
    <w:rsid w:val="000C223F"/>
    <w:rsid w:val="000C277E"/>
    <w:rsid w:val="000C3347"/>
    <w:rsid w:val="000C351E"/>
    <w:rsid w:val="000C3B3E"/>
    <w:rsid w:val="000C4EEA"/>
    <w:rsid w:val="000C5ABA"/>
    <w:rsid w:val="000C5E90"/>
    <w:rsid w:val="000C6A98"/>
    <w:rsid w:val="000C70CD"/>
    <w:rsid w:val="000D066E"/>
    <w:rsid w:val="000D1558"/>
    <w:rsid w:val="000D336E"/>
    <w:rsid w:val="000D3795"/>
    <w:rsid w:val="000D3C57"/>
    <w:rsid w:val="000D4A3A"/>
    <w:rsid w:val="000D55B9"/>
    <w:rsid w:val="000D62F6"/>
    <w:rsid w:val="000D6FA5"/>
    <w:rsid w:val="000D7518"/>
    <w:rsid w:val="000D7E2C"/>
    <w:rsid w:val="000E15DB"/>
    <w:rsid w:val="000E19A1"/>
    <w:rsid w:val="000E4B22"/>
    <w:rsid w:val="000E5D71"/>
    <w:rsid w:val="000F1A37"/>
    <w:rsid w:val="000F220C"/>
    <w:rsid w:val="000F28F1"/>
    <w:rsid w:val="000F293E"/>
    <w:rsid w:val="000F3650"/>
    <w:rsid w:val="000F4002"/>
    <w:rsid w:val="000F5121"/>
    <w:rsid w:val="000F7271"/>
    <w:rsid w:val="001013D0"/>
    <w:rsid w:val="0010262E"/>
    <w:rsid w:val="00102C0A"/>
    <w:rsid w:val="00102C69"/>
    <w:rsid w:val="00102CB0"/>
    <w:rsid w:val="0010494C"/>
    <w:rsid w:val="001059BD"/>
    <w:rsid w:val="00105FA8"/>
    <w:rsid w:val="00106798"/>
    <w:rsid w:val="00106C98"/>
    <w:rsid w:val="0010716B"/>
    <w:rsid w:val="00107369"/>
    <w:rsid w:val="00107390"/>
    <w:rsid w:val="00107909"/>
    <w:rsid w:val="00111844"/>
    <w:rsid w:val="00112312"/>
    <w:rsid w:val="00112671"/>
    <w:rsid w:val="00113356"/>
    <w:rsid w:val="00113559"/>
    <w:rsid w:val="001152C8"/>
    <w:rsid w:val="001156B8"/>
    <w:rsid w:val="00120587"/>
    <w:rsid w:val="00120F98"/>
    <w:rsid w:val="001210D8"/>
    <w:rsid w:val="00125DB1"/>
    <w:rsid w:val="001272CE"/>
    <w:rsid w:val="00127E45"/>
    <w:rsid w:val="00130DE2"/>
    <w:rsid w:val="00131817"/>
    <w:rsid w:val="0013308A"/>
    <w:rsid w:val="001332F8"/>
    <w:rsid w:val="00133965"/>
    <w:rsid w:val="00135864"/>
    <w:rsid w:val="0013612C"/>
    <w:rsid w:val="001378E8"/>
    <w:rsid w:val="001413BB"/>
    <w:rsid w:val="00141411"/>
    <w:rsid w:val="00142517"/>
    <w:rsid w:val="00142DE5"/>
    <w:rsid w:val="00142E44"/>
    <w:rsid w:val="00144479"/>
    <w:rsid w:val="00144D0C"/>
    <w:rsid w:val="00145632"/>
    <w:rsid w:val="00145820"/>
    <w:rsid w:val="00146811"/>
    <w:rsid w:val="00146E54"/>
    <w:rsid w:val="00146F5B"/>
    <w:rsid w:val="00147C6D"/>
    <w:rsid w:val="00151F1C"/>
    <w:rsid w:val="00153AC8"/>
    <w:rsid w:val="00155488"/>
    <w:rsid w:val="0015584D"/>
    <w:rsid w:val="00156051"/>
    <w:rsid w:val="0015659B"/>
    <w:rsid w:val="00160B2F"/>
    <w:rsid w:val="00163FA6"/>
    <w:rsid w:val="00164675"/>
    <w:rsid w:val="0016476B"/>
    <w:rsid w:val="00164E59"/>
    <w:rsid w:val="0017033B"/>
    <w:rsid w:val="00170E29"/>
    <w:rsid w:val="001714E6"/>
    <w:rsid w:val="001717A4"/>
    <w:rsid w:val="00171E20"/>
    <w:rsid w:val="00173738"/>
    <w:rsid w:val="00173A33"/>
    <w:rsid w:val="00174193"/>
    <w:rsid w:val="001743B1"/>
    <w:rsid w:val="0017513B"/>
    <w:rsid w:val="00175A0B"/>
    <w:rsid w:val="00176186"/>
    <w:rsid w:val="00176694"/>
    <w:rsid w:val="00176727"/>
    <w:rsid w:val="0017740C"/>
    <w:rsid w:val="00181AA5"/>
    <w:rsid w:val="00181D84"/>
    <w:rsid w:val="00182A5D"/>
    <w:rsid w:val="00182B29"/>
    <w:rsid w:val="001839CB"/>
    <w:rsid w:val="0018405F"/>
    <w:rsid w:val="001875D7"/>
    <w:rsid w:val="00190056"/>
    <w:rsid w:val="001945D0"/>
    <w:rsid w:val="00195FBB"/>
    <w:rsid w:val="00196894"/>
    <w:rsid w:val="00196AC0"/>
    <w:rsid w:val="001A00CD"/>
    <w:rsid w:val="001A023B"/>
    <w:rsid w:val="001A1279"/>
    <w:rsid w:val="001A1BCA"/>
    <w:rsid w:val="001A3C5B"/>
    <w:rsid w:val="001A4211"/>
    <w:rsid w:val="001A467A"/>
    <w:rsid w:val="001A5616"/>
    <w:rsid w:val="001A6E82"/>
    <w:rsid w:val="001B355D"/>
    <w:rsid w:val="001B41CB"/>
    <w:rsid w:val="001B495F"/>
    <w:rsid w:val="001B62CA"/>
    <w:rsid w:val="001B644B"/>
    <w:rsid w:val="001B6618"/>
    <w:rsid w:val="001B668E"/>
    <w:rsid w:val="001B70EA"/>
    <w:rsid w:val="001B7D48"/>
    <w:rsid w:val="001C0A6B"/>
    <w:rsid w:val="001C335A"/>
    <w:rsid w:val="001C3865"/>
    <w:rsid w:val="001C419D"/>
    <w:rsid w:val="001C4CF7"/>
    <w:rsid w:val="001C5186"/>
    <w:rsid w:val="001C6B3A"/>
    <w:rsid w:val="001C6D51"/>
    <w:rsid w:val="001C71CE"/>
    <w:rsid w:val="001C7247"/>
    <w:rsid w:val="001C77BF"/>
    <w:rsid w:val="001D0467"/>
    <w:rsid w:val="001D15BA"/>
    <w:rsid w:val="001D17FC"/>
    <w:rsid w:val="001D1E48"/>
    <w:rsid w:val="001D3250"/>
    <w:rsid w:val="001D37D6"/>
    <w:rsid w:val="001D44CF"/>
    <w:rsid w:val="001D452F"/>
    <w:rsid w:val="001D48F3"/>
    <w:rsid w:val="001E0C11"/>
    <w:rsid w:val="001E0ED0"/>
    <w:rsid w:val="001E1790"/>
    <w:rsid w:val="001E1A1F"/>
    <w:rsid w:val="001E262D"/>
    <w:rsid w:val="001E34E0"/>
    <w:rsid w:val="001E69D4"/>
    <w:rsid w:val="001E7BAE"/>
    <w:rsid w:val="001F107A"/>
    <w:rsid w:val="001F38C5"/>
    <w:rsid w:val="001F5D26"/>
    <w:rsid w:val="001F7335"/>
    <w:rsid w:val="0020066C"/>
    <w:rsid w:val="002017B7"/>
    <w:rsid w:val="002025D7"/>
    <w:rsid w:val="002050DC"/>
    <w:rsid w:val="0020665E"/>
    <w:rsid w:val="002068C0"/>
    <w:rsid w:val="00207C21"/>
    <w:rsid w:val="0021085D"/>
    <w:rsid w:val="00212FB1"/>
    <w:rsid w:val="00213B03"/>
    <w:rsid w:val="00214A91"/>
    <w:rsid w:val="00215573"/>
    <w:rsid w:val="002162CF"/>
    <w:rsid w:val="00216CA0"/>
    <w:rsid w:val="00216D46"/>
    <w:rsid w:val="00216DE4"/>
    <w:rsid w:val="00217662"/>
    <w:rsid w:val="0022127B"/>
    <w:rsid w:val="002212A3"/>
    <w:rsid w:val="00226724"/>
    <w:rsid w:val="0022687C"/>
    <w:rsid w:val="002314A3"/>
    <w:rsid w:val="00232A1D"/>
    <w:rsid w:val="00232A3E"/>
    <w:rsid w:val="002334F6"/>
    <w:rsid w:val="0023360C"/>
    <w:rsid w:val="00235664"/>
    <w:rsid w:val="00235B94"/>
    <w:rsid w:val="002370F6"/>
    <w:rsid w:val="002376E2"/>
    <w:rsid w:val="002401D1"/>
    <w:rsid w:val="00241CE7"/>
    <w:rsid w:val="0024271C"/>
    <w:rsid w:val="00245BC8"/>
    <w:rsid w:val="00246170"/>
    <w:rsid w:val="00247083"/>
    <w:rsid w:val="00247F4B"/>
    <w:rsid w:val="002514BB"/>
    <w:rsid w:val="00252017"/>
    <w:rsid w:val="002530A1"/>
    <w:rsid w:val="00253995"/>
    <w:rsid w:val="00254871"/>
    <w:rsid w:val="0026027E"/>
    <w:rsid w:val="00260CCE"/>
    <w:rsid w:val="00262F13"/>
    <w:rsid w:val="00263152"/>
    <w:rsid w:val="0026348D"/>
    <w:rsid w:val="00263C41"/>
    <w:rsid w:val="0026543B"/>
    <w:rsid w:val="0026567E"/>
    <w:rsid w:val="00267805"/>
    <w:rsid w:val="0027024F"/>
    <w:rsid w:val="00270544"/>
    <w:rsid w:val="00270A2A"/>
    <w:rsid w:val="00270B8E"/>
    <w:rsid w:val="00270F71"/>
    <w:rsid w:val="00271838"/>
    <w:rsid w:val="002721AF"/>
    <w:rsid w:val="0027301E"/>
    <w:rsid w:val="002765C3"/>
    <w:rsid w:val="002777A3"/>
    <w:rsid w:val="002778F6"/>
    <w:rsid w:val="002807CE"/>
    <w:rsid w:val="00280942"/>
    <w:rsid w:val="00280D7A"/>
    <w:rsid w:val="00282C5E"/>
    <w:rsid w:val="0028315C"/>
    <w:rsid w:val="00286C6C"/>
    <w:rsid w:val="00287161"/>
    <w:rsid w:val="00287865"/>
    <w:rsid w:val="002900F2"/>
    <w:rsid w:val="0029100C"/>
    <w:rsid w:val="002911AD"/>
    <w:rsid w:val="00291341"/>
    <w:rsid w:val="002924CA"/>
    <w:rsid w:val="00292618"/>
    <w:rsid w:val="00292C6E"/>
    <w:rsid w:val="00294F06"/>
    <w:rsid w:val="00294F90"/>
    <w:rsid w:val="00295489"/>
    <w:rsid w:val="002A2D02"/>
    <w:rsid w:val="002A4CE0"/>
    <w:rsid w:val="002A508A"/>
    <w:rsid w:val="002A6BF1"/>
    <w:rsid w:val="002A73F7"/>
    <w:rsid w:val="002B1F6D"/>
    <w:rsid w:val="002B2560"/>
    <w:rsid w:val="002B3928"/>
    <w:rsid w:val="002B394F"/>
    <w:rsid w:val="002B3B41"/>
    <w:rsid w:val="002B3F8B"/>
    <w:rsid w:val="002B549F"/>
    <w:rsid w:val="002B752B"/>
    <w:rsid w:val="002C05C2"/>
    <w:rsid w:val="002C150C"/>
    <w:rsid w:val="002C1EE1"/>
    <w:rsid w:val="002C38FB"/>
    <w:rsid w:val="002C48DC"/>
    <w:rsid w:val="002C49EA"/>
    <w:rsid w:val="002C52EB"/>
    <w:rsid w:val="002C6E5C"/>
    <w:rsid w:val="002C72EF"/>
    <w:rsid w:val="002C78F3"/>
    <w:rsid w:val="002C7F88"/>
    <w:rsid w:val="002D00DF"/>
    <w:rsid w:val="002D109B"/>
    <w:rsid w:val="002D19F9"/>
    <w:rsid w:val="002D1F40"/>
    <w:rsid w:val="002D2824"/>
    <w:rsid w:val="002D4784"/>
    <w:rsid w:val="002D47F2"/>
    <w:rsid w:val="002D5568"/>
    <w:rsid w:val="002D5C10"/>
    <w:rsid w:val="002D5EF0"/>
    <w:rsid w:val="002D6450"/>
    <w:rsid w:val="002D681B"/>
    <w:rsid w:val="002E05DA"/>
    <w:rsid w:val="002E09A9"/>
    <w:rsid w:val="002E10F0"/>
    <w:rsid w:val="002E2EF7"/>
    <w:rsid w:val="002E42A5"/>
    <w:rsid w:val="002E575B"/>
    <w:rsid w:val="002E6FB5"/>
    <w:rsid w:val="002F06DD"/>
    <w:rsid w:val="002F1534"/>
    <w:rsid w:val="002F3D86"/>
    <w:rsid w:val="002F463F"/>
    <w:rsid w:val="002F4900"/>
    <w:rsid w:val="002F7D7E"/>
    <w:rsid w:val="00300F83"/>
    <w:rsid w:val="00301087"/>
    <w:rsid w:val="0030190E"/>
    <w:rsid w:val="00301D97"/>
    <w:rsid w:val="00302403"/>
    <w:rsid w:val="00304E84"/>
    <w:rsid w:val="00305C89"/>
    <w:rsid w:val="00305DD3"/>
    <w:rsid w:val="003067F5"/>
    <w:rsid w:val="003078ED"/>
    <w:rsid w:val="00310A56"/>
    <w:rsid w:val="00311038"/>
    <w:rsid w:val="00311122"/>
    <w:rsid w:val="00311E1F"/>
    <w:rsid w:val="0031212C"/>
    <w:rsid w:val="003134C8"/>
    <w:rsid w:val="0031365D"/>
    <w:rsid w:val="00315014"/>
    <w:rsid w:val="00321962"/>
    <w:rsid w:val="00322335"/>
    <w:rsid w:val="0032243E"/>
    <w:rsid w:val="003235BD"/>
    <w:rsid w:val="00323DFB"/>
    <w:rsid w:val="00325FB8"/>
    <w:rsid w:val="00326C5A"/>
    <w:rsid w:val="00326E90"/>
    <w:rsid w:val="003274E9"/>
    <w:rsid w:val="003307BC"/>
    <w:rsid w:val="003311D2"/>
    <w:rsid w:val="00331682"/>
    <w:rsid w:val="00331B50"/>
    <w:rsid w:val="00331D56"/>
    <w:rsid w:val="00332D2A"/>
    <w:rsid w:val="00332E44"/>
    <w:rsid w:val="00333BFE"/>
    <w:rsid w:val="00333C7A"/>
    <w:rsid w:val="00335B23"/>
    <w:rsid w:val="00336BD0"/>
    <w:rsid w:val="00336EB9"/>
    <w:rsid w:val="0033782F"/>
    <w:rsid w:val="003414B2"/>
    <w:rsid w:val="00341E21"/>
    <w:rsid w:val="00343257"/>
    <w:rsid w:val="0034374F"/>
    <w:rsid w:val="0034381A"/>
    <w:rsid w:val="003439FC"/>
    <w:rsid w:val="003450A2"/>
    <w:rsid w:val="003453DB"/>
    <w:rsid w:val="00345D6C"/>
    <w:rsid w:val="00345FBA"/>
    <w:rsid w:val="00346916"/>
    <w:rsid w:val="00347737"/>
    <w:rsid w:val="003502B1"/>
    <w:rsid w:val="00350C47"/>
    <w:rsid w:val="003518FA"/>
    <w:rsid w:val="003529FC"/>
    <w:rsid w:val="003547CF"/>
    <w:rsid w:val="00355039"/>
    <w:rsid w:val="0035603E"/>
    <w:rsid w:val="00356182"/>
    <w:rsid w:val="00356B3E"/>
    <w:rsid w:val="003574E8"/>
    <w:rsid w:val="0036392D"/>
    <w:rsid w:val="00363E5D"/>
    <w:rsid w:val="00364B9A"/>
    <w:rsid w:val="003652AB"/>
    <w:rsid w:val="00365C96"/>
    <w:rsid w:val="00366862"/>
    <w:rsid w:val="00366CAA"/>
    <w:rsid w:val="00367DB3"/>
    <w:rsid w:val="00370FA1"/>
    <w:rsid w:val="00371C7A"/>
    <w:rsid w:val="003726E6"/>
    <w:rsid w:val="003733F3"/>
    <w:rsid w:val="00375892"/>
    <w:rsid w:val="003767B4"/>
    <w:rsid w:val="00376CC2"/>
    <w:rsid w:val="00383610"/>
    <w:rsid w:val="00383A1F"/>
    <w:rsid w:val="00384637"/>
    <w:rsid w:val="0038498A"/>
    <w:rsid w:val="00384B5A"/>
    <w:rsid w:val="003854C0"/>
    <w:rsid w:val="00385716"/>
    <w:rsid w:val="00385A92"/>
    <w:rsid w:val="00385DFD"/>
    <w:rsid w:val="003863CA"/>
    <w:rsid w:val="0038689E"/>
    <w:rsid w:val="00387593"/>
    <w:rsid w:val="003878A7"/>
    <w:rsid w:val="003906D0"/>
    <w:rsid w:val="00390B87"/>
    <w:rsid w:val="00390DB5"/>
    <w:rsid w:val="00391800"/>
    <w:rsid w:val="003936EE"/>
    <w:rsid w:val="00394619"/>
    <w:rsid w:val="00394972"/>
    <w:rsid w:val="00395471"/>
    <w:rsid w:val="0039744C"/>
    <w:rsid w:val="00397E78"/>
    <w:rsid w:val="003A06F4"/>
    <w:rsid w:val="003A23B6"/>
    <w:rsid w:val="003A2759"/>
    <w:rsid w:val="003A281A"/>
    <w:rsid w:val="003A3A78"/>
    <w:rsid w:val="003A3B23"/>
    <w:rsid w:val="003A45A8"/>
    <w:rsid w:val="003A55E8"/>
    <w:rsid w:val="003B05B6"/>
    <w:rsid w:val="003B1ADE"/>
    <w:rsid w:val="003B4AFC"/>
    <w:rsid w:val="003B4C54"/>
    <w:rsid w:val="003B66CE"/>
    <w:rsid w:val="003C03A5"/>
    <w:rsid w:val="003C0766"/>
    <w:rsid w:val="003C095F"/>
    <w:rsid w:val="003C10F1"/>
    <w:rsid w:val="003C2F90"/>
    <w:rsid w:val="003C30D7"/>
    <w:rsid w:val="003C406B"/>
    <w:rsid w:val="003C4353"/>
    <w:rsid w:val="003C44BA"/>
    <w:rsid w:val="003C5609"/>
    <w:rsid w:val="003C7351"/>
    <w:rsid w:val="003C76AF"/>
    <w:rsid w:val="003C77DA"/>
    <w:rsid w:val="003C7954"/>
    <w:rsid w:val="003D3DF4"/>
    <w:rsid w:val="003D450F"/>
    <w:rsid w:val="003D453F"/>
    <w:rsid w:val="003D4E01"/>
    <w:rsid w:val="003D5AAD"/>
    <w:rsid w:val="003D6947"/>
    <w:rsid w:val="003D6AF5"/>
    <w:rsid w:val="003D6B52"/>
    <w:rsid w:val="003E3AD9"/>
    <w:rsid w:val="003E3D40"/>
    <w:rsid w:val="003E4589"/>
    <w:rsid w:val="003E7004"/>
    <w:rsid w:val="003E74BC"/>
    <w:rsid w:val="003E7AAF"/>
    <w:rsid w:val="003F35E6"/>
    <w:rsid w:val="003F3E16"/>
    <w:rsid w:val="003F42C9"/>
    <w:rsid w:val="003F4308"/>
    <w:rsid w:val="003F4750"/>
    <w:rsid w:val="003F4A74"/>
    <w:rsid w:val="003F597D"/>
    <w:rsid w:val="003F68D8"/>
    <w:rsid w:val="003F7C2C"/>
    <w:rsid w:val="00401AFD"/>
    <w:rsid w:val="00402BFE"/>
    <w:rsid w:val="00402D9C"/>
    <w:rsid w:val="0040394A"/>
    <w:rsid w:val="0040449E"/>
    <w:rsid w:val="0040585E"/>
    <w:rsid w:val="00405868"/>
    <w:rsid w:val="00406250"/>
    <w:rsid w:val="00406BBD"/>
    <w:rsid w:val="00407221"/>
    <w:rsid w:val="004079D7"/>
    <w:rsid w:val="00412E3F"/>
    <w:rsid w:val="00413720"/>
    <w:rsid w:val="004141A2"/>
    <w:rsid w:val="004142BC"/>
    <w:rsid w:val="0041447C"/>
    <w:rsid w:val="004145F6"/>
    <w:rsid w:val="00414837"/>
    <w:rsid w:val="00414D38"/>
    <w:rsid w:val="00415D21"/>
    <w:rsid w:val="00415FDE"/>
    <w:rsid w:val="0042074F"/>
    <w:rsid w:val="00420AF9"/>
    <w:rsid w:val="004229E9"/>
    <w:rsid w:val="0042302F"/>
    <w:rsid w:val="00423D29"/>
    <w:rsid w:val="00423E23"/>
    <w:rsid w:val="00423F82"/>
    <w:rsid w:val="00424289"/>
    <w:rsid w:val="0042513B"/>
    <w:rsid w:val="00426A5B"/>
    <w:rsid w:val="00427145"/>
    <w:rsid w:val="00427C0A"/>
    <w:rsid w:val="0043019B"/>
    <w:rsid w:val="0043521D"/>
    <w:rsid w:val="0043588D"/>
    <w:rsid w:val="004374B7"/>
    <w:rsid w:val="004379A8"/>
    <w:rsid w:val="00441716"/>
    <w:rsid w:val="00441849"/>
    <w:rsid w:val="0044274E"/>
    <w:rsid w:val="004428F1"/>
    <w:rsid w:val="0044432F"/>
    <w:rsid w:val="004445C8"/>
    <w:rsid w:val="00445119"/>
    <w:rsid w:val="00445BF4"/>
    <w:rsid w:val="00446CD7"/>
    <w:rsid w:val="0044702C"/>
    <w:rsid w:val="004470B6"/>
    <w:rsid w:val="0044737A"/>
    <w:rsid w:val="0044776F"/>
    <w:rsid w:val="00450571"/>
    <w:rsid w:val="00450D30"/>
    <w:rsid w:val="00452999"/>
    <w:rsid w:val="00452D85"/>
    <w:rsid w:val="00455E89"/>
    <w:rsid w:val="0045620D"/>
    <w:rsid w:val="004606FB"/>
    <w:rsid w:val="004607F4"/>
    <w:rsid w:val="00462E5C"/>
    <w:rsid w:val="004643B0"/>
    <w:rsid w:val="00464EC9"/>
    <w:rsid w:val="00465343"/>
    <w:rsid w:val="0046539D"/>
    <w:rsid w:val="0046637B"/>
    <w:rsid w:val="004672AD"/>
    <w:rsid w:val="004702DF"/>
    <w:rsid w:val="0047067F"/>
    <w:rsid w:val="0047251E"/>
    <w:rsid w:val="004732A5"/>
    <w:rsid w:val="0047376A"/>
    <w:rsid w:val="004738CB"/>
    <w:rsid w:val="00476B8F"/>
    <w:rsid w:val="00476EEA"/>
    <w:rsid w:val="00480854"/>
    <w:rsid w:val="00481017"/>
    <w:rsid w:val="00481D3D"/>
    <w:rsid w:val="00482CBD"/>
    <w:rsid w:val="00482F5E"/>
    <w:rsid w:val="00483611"/>
    <w:rsid w:val="00483DEE"/>
    <w:rsid w:val="004849F6"/>
    <w:rsid w:val="00485BEE"/>
    <w:rsid w:val="00485C9B"/>
    <w:rsid w:val="00485D5F"/>
    <w:rsid w:val="00487B2A"/>
    <w:rsid w:val="00487F12"/>
    <w:rsid w:val="00491228"/>
    <w:rsid w:val="00492CE4"/>
    <w:rsid w:val="0049433D"/>
    <w:rsid w:val="00497523"/>
    <w:rsid w:val="00497BDB"/>
    <w:rsid w:val="004A2829"/>
    <w:rsid w:val="004A2839"/>
    <w:rsid w:val="004A28F7"/>
    <w:rsid w:val="004A30EA"/>
    <w:rsid w:val="004A3E34"/>
    <w:rsid w:val="004A5262"/>
    <w:rsid w:val="004A53D2"/>
    <w:rsid w:val="004A572A"/>
    <w:rsid w:val="004A6A29"/>
    <w:rsid w:val="004A7AC6"/>
    <w:rsid w:val="004A7D83"/>
    <w:rsid w:val="004B06AD"/>
    <w:rsid w:val="004B07D0"/>
    <w:rsid w:val="004B2B13"/>
    <w:rsid w:val="004B2BBB"/>
    <w:rsid w:val="004B2ED5"/>
    <w:rsid w:val="004B530C"/>
    <w:rsid w:val="004B6479"/>
    <w:rsid w:val="004B6DFF"/>
    <w:rsid w:val="004B6F83"/>
    <w:rsid w:val="004B7061"/>
    <w:rsid w:val="004C05D6"/>
    <w:rsid w:val="004C0F1C"/>
    <w:rsid w:val="004C12D1"/>
    <w:rsid w:val="004C2052"/>
    <w:rsid w:val="004C2512"/>
    <w:rsid w:val="004C30B6"/>
    <w:rsid w:val="004C34D6"/>
    <w:rsid w:val="004C3880"/>
    <w:rsid w:val="004C393D"/>
    <w:rsid w:val="004C5399"/>
    <w:rsid w:val="004C615E"/>
    <w:rsid w:val="004C64AE"/>
    <w:rsid w:val="004C65A2"/>
    <w:rsid w:val="004C65AA"/>
    <w:rsid w:val="004C693B"/>
    <w:rsid w:val="004C762B"/>
    <w:rsid w:val="004C7B67"/>
    <w:rsid w:val="004C7EBD"/>
    <w:rsid w:val="004D0F77"/>
    <w:rsid w:val="004D11C4"/>
    <w:rsid w:val="004D1B8F"/>
    <w:rsid w:val="004D2372"/>
    <w:rsid w:val="004D3CD5"/>
    <w:rsid w:val="004D4144"/>
    <w:rsid w:val="004D5CF3"/>
    <w:rsid w:val="004D75D1"/>
    <w:rsid w:val="004D7AE0"/>
    <w:rsid w:val="004E038C"/>
    <w:rsid w:val="004E06EB"/>
    <w:rsid w:val="004E0B23"/>
    <w:rsid w:val="004E12E4"/>
    <w:rsid w:val="004E178E"/>
    <w:rsid w:val="004E1B1A"/>
    <w:rsid w:val="004E1B4E"/>
    <w:rsid w:val="004E21C9"/>
    <w:rsid w:val="004E2DD0"/>
    <w:rsid w:val="004E38B3"/>
    <w:rsid w:val="004E41B8"/>
    <w:rsid w:val="004E4587"/>
    <w:rsid w:val="004E4F17"/>
    <w:rsid w:val="004F0618"/>
    <w:rsid w:val="004F10C7"/>
    <w:rsid w:val="004F387E"/>
    <w:rsid w:val="004F4B64"/>
    <w:rsid w:val="004F4E19"/>
    <w:rsid w:val="004F5DCD"/>
    <w:rsid w:val="004F6954"/>
    <w:rsid w:val="004F745A"/>
    <w:rsid w:val="004F7A18"/>
    <w:rsid w:val="0050025B"/>
    <w:rsid w:val="00503683"/>
    <w:rsid w:val="0050414F"/>
    <w:rsid w:val="00505AAC"/>
    <w:rsid w:val="00506149"/>
    <w:rsid w:val="00506277"/>
    <w:rsid w:val="00511BEC"/>
    <w:rsid w:val="005138A7"/>
    <w:rsid w:val="005155CD"/>
    <w:rsid w:val="005158C2"/>
    <w:rsid w:val="005161AF"/>
    <w:rsid w:val="00516E52"/>
    <w:rsid w:val="00517891"/>
    <w:rsid w:val="00517C42"/>
    <w:rsid w:val="00520DB4"/>
    <w:rsid w:val="0052173E"/>
    <w:rsid w:val="005223FC"/>
    <w:rsid w:val="0052392F"/>
    <w:rsid w:val="005246EA"/>
    <w:rsid w:val="00524E76"/>
    <w:rsid w:val="00526596"/>
    <w:rsid w:val="00526B83"/>
    <w:rsid w:val="00527CEF"/>
    <w:rsid w:val="0053355A"/>
    <w:rsid w:val="00533BDB"/>
    <w:rsid w:val="005346DC"/>
    <w:rsid w:val="005357AD"/>
    <w:rsid w:val="00535A3E"/>
    <w:rsid w:val="005362EF"/>
    <w:rsid w:val="005405CF"/>
    <w:rsid w:val="00543932"/>
    <w:rsid w:val="005448FB"/>
    <w:rsid w:val="0054611B"/>
    <w:rsid w:val="005516CC"/>
    <w:rsid w:val="0055316B"/>
    <w:rsid w:val="00553D36"/>
    <w:rsid w:val="005544F7"/>
    <w:rsid w:val="005549AD"/>
    <w:rsid w:val="00554B20"/>
    <w:rsid w:val="00556977"/>
    <w:rsid w:val="00556F2A"/>
    <w:rsid w:val="005600FE"/>
    <w:rsid w:val="005618D8"/>
    <w:rsid w:val="005626B6"/>
    <w:rsid w:val="0056274C"/>
    <w:rsid w:val="0056311E"/>
    <w:rsid w:val="00563596"/>
    <w:rsid w:val="00563618"/>
    <w:rsid w:val="005652D7"/>
    <w:rsid w:val="005655D9"/>
    <w:rsid w:val="00565AA0"/>
    <w:rsid w:val="0056636F"/>
    <w:rsid w:val="00567095"/>
    <w:rsid w:val="0057068C"/>
    <w:rsid w:val="0057164F"/>
    <w:rsid w:val="005717AD"/>
    <w:rsid w:val="00571AD3"/>
    <w:rsid w:val="00571E10"/>
    <w:rsid w:val="005742BA"/>
    <w:rsid w:val="005745E3"/>
    <w:rsid w:val="00575521"/>
    <w:rsid w:val="00576BD2"/>
    <w:rsid w:val="00576D29"/>
    <w:rsid w:val="00576F13"/>
    <w:rsid w:val="00581B0A"/>
    <w:rsid w:val="00581DC9"/>
    <w:rsid w:val="00581DE7"/>
    <w:rsid w:val="0058323C"/>
    <w:rsid w:val="00583365"/>
    <w:rsid w:val="00584F54"/>
    <w:rsid w:val="00584FE5"/>
    <w:rsid w:val="00585EDF"/>
    <w:rsid w:val="00586A26"/>
    <w:rsid w:val="00586AA1"/>
    <w:rsid w:val="0058761F"/>
    <w:rsid w:val="005877A0"/>
    <w:rsid w:val="00590FB3"/>
    <w:rsid w:val="0059108B"/>
    <w:rsid w:val="00591D21"/>
    <w:rsid w:val="00593D29"/>
    <w:rsid w:val="00593FBD"/>
    <w:rsid w:val="00594F40"/>
    <w:rsid w:val="005950AB"/>
    <w:rsid w:val="00595B04"/>
    <w:rsid w:val="00595B32"/>
    <w:rsid w:val="00596105"/>
    <w:rsid w:val="005A1C8E"/>
    <w:rsid w:val="005A1F9D"/>
    <w:rsid w:val="005A3EDA"/>
    <w:rsid w:val="005A4516"/>
    <w:rsid w:val="005A54ED"/>
    <w:rsid w:val="005A7DB0"/>
    <w:rsid w:val="005B025F"/>
    <w:rsid w:val="005B19A4"/>
    <w:rsid w:val="005B208D"/>
    <w:rsid w:val="005B2AAB"/>
    <w:rsid w:val="005B2C42"/>
    <w:rsid w:val="005B37F5"/>
    <w:rsid w:val="005B4196"/>
    <w:rsid w:val="005B4A14"/>
    <w:rsid w:val="005B56B0"/>
    <w:rsid w:val="005B74AB"/>
    <w:rsid w:val="005B7D76"/>
    <w:rsid w:val="005B7F1C"/>
    <w:rsid w:val="005C03F8"/>
    <w:rsid w:val="005C4A24"/>
    <w:rsid w:val="005C558F"/>
    <w:rsid w:val="005C5E0B"/>
    <w:rsid w:val="005C6127"/>
    <w:rsid w:val="005C7F52"/>
    <w:rsid w:val="005D365B"/>
    <w:rsid w:val="005D3EA1"/>
    <w:rsid w:val="005D42AA"/>
    <w:rsid w:val="005D53A3"/>
    <w:rsid w:val="005E1173"/>
    <w:rsid w:val="005E1F26"/>
    <w:rsid w:val="005E2162"/>
    <w:rsid w:val="005E3A22"/>
    <w:rsid w:val="005E40DF"/>
    <w:rsid w:val="005E4616"/>
    <w:rsid w:val="005E4949"/>
    <w:rsid w:val="005E53DC"/>
    <w:rsid w:val="005E5B35"/>
    <w:rsid w:val="005E5F2B"/>
    <w:rsid w:val="005F235B"/>
    <w:rsid w:val="005F269B"/>
    <w:rsid w:val="005F3892"/>
    <w:rsid w:val="005F3C3E"/>
    <w:rsid w:val="005F4C4E"/>
    <w:rsid w:val="005F5121"/>
    <w:rsid w:val="005F6CCF"/>
    <w:rsid w:val="005F788B"/>
    <w:rsid w:val="006005B5"/>
    <w:rsid w:val="00601A78"/>
    <w:rsid w:val="0060277B"/>
    <w:rsid w:val="00602875"/>
    <w:rsid w:val="00602E92"/>
    <w:rsid w:val="00606344"/>
    <w:rsid w:val="0060791D"/>
    <w:rsid w:val="0061018F"/>
    <w:rsid w:val="00612659"/>
    <w:rsid w:val="0061279A"/>
    <w:rsid w:val="00613559"/>
    <w:rsid w:val="00613CA9"/>
    <w:rsid w:val="0061446B"/>
    <w:rsid w:val="00615053"/>
    <w:rsid w:val="006158A1"/>
    <w:rsid w:val="00615D81"/>
    <w:rsid w:val="006167ED"/>
    <w:rsid w:val="00617B12"/>
    <w:rsid w:val="00617D9D"/>
    <w:rsid w:val="00617DD9"/>
    <w:rsid w:val="00620BE0"/>
    <w:rsid w:val="006217EE"/>
    <w:rsid w:val="0062346D"/>
    <w:rsid w:val="00624E23"/>
    <w:rsid w:val="00625CDA"/>
    <w:rsid w:val="00625DCD"/>
    <w:rsid w:val="00626B5E"/>
    <w:rsid w:val="00626BFF"/>
    <w:rsid w:val="0062758C"/>
    <w:rsid w:val="006313F1"/>
    <w:rsid w:val="0063192C"/>
    <w:rsid w:val="0063588A"/>
    <w:rsid w:val="00635906"/>
    <w:rsid w:val="00635DE1"/>
    <w:rsid w:val="0063618A"/>
    <w:rsid w:val="00640586"/>
    <w:rsid w:val="00641D98"/>
    <w:rsid w:val="00642BDC"/>
    <w:rsid w:val="00642FA1"/>
    <w:rsid w:val="00643BAF"/>
    <w:rsid w:val="006447CF"/>
    <w:rsid w:val="00644836"/>
    <w:rsid w:val="00644A71"/>
    <w:rsid w:val="006461F8"/>
    <w:rsid w:val="00646456"/>
    <w:rsid w:val="00646E9B"/>
    <w:rsid w:val="00647430"/>
    <w:rsid w:val="00650288"/>
    <w:rsid w:val="00650EEF"/>
    <w:rsid w:val="00651CD6"/>
    <w:rsid w:val="00652047"/>
    <w:rsid w:val="00652E35"/>
    <w:rsid w:val="00653C51"/>
    <w:rsid w:val="00657237"/>
    <w:rsid w:val="006606E7"/>
    <w:rsid w:val="006616FB"/>
    <w:rsid w:val="006619B9"/>
    <w:rsid w:val="00662A5B"/>
    <w:rsid w:val="00662FE4"/>
    <w:rsid w:val="00663621"/>
    <w:rsid w:val="006642CF"/>
    <w:rsid w:val="0066486F"/>
    <w:rsid w:val="0066506B"/>
    <w:rsid w:val="006654B5"/>
    <w:rsid w:val="00665E4E"/>
    <w:rsid w:val="00665EEE"/>
    <w:rsid w:val="00666101"/>
    <w:rsid w:val="00666277"/>
    <w:rsid w:val="006664C4"/>
    <w:rsid w:val="00667A97"/>
    <w:rsid w:val="006722E7"/>
    <w:rsid w:val="006729BE"/>
    <w:rsid w:val="00672AA4"/>
    <w:rsid w:val="00672CCE"/>
    <w:rsid w:val="006732FD"/>
    <w:rsid w:val="0067386B"/>
    <w:rsid w:val="006742A8"/>
    <w:rsid w:val="00674711"/>
    <w:rsid w:val="0067475F"/>
    <w:rsid w:val="00674B55"/>
    <w:rsid w:val="00674EAA"/>
    <w:rsid w:val="00676714"/>
    <w:rsid w:val="006777BF"/>
    <w:rsid w:val="006778AB"/>
    <w:rsid w:val="00683C22"/>
    <w:rsid w:val="00685078"/>
    <w:rsid w:val="00686407"/>
    <w:rsid w:val="0068682A"/>
    <w:rsid w:val="006913B5"/>
    <w:rsid w:val="00694E1D"/>
    <w:rsid w:val="006A018F"/>
    <w:rsid w:val="006A02D8"/>
    <w:rsid w:val="006A1F09"/>
    <w:rsid w:val="006A333E"/>
    <w:rsid w:val="006A6BCF"/>
    <w:rsid w:val="006A7D8C"/>
    <w:rsid w:val="006A7E26"/>
    <w:rsid w:val="006B0480"/>
    <w:rsid w:val="006B3CC0"/>
    <w:rsid w:val="006B40BA"/>
    <w:rsid w:val="006B4454"/>
    <w:rsid w:val="006B4BEB"/>
    <w:rsid w:val="006B55CD"/>
    <w:rsid w:val="006B56E0"/>
    <w:rsid w:val="006C07D0"/>
    <w:rsid w:val="006C08DD"/>
    <w:rsid w:val="006C13AD"/>
    <w:rsid w:val="006C268B"/>
    <w:rsid w:val="006C2B11"/>
    <w:rsid w:val="006C529A"/>
    <w:rsid w:val="006C67FD"/>
    <w:rsid w:val="006D04F7"/>
    <w:rsid w:val="006D44BA"/>
    <w:rsid w:val="006D5341"/>
    <w:rsid w:val="006D5E9F"/>
    <w:rsid w:val="006D670C"/>
    <w:rsid w:val="006D6A7D"/>
    <w:rsid w:val="006E06ED"/>
    <w:rsid w:val="006E123F"/>
    <w:rsid w:val="006E1393"/>
    <w:rsid w:val="006E4505"/>
    <w:rsid w:val="006E4B4A"/>
    <w:rsid w:val="006F054A"/>
    <w:rsid w:val="006F08C2"/>
    <w:rsid w:val="006F1236"/>
    <w:rsid w:val="006F1C4E"/>
    <w:rsid w:val="006F1CE7"/>
    <w:rsid w:val="006F297C"/>
    <w:rsid w:val="006F4DD4"/>
    <w:rsid w:val="006F5409"/>
    <w:rsid w:val="006F57B9"/>
    <w:rsid w:val="00703BB8"/>
    <w:rsid w:val="00706BA5"/>
    <w:rsid w:val="0071037E"/>
    <w:rsid w:val="007147EF"/>
    <w:rsid w:val="00714A65"/>
    <w:rsid w:val="00715EF1"/>
    <w:rsid w:val="00716CCF"/>
    <w:rsid w:val="00717872"/>
    <w:rsid w:val="00720218"/>
    <w:rsid w:val="0072092C"/>
    <w:rsid w:val="007218DF"/>
    <w:rsid w:val="00722718"/>
    <w:rsid w:val="00723216"/>
    <w:rsid w:val="00724202"/>
    <w:rsid w:val="007250C2"/>
    <w:rsid w:val="00725261"/>
    <w:rsid w:val="00725E11"/>
    <w:rsid w:val="007317C6"/>
    <w:rsid w:val="007319C1"/>
    <w:rsid w:val="00733C3A"/>
    <w:rsid w:val="00740312"/>
    <w:rsid w:val="0074187F"/>
    <w:rsid w:val="00741973"/>
    <w:rsid w:val="00741AA0"/>
    <w:rsid w:val="0074303F"/>
    <w:rsid w:val="007446C1"/>
    <w:rsid w:val="00744B18"/>
    <w:rsid w:val="00745E48"/>
    <w:rsid w:val="0074642C"/>
    <w:rsid w:val="007469EC"/>
    <w:rsid w:val="00747608"/>
    <w:rsid w:val="00747CC1"/>
    <w:rsid w:val="007523B7"/>
    <w:rsid w:val="0075350E"/>
    <w:rsid w:val="00754ADC"/>
    <w:rsid w:val="007551AA"/>
    <w:rsid w:val="007553EE"/>
    <w:rsid w:val="00755605"/>
    <w:rsid w:val="00756EE5"/>
    <w:rsid w:val="00760E55"/>
    <w:rsid w:val="007612EB"/>
    <w:rsid w:val="00761386"/>
    <w:rsid w:val="0076196D"/>
    <w:rsid w:val="00762335"/>
    <w:rsid w:val="00762F80"/>
    <w:rsid w:val="0076408D"/>
    <w:rsid w:val="007640EE"/>
    <w:rsid w:val="00764723"/>
    <w:rsid w:val="00765E13"/>
    <w:rsid w:val="00766444"/>
    <w:rsid w:val="00766449"/>
    <w:rsid w:val="00766676"/>
    <w:rsid w:val="00774B74"/>
    <w:rsid w:val="007754DF"/>
    <w:rsid w:val="0077598B"/>
    <w:rsid w:val="00776E02"/>
    <w:rsid w:val="00777206"/>
    <w:rsid w:val="00780E60"/>
    <w:rsid w:val="0078119F"/>
    <w:rsid w:val="0078243D"/>
    <w:rsid w:val="007824EF"/>
    <w:rsid w:val="0078262C"/>
    <w:rsid w:val="00783F3E"/>
    <w:rsid w:val="007840C9"/>
    <w:rsid w:val="00784264"/>
    <w:rsid w:val="007859C9"/>
    <w:rsid w:val="00786030"/>
    <w:rsid w:val="00786076"/>
    <w:rsid w:val="00786CEA"/>
    <w:rsid w:val="00787C04"/>
    <w:rsid w:val="007909B0"/>
    <w:rsid w:val="00790A9F"/>
    <w:rsid w:val="00790C7C"/>
    <w:rsid w:val="0079368C"/>
    <w:rsid w:val="00793FD3"/>
    <w:rsid w:val="00795282"/>
    <w:rsid w:val="0079551B"/>
    <w:rsid w:val="0079702D"/>
    <w:rsid w:val="007973B4"/>
    <w:rsid w:val="007979BC"/>
    <w:rsid w:val="007A06E3"/>
    <w:rsid w:val="007A0D4E"/>
    <w:rsid w:val="007A0DA3"/>
    <w:rsid w:val="007A3016"/>
    <w:rsid w:val="007A3C05"/>
    <w:rsid w:val="007A3CCF"/>
    <w:rsid w:val="007A435C"/>
    <w:rsid w:val="007A4469"/>
    <w:rsid w:val="007A60DD"/>
    <w:rsid w:val="007A6DEE"/>
    <w:rsid w:val="007A6F37"/>
    <w:rsid w:val="007A761F"/>
    <w:rsid w:val="007A7DBC"/>
    <w:rsid w:val="007B02AC"/>
    <w:rsid w:val="007B1726"/>
    <w:rsid w:val="007B1BA3"/>
    <w:rsid w:val="007B2608"/>
    <w:rsid w:val="007B331A"/>
    <w:rsid w:val="007B4524"/>
    <w:rsid w:val="007B4537"/>
    <w:rsid w:val="007B4B94"/>
    <w:rsid w:val="007B7040"/>
    <w:rsid w:val="007B7D0D"/>
    <w:rsid w:val="007C035B"/>
    <w:rsid w:val="007C079D"/>
    <w:rsid w:val="007C451B"/>
    <w:rsid w:val="007C48FB"/>
    <w:rsid w:val="007C50CC"/>
    <w:rsid w:val="007C6896"/>
    <w:rsid w:val="007C6AED"/>
    <w:rsid w:val="007D073D"/>
    <w:rsid w:val="007D29DA"/>
    <w:rsid w:val="007D3185"/>
    <w:rsid w:val="007D541D"/>
    <w:rsid w:val="007D5961"/>
    <w:rsid w:val="007D7E1B"/>
    <w:rsid w:val="007E1316"/>
    <w:rsid w:val="007E2B96"/>
    <w:rsid w:val="007E3540"/>
    <w:rsid w:val="007E3A12"/>
    <w:rsid w:val="007E3FFD"/>
    <w:rsid w:val="007E4A2D"/>
    <w:rsid w:val="007E5E34"/>
    <w:rsid w:val="007E61B9"/>
    <w:rsid w:val="007E63E5"/>
    <w:rsid w:val="007E72DE"/>
    <w:rsid w:val="007E7D82"/>
    <w:rsid w:val="007F0A46"/>
    <w:rsid w:val="007F0ECA"/>
    <w:rsid w:val="007F1A46"/>
    <w:rsid w:val="007F1E96"/>
    <w:rsid w:val="007F23D9"/>
    <w:rsid w:val="007F329C"/>
    <w:rsid w:val="007F3A1A"/>
    <w:rsid w:val="007F4448"/>
    <w:rsid w:val="007F4536"/>
    <w:rsid w:val="007F48FF"/>
    <w:rsid w:val="007F5986"/>
    <w:rsid w:val="007F660D"/>
    <w:rsid w:val="007F703B"/>
    <w:rsid w:val="007F729C"/>
    <w:rsid w:val="0080006E"/>
    <w:rsid w:val="00800347"/>
    <w:rsid w:val="008006E7"/>
    <w:rsid w:val="00800B19"/>
    <w:rsid w:val="0080280C"/>
    <w:rsid w:val="00803022"/>
    <w:rsid w:val="008035C6"/>
    <w:rsid w:val="008036CC"/>
    <w:rsid w:val="008043CC"/>
    <w:rsid w:val="0080474A"/>
    <w:rsid w:val="0080541C"/>
    <w:rsid w:val="00807040"/>
    <w:rsid w:val="0081012D"/>
    <w:rsid w:val="00810750"/>
    <w:rsid w:val="00810CC1"/>
    <w:rsid w:val="00811C13"/>
    <w:rsid w:val="008126B3"/>
    <w:rsid w:val="00812E74"/>
    <w:rsid w:val="008133F7"/>
    <w:rsid w:val="00820506"/>
    <w:rsid w:val="00820C10"/>
    <w:rsid w:val="00821547"/>
    <w:rsid w:val="00821BB5"/>
    <w:rsid w:val="00821E07"/>
    <w:rsid w:val="008224B6"/>
    <w:rsid w:val="008249D4"/>
    <w:rsid w:val="008258E1"/>
    <w:rsid w:val="008269EA"/>
    <w:rsid w:val="00827765"/>
    <w:rsid w:val="00831552"/>
    <w:rsid w:val="008323BB"/>
    <w:rsid w:val="00832F2B"/>
    <w:rsid w:val="00833D7D"/>
    <w:rsid w:val="00834013"/>
    <w:rsid w:val="008351CD"/>
    <w:rsid w:val="008372F1"/>
    <w:rsid w:val="0083777C"/>
    <w:rsid w:val="00837E7E"/>
    <w:rsid w:val="008404CE"/>
    <w:rsid w:val="008409C6"/>
    <w:rsid w:val="00842E3F"/>
    <w:rsid w:val="00844104"/>
    <w:rsid w:val="00844ED4"/>
    <w:rsid w:val="00845BFD"/>
    <w:rsid w:val="00845D09"/>
    <w:rsid w:val="00846925"/>
    <w:rsid w:val="00846EE5"/>
    <w:rsid w:val="008475F9"/>
    <w:rsid w:val="00850683"/>
    <w:rsid w:val="008513EE"/>
    <w:rsid w:val="008515C7"/>
    <w:rsid w:val="00852E78"/>
    <w:rsid w:val="00855701"/>
    <w:rsid w:val="00856286"/>
    <w:rsid w:val="00856A72"/>
    <w:rsid w:val="00860781"/>
    <w:rsid w:val="00860F16"/>
    <w:rsid w:val="0086172B"/>
    <w:rsid w:val="00862A1F"/>
    <w:rsid w:val="00863059"/>
    <w:rsid w:val="00866190"/>
    <w:rsid w:val="00866828"/>
    <w:rsid w:val="0087092F"/>
    <w:rsid w:val="00871265"/>
    <w:rsid w:val="00872841"/>
    <w:rsid w:val="0087284A"/>
    <w:rsid w:val="0087399F"/>
    <w:rsid w:val="008756DD"/>
    <w:rsid w:val="00875E89"/>
    <w:rsid w:val="00876057"/>
    <w:rsid w:val="008769FE"/>
    <w:rsid w:val="00876B90"/>
    <w:rsid w:val="008779F5"/>
    <w:rsid w:val="0088044F"/>
    <w:rsid w:val="008808F7"/>
    <w:rsid w:val="008817C4"/>
    <w:rsid w:val="00882749"/>
    <w:rsid w:val="00882B9C"/>
    <w:rsid w:val="00883A92"/>
    <w:rsid w:val="00883CF9"/>
    <w:rsid w:val="00884073"/>
    <w:rsid w:val="00885973"/>
    <w:rsid w:val="008863BD"/>
    <w:rsid w:val="00886DB8"/>
    <w:rsid w:val="008900D0"/>
    <w:rsid w:val="0089242C"/>
    <w:rsid w:val="008934D1"/>
    <w:rsid w:val="008939DE"/>
    <w:rsid w:val="008967E2"/>
    <w:rsid w:val="00897B16"/>
    <w:rsid w:val="008A0B53"/>
    <w:rsid w:val="008A15E1"/>
    <w:rsid w:val="008A34FA"/>
    <w:rsid w:val="008A5C29"/>
    <w:rsid w:val="008B06C9"/>
    <w:rsid w:val="008B231F"/>
    <w:rsid w:val="008B28A6"/>
    <w:rsid w:val="008B47D5"/>
    <w:rsid w:val="008B5232"/>
    <w:rsid w:val="008B5E07"/>
    <w:rsid w:val="008B6A8F"/>
    <w:rsid w:val="008B7CEB"/>
    <w:rsid w:val="008B7FF7"/>
    <w:rsid w:val="008C18F7"/>
    <w:rsid w:val="008C4684"/>
    <w:rsid w:val="008C52E4"/>
    <w:rsid w:val="008C6A48"/>
    <w:rsid w:val="008C72DA"/>
    <w:rsid w:val="008C7828"/>
    <w:rsid w:val="008C7ABC"/>
    <w:rsid w:val="008D027C"/>
    <w:rsid w:val="008D1B1B"/>
    <w:rsid w:val="008D1B8B"/>
    <w:rsid w:val="008D1D92"/>
    <w:rsid w:val="008D435B"/>
    <w:rsid w:val="008D4439"/>
    <w:rsid w:val="008D48EB"/>
    <w:rsid w:val="008D563A"/>
    <w:rsid w:val="008D6D8E"/>
    <w:rsid w:val="008E05C8"/>
    <w:rsid w:val="008E099F"/>
    <w:rsid w:val="008E0D10"/>
    <w:rsid w:val="008E2A38"/>
    <w:rsid w:val="008E4BB5"/>
    <w:rsid w:val="008E59B2"/>
    <w:rsid w:val="008E6052"/>
    <w:rsid w:val="008E6BF3"/>
    <w:rsid w:val="008E7958"/>
    <w:rsid w:val="008F1C8F"/>
    <w:rsid w:val="008F20EF"/>
    <w:rsid w:val="008F25FD"/>
    <w:rsid w:val="008F2A3F"/>
    <w:rsid w:val="008F2B6E"/>
    <w:rsid w:val="008F2F60"/>
    <w:rsid w:val="008F60C6"/>
    <w:rsid w:val="008F7585"/>
    <w:rsid w:val="00900347"/>
    <w:rsid w:val="0090176D"/>
    <w:rsid w:val="00901E49"/>
    <w:rsid w:val="00904E73"/>
    <w:rsid w:val="009058D2"/>
    <w:rsid w:val="00911E3F"/>
    <w:rsid w:val="00912A0D"/>
    <w:rsid w:val="00912B2D"/>
    <w:rsid w:val="00914D07"/>
    <w:rsid w:val="00914E9B"/>
    <w:rsid w:val="0091503C"/>
    <w:rsid w:val="00917A02"/>
    <w:rsid w:val="00917EAB"/>
    <w:rsid w:val="00921200"/>
    <w:rsid w:val="00921729"/>
    <w:rsid w:val="0092277C"/>
    <w:rsid w:val="009228A8"/>
    <w:rsid w:val="009234D0"/>
    <w:rsid w:val="00923BBC"/>
    <w:rsid w:val="00923C4F"/>
    <w:rsid w:val="00925D06"/>
    <w:rsid w:val="0092664E"/>
    <w:rsid w:val="00926786"/>
    <w:rsid w:val="00926C39"/>
    <w:rsid w:val="00926E4C"/>
    <w:rsid w:val="009303A4"/>
    <w:rsid w:val="009312F2"/>
    <w:rsid w:val="00931A0B"/>
    <w:rsid w:val="009323C6"/>
    <w:rsid w:val="0093352A"/>
    <w:rsid w:val="00933C5B"/>
    <w:rsid w:val="00934111"/>
    <w:rsid w:val="00936DBE"/>
    <w:rsid w:val="009374A5"/>
    <w:rsid w:val="00940A48"/>
    <w:rsid w:val="00941D4B"/>
    <w:rsid w:val="00942F8F"/>
    <w:rsid w:val="00945726"/>
    <w:rsid w:val="00945847"/>
    <w:rsid w:val="00945A3C"/>
    <w:rsid w:val="00946983"/>
    <w:rsid w:val="00946B7A"/>
    <w:rsid w:val="009470AB"/>
    <w:rsid w:val="00951666"/>
    <w:rsid w:val="0095568F"/>
    <w:rsid w:val="00957E97"/>
    <w:rsid w:val="00957F9A"/>
    <w:rsid w:val="00963195"/>
    <w:rsid w:val="00965435"/>
    <w:rsid w:val="00965821"/>
    <w:rsid w:val="00965C67"/>
    <w:rsid w:val="00965CA1"/>
    <w:rsid w:val="0097060F"/>
    <w:rsid w:val="00971223"/>
    <w:rsid w:val="00971705"/>
    <w:rsid w:val="009729A9"/>
    <w:rsid w:val="00973AD2"/>
    <w:rsid w:val="0097448A"/>
    <w:rsid w:val="0097480B"/>
    <w:rsid w:val="00975347"/>
    <w:rsid w:val="00977150"/>
    <w:rsid w:val="009804CE"/>
    <w:rsid w:val="00981EDD"/>
    <w:rsid w:val="00982526"/>
    <w:rsid w:val="009835C4"/>
    <w:rsid w:val="00984C93"/>
    <w:rsid w:val="00984F55"/>
    <w:rsid w:val="00985917"/>
    <w:rsid w:val="0098742A"/>
    <w:rsid w:val="00987FC6"/>
    <w:rsid w:val="009902F6"/>
    <w:rsid w:val="00990617"/>
    <w:rsid w:val="00991415"/>
    <w:rsid w:val="00991798"/>
    <w:rsid w:val="00991B0D"/>
    <w:rsid w:val="00991E77"/>
    <w:rsid w:val="009945FA"/>
    <w:rsid w:val="009953AB"/>
    <w:rsid w:val="00995A41"/>
    <w:rsid w:val="00995D70"/>
    <w:rsid w:val="00996067"/>
    <w:rsid w:val="00996769"/>
    <w:rsid w:val="00996910"/>
    <w:rsid w:val="009A02B4"/>
    <w:rsid w:val="009A0503"/>
    <w:rsid w:val="009A07B3"/>
    <w:rsid w:val="009A07D7"/>
    <w:rsid w:val="009A087B"/>
    <w:rsid w:val="009A1A2A"/>
    <w:rsid w:val="009A2B24"/>
    <w:rsid w:val="009A3167"/>
    <w:rsid w:val="009A5AED"/>
    <w:rsid w:val="009A6160"/>
    <w:rsid w:val="009A6E96"/>
    <w:rsid w:val="009A740A"/>
    <w:rsid w:val="009A7CE8"/>
    <w:rsid w:val="009B02EC"/>
    <w:rsid w:val="009B19E0"/>
    <w:rsid w:val="009B293F"/>
    <w:rsid w:val="009B2CD2"/>
    <w:rsid w:val="009B50FE"/>
    <w:rsid w:val="009B5543"/>
    <w:rsid w:val="009B5E7D"/>
    <w:rsid w:val="009B7337"/>
    <w:rsid w:val="009C0614"/>
    <w:rsid w:val="009C080B"/>
    <w:rsid w:val="009C0FC6"/>
    <w:rsid w:val="009C2327"/>
    <w:rsid w:val="009C2E9F"/>
    <w:rsid w:val="009C3E71"/>
    <w:rsid w:val="009C4398"/>
    <w:rsid w:val="009C5B29"/>
    <w:rsid w:val="009C6A05"/>
    <w:rsid w:val="009C6C45"/>
    <w:rsid w:val="009C7440"/>
    <w:rsid w:val="009D010B"/>
    <w:rsid w:val="009D196A"/>
    <w:rsid w:val="009D1A67"/>
    <w:rsid w:val="009D3238"/>
    <w:rsid w:val="009E0BBB"/>
    <w:rsid w:val="009E0DE8"/>
    <w:rsid w:val="009E26E7"/>
    <w:rsid w:val="009E2C3E"/>
    <w:rsid w:val="009E3BE0"/>
    <w:rsid w:val="009E3E59"/>
    <w:rsid w:val="009E6F3F"/>
    <w:rsid w:val="009F02E9"/>
    <w:rsid w:val="009F0538"/>
    <w:rsid w:val="009F102D"/>
    <w:rsid w:val="009F132E"/>
    <w:rsid w:val="009F169D"/>
    <w:rsid w:val="009F17B6"/>
    <w:rsid w:val="009F29E7"/>
    <w:rsid w:val="009F3294"/>
    <w:rsid w:val="009F3FD6"/>
    <w:rsid w:val="009F47A2"/>
    <w:rsid w:val="009F4E45"/>
    <w:rsid w:val="009F6109"/>
    <w:rsid w:val="009F69BC"/>
    <w:rsid w:val="009F75AC"/>
    <w:rsid w:val="009F7A3F"/>
    <w:rsid w:val="00A0054E"/>
    <w:rsid w:val="00A00F66"/>
    <w:rsid w:val="00A017EB"/>
    <w:rsid w:val="00A01C8E"/>
    <w:rsid w:val="00A025A8"/>
    <w:rsid w:val="00A03A9C"/>
    <w:rsid w:val="00A0461A"/>
    <w:rsid w:val="00A04FFC"/>
    <w:rsid w:val="00A050EE"/>
    <w:rsid w:val="00A05F1A"/>
    <w:rsid w:val="00A07143"/>
    <w:rsid w:val="00A0798F"/>
    <w:rsid w:val="00A11A18"/>
    <w:rsid w:val="00A12C23"/>
    <w:rsid w:val="00A1354D"/>
    <w:rsid w:val="00A13EA8"/>
    <w:rsid w:val="00A142D9"/>
    <w:rsid w:val="00A14706"/>
    <w:rsid w:val="00A14F48"/>
    <w:rsid w:val="00A15187"/>
    <w:rsid w:val="00A17183"/>
    <w:rsid w:val="00A17E18"/>
    <w:rsid w:val="00A23E0E"/>
    <w:rsid w:val="00A24ECC"/>
    <w:rsid w:val="00A2668F"/>
    <w:rsid w:val="00A27591"/>
    <w:rsid w:val="00A323EF"/>
    <w:rsid w:val="00A339B6"/>
    <w:rsid w:val="00A347E4"/>
    <w:rsid w:val="00A34C59"/>
    <w:rsid w:val="00A375DD"/>
    <w:rsid w:val="00A40958"/>
    <w:rsid w:val="00A412F3"/>
    <w:rsid w:val="00A4208F"/>
    <w:rsid w:val="00A42423"/>
    <w:rsid w:val="00A44554"/>
    <w:rsid w:val="00A46BB1"/>
    <w:rsid w:val="00A46DE0"/>
    <w:rsid w:val="00A46F3E"/>
    <w:rsid w:val="00A4721D"/>
    <w:rsid w:val="00A50735"/>
    <w:rsid w:val="00A50DCF"/>
    <w:rsid w:val="00A526B3"/>
    <w:rsid w:val="00A52BE0"/>
    <w:rsid w:val="00A52DA7"/>
    <w:rsid w:val="00A5399A"/>
    <w:rsid w:val="00A559D8"/>
    <w:rsid w:val="00A566E6"/>
    <w:rsid w:val="00A60469"/>
    <w:rsid w:val="00A604CA"/>
    <w:rsid w:val="00A62E9E"/>
    <w:rsid w:val="00A638C5"/>
    <w:rsid w:val="00A63932"/>
    <w:rsid w:val="00A64FDD"/>
    <w:rsid w:val="00A671F7"/>
    <w:rsid w:val="00A67DAE"/>
    <w:rsid w:val="00A67EE1"/>
    <w:rsid w:val="00A71FDA"/>
    <w:rsid w:val="00A7278E"/>
    <w:rsid w:val="00A7461E"/>
    <w:rsid w:val="00A74AE0"/>
    <w:rsid w:val="00A76204"/>
    <w:rsid w:val="00A76669"/>
    <w:rsid w:val="00A76F12"/>
    <w:rsid w:val="00A773BC"/>
    <w:rsid w:val="00A807B7"/>
    <w:rsid w:val="00A832A3"/>
    <w:rsid w:val="00A84212"/>
    <w:rsid w:val="00A84DE8"/>
    <w:rsid w:val="00A866FF"/>
    <w:rsid w:val="00A87700"/>
    <w:rsid w:val="00A90131"/>
    <w:rsid w:val="00A90425"/>
    <w:rsid w:val="00A9089A"/>
    <w:rsid w:val="00A91024"/>
    <w:rsid w:val="00A91223"/>
    <w:rsid w:val="00A914DA"/>
    <w:rsid w:val="00A91854"/>
    <w:rsid w:val="00A921D9"/>
    <w:rsid w:val="00A92357"/>
    <w:rsid w:val="00A9539B"/>
    <w:rsid w:val="00A96C3A"/>
    <w:rsid w:val="00A97496"/>
    <w:rsid w:val="00A9794F"/>
    <w:rsid w:val="00AA4A87"/>
    <w:rsid w:val="00AA52A7"/>
    <w:rsid w:val="00AA5C66"/>
    <w:rsid w:val="00AA6658"/>
    <w:rsid w:val="00AA7437"/>
    <w:rsid w:val="00AB0334"/>
    <w:rsid w:val="00AB3E5A"/>
    <w:rsid w:val="00AB429A"/>
    <w:rsid w:val="00AB5F29"/>
    <w:rsid w:val="00AB621D"/>
    <w:rsid w:val="00AB6CC6"/>
    <w:rsid w:val="00AB7B31"/>
    <w:rsid w:val="00AC05C6"/>
    <w:rsid w:val="00AC0EC9"/>
    <w:rsid w:val="00AC0F48"/>
    <w:rsid w:val="00AC1BB3"/>
    <w:rsid w:val="00AC25DE"/>
    <w:rsid w:val="00AC3A9A"/>
    <w:rsid w:val="00AC3C36"/>
    <w:rsid w:val="00AC3D2B"/>
    <w:rsid w:val="00AC3D51"/>
    <w:rsid w:val="00AC406F"/>
    <w:rsid w:val="00AC61CD"/>
    <w:rsid w:val="00AC62C5"/>
    <w:rsid w:val="00AC75B5"/>
    <w:rsid w:val="00AD00EC"/>
    <w:rsid w:val="00AD23EF"/>
    <w:rsid w:val="00AD27E1"/>
    <w:rsid w:val="00AD2863"/>
    <w:rsid w:val="00AD43D9"/>
    <w:rsid w:val="00AD5FCB"/>
    <w:rsid w:val="00AD79D8"/>
    <w:rsid w:val="00AE00C9"/>
    <w:rsid w:val="00AE0ACE"/>
    <w:rsid w:val="00AE0D48"/>
    <w:rsid w:val="00AE3808"/>
    <w:rsid w:val="00AE41CC"/>
    <w:rsid w:val="00AE60DD"/>
    <w:rsid w:val="00AE6250"/>
    <w:rsid w:val="00AE7913"/>
    <w:rsid w:val="00AF1553"/>
    <w:rsid w:val="00AF1C14"/>
    <w:rsid w:val="00AF2FD0"/>
    <w:rsid w:val="00AF31F5"/>
    <w:rsid w:val="00AF4B94"/>
    <w:rsid w:val="00AF558B"/>
    <w:rsid w:val="00B0045E"/>
    <w:rsid w:val="00B017BC"/>
    <w:rsid w:val="00B020A6"/>
    <w:rsid w:val="00B04C6E"/>
    <w:rsid w:val="00B04F2D"/>
    <w:rsid w:val="00B05A7C"/>
    <w:rsid w:val="00B05DD8"/>
    <w:rsid w:val="00B071C5"/>
    <w:rsid w:val="00B07B1B"/>
    <w:rsid w:val="00B10715"/>
    <w:rsid w:val="00B11AFF"/>
    <w:rsid w:val="00B11F12"/>
    <w:rsid w:val="00B1382D"/>
    <w:rsid w:val="00B15400"/>
    <w:rsid w:val="00B20870"/>
    <w:rsid w:val="00B22680"/>
    <w:rsid w:val="00B2285A"/>
    <w:rsid w:val="00B23CE8"/>
    <w:rsid w:val="00B25EF3"/>
    <w:rsid w:val="00B260DE"/>
    <w:rsid w:val="00B3021E"/>
    <w:rsid w:val="00B30234"/>
    <w:rsid w:val="00B30FCC"/>
    <w:rsid w:val="00B31286"/>
    <w:rsid w:val="00B3191B"/>
    <w:rsid w:val="00B33574"/>
    <w:rsid w:val="00B337B8"/>
    <w:rsid w:val="00B352C2"/>
    <w:rsid w:val="00B365E9"/>
    <w:rsid w:val="00B3790F"/>
    <w:rsid w:val="00B41B8A"/>
    <w:rsid w:val="00B42992"/>
    <w:rsid w:val="00B4559A"/>
    <w:rsid w:val="00B45D53"/>
    <w:rsid w:val="00B46231"/>
    <w:rsid w:val="00B4654B"/>
    <w:rsid w:val="00B47033"/>
    <w:rsid w:val="00B47E8F"/>
    <w:rsid w:val="00B524FA"/>
    <w:rsid w:val="00B546F4"/>
    <w:rsid w:val="00B55050"/>
    <w:rsid w:val="00B567F6"/>
    <w:rsid w:val="00B60245"/>
    <w:rsid w:val="00B62D2B"/>
    <w:rsid w:val="00B63018"/>
    <w:rsid w:val="00B6349E"/>
    <w:rsid w:val="00B659EA"/>
    <w:rsid w:val="00B65FED"/>
    <w:rsid w:val="00B676BB"/>
    <w:rsid w:val="00B67E65"/>
    <w:rsid w:val="00B709D9"/>
    <w:rsid w:val="00B70AD3"/>
    <w:rsid w:val="00B715DA"/>
    <w:rsid w:val="00B723B4"/>
    <w:rsid w:val="00B72F7B"/>
    <w:rsid w:val="00B73B22"/>
    <w:rsid w:val="00B73D81"/>
    <w:rsid w:val="00B7416E"/>
    <w:rsid w:val="00B74DCE"/>
    <w:rsid w:val="00B7600B"/>
    <w:rsid w:val="00B77D6F"/>
    <w:rsid w:val="00B800C0"/>
    <w:rsid w:val="00B8114F"/>
    <w:rsid w:val="00B81CC2"/>
    <w:rsid w:val="00B81D1F"/>
    <w:rsid w:val="00B81DE1"/>
    <w:rsid w:val="00B82761"/>
    <w:rsid w:val="00B82C2A"/>
    <w:rsid w:val="00B83F4F"/>
    <w:rsid w:val="00B85FE9"/>
    <w:rsid w:val="00B868B3"/>
    <w:rsid w:val="00B86FCE"/>
    <w:rsid w:val="00B87809"/>
    <w:rsid w:val="00B9134F"/>
    <w:rsid w:val="00B92224"/>
    <w:rsid w:val="00B92391"/>
    <w:rsid w:val="00B92B44"/>
    <w:rsid w:val="00B93260"/>
    <w:rsid w:val="00BA1899"/>
    <w:rsid w:val="00BA27C0"/>
    <w:rsid w:val="00BA291A"/>
    <w:rsid w:val="00BA34EC"/>
    <w:rsid w:val="00BA3D1D"/>
    <w:rsid w:val="00BA5205"/>
    <w:rsid w:val="00BA60F9"/>
    <w:rsid w:val="00BA7250"/>
    <w:rsid w:val="00BA7F48"/>
    <w:rsid w:val="00BB0417"/>
    <w:rsid w:val="00BB041D"/>
    <w:rsid w:val="00BB04A6"/>
    <w:rsid w:val="00BB081D"/>
    <w:rsid w:val="00BB0BE8"/>
    <w:rsid w:val="00BB1F2B"/>
    <w:rsid w:val="00BB2506"/>
    <w:rsid w:val="00BB26BF"/>
    <w:rsid w:val="00BB51C1"/>
    <w:rsid w:val="00BB5A9A"/>
    <w:rsid w:val="00BB6439"/>
    <w:rsid w:val="00BB6C20"/>
    <w:rsid w:val="00BB7890"/>
    <w:rsid w:val="00BB799D"/>
    <w:rsid w:val="00BC0D28"/>
    <w:rsid w:val="00BC17BC"/>
    <w:rsid w:val="00BC3B6F"/>
    <w:rsid w:val="00BC3E39"/>
    <w:rsid w:val="00BC4416"/>
    <w:rsid w:val="00BC45FF"/>
    <w:rsid w:val="00BC59B4"/>
    <w:rsid w:val="00BC6605"/>
    <w:rsid w:val="00BC7142"/>
    <w:rsid w:val="00BC7B4D"/>
    <w:rsid w:val="00BD011E"/>
    <w:rsid w:val="00BD0908"/>
    <w:rsid w:val="00BD0B08"/>
    <w:rsid w:val="00BD2644"/>
    <w:rsid w:val="00BD3037"/>
    <w:rsid w:val="00BD4162"/>
    <w:rsid w:val="00BD4E6E"/>
    <w:rsid w:val="00BD6A9E"/>
    <w:rsid w:val="00BD7EE7"/>
    <w:rsid w:val="00BE05F0"/>
    <w:rsid w:val="00BE0A42"/>
    <w:rsid w:val="00BE0DE3"/>
    <w:rsid w:val="00BE420B"/>
    <w:rsid w:val="00BE77C2"/>
    <w:rsid w:val="00BE7D99"/>
    <w:rsid w:val="00BF032F"/>
    <w:rsid w:val="00BF30E2"/>
    <w:rsid w:val="00BF4DDF"/>
    <w:rsid w:val="00BF5033"/>
    <w:rsid w:val="00BF7322"/>
    <w:rsid w:val="00BF7323"/>
    <w:rsid w:val="00C00AC8"/>
    <w:rsid w:val="00C0145A"/>
    <w:rsid w:val="00C02A47"/>
    <w:rsid w:val="00C033D0"/>
    <w:rsid w:val="00C03D2B"/>
    <w:rsid w:val="00C044BC"/>
    <w:rsid w:val="00C047D4"/>
    <w:rsid w:val="00C05185"/>
    <w:rsid w:val="00C0597E"/>
    <w:rsid w:val="00C05B5D"/>
    <w:rsid w:val="00C06E97"/>
    <w:rsid w:val="00C06FD7"/>
    <w:rsid w:val="00C07D27"/>
    <w:rsid w:val="00C1027A"/>
    <w:rsid w:val="00C10787"/>
    <w:rsid w:val="00C10E85"/>
    <w:rsid w:val="00C10F15"/>
    <w:rsid w:val="00C1164D"/>
    <w:rsid w:val="00C119D9"/>
    <w:rsid w:val="00C11A9C"/>
    <w:rsid w:val="00C13AF7"/>
    <w:rsid w:val="00C14DD0"/>
    <w:rsid w:val="00C17950"/>
    <w:rsid w:val="00C20CA6"/>
    <w:rsid w:val="00C21561"/>
    <w:rsid w:val="00C21E2B"/>
    <w:rsid w:val="00C24069"/>
    <w:rsid w:val="00C243D3"/>
    <w:rsid w:val="00C25542"/>
    <w:rsid w:val="00C30824"/>
    <w:rsid w:val="00C318C9"/>
    <w:rsid w:val="00C33763"/>
    <w:rsid w:val="00C35E47"/>
    <w:rsid w:val="00C365A3"/>
    <w:rsid w:val="00C36866"/>
    <w:rsid w:val="00C40387"/>
    <w:rsid w:val="00C41534"/>
    <w:rsid w:val="00C41FCE"/>
    <w:rsid w:val="00C420E4"/>
    <w:rsid w:val="00C4449D"/>
    <w:rsid w:val="00C451F1"/>
    <w:rsid w:val="00C45C2D"/>
    <w:rsid w:val="00C46CAB"/>
    <w:rsid w:val="00C47790"/>
    <w:rsid w:val="00C47ADF"/>
    <w:rsid w:val="00C53E16"/>
    <w:rsid w:val="00C53F05"/>
    <w:rsid w:val="00C55556"/>
    <w:rsid w:val="00C55769"/>
    <w:rsid w:val="00C57394"/>
    <w:rsid w:val="00C57CCB"/>
    <w:rsid w:val="00C6144C"/>
    <w:rsid w:val="00C61A03"/>
    <w:rsid w:val="00C620F7"/>
    <w:rsid w:val="00C62291"/>
    <w:rsid w:val="00C635C4"/>
    <w:rsid w:val="00C649C4"/>
    <w:rsid w:val="00C65524"/>
    <w:rsid w:val="00C65562"/>
    <w:rsid w:val="00C66A8A"/>
    <w:rsid w:val="00C66FF1"/>
    <w:rsid w:val="00C7047D"/>
    <w:rsid w:val="00C7073E"/>
    <w:rsid w:val="00C711D0"/>
    <w:rsid w:val="00C71947"/>
    <w:rsid w:val="00C72E7F"/>
    <w:rsid w:val="00C74A81"/>
    <w:rsid w:val="00C74D1D"/>
    <w:rsid w:val="00C75357"/>
    <w:rsid w:val="00C75EA1"/>
    <w:rsid w:val="00C766AE"/>
    <w:rsid w:val="00C7753A"/>
    <w:rsid w:val="00C77F8A"/>
    <w:rsid w:val="00C80B1E"/>
    <w:rsid w:val="00C81958"/>
    <w:rsid w:val="00C8244C"/>
    <w:rsid w:val="00C827AD"/>
    <w:rsid w:val="00C835BC"/>
    <w:rsid w:val="00C85E6E"/>
    <w:rsid w:val="00C8610D"/>
    <w:rsid w:val="00C86BDA"/>
    <w:rsid w:val="00C86C6A"/>
    <w:rsid w:val="00C86D8F"/>
    <w:rsid w:val="00C87EE1"/>
    <w:rsid w:val="00C906F5"/>
    <w:rsid w:val="00C910AA"/>
    <w:rsid w:val="00C919F1"/>
    <w:rsid w:val="00C9204A"/>
    <w:rsid w:val="00C92426"/>
    <w:rsid w:val="00C92837"/>
    <w:rsid w:val="00C93D50"/>
    <w:rsid w:val="00C9434C"/>
    <w:rsid w:val="00C94EDC"/>
    <w:rsid w:val="00C9732D"/>
    <w:rsid w:val="00C97D24"/>
    <w:rsid w:val="00CA18B6"/>
    <w:rsid w:val="00CA2240"/>
    <w:rsid w:val="00CA2395"/>
    <w:rsid w:val="00CA3E90"/>
    <w:rsid w:val="00CA4A25"/>
    <w:rsid w:val="00CA5BC3"/>
    <w:rsid w:val="00CA61B4"/>
    <w:rsid w:val="00CB0422"/>
    <w:rsid w:val="00CB2536"/>
    <w:rsid w:val="00CB3066"/>
    <w:rsid w:val="00CB3997"/>
    <w:rsid w:val="00CB4551"/>
    <w:rsid w:val="00CB4B84"/>
    <w:rsid w:val="00CB4EA6"/>
    <w:rsid w:val="00CB4F22"/>
    <w:rsid w:val="00CB544A"/>
    <w:rsid w:val="00CB6C39"/>
    <w:rsid w:val="00CB7A8D"/>
    <w:rsid w:val="00CC225C"/>
    <w:rsid w:val="00CC2350"/>
    <w:rsid w:val="00CC279C"/>
    <w:rsid w:val="00CC336A"/>
    <w:rsid w:val="00CC44C4"/>
    <w:rsid w:val="00CC49DC"/>
    <w:rsid w:val="00CC5350"/>
    <w:rsid w:val="00CC5C9F"/>
    <w:rsid w:val="00CC729F"/>
    <w:rsid w:val="00CC7BEF"/>
    <w:rsid w:val="00CC7F29"/>
    <w:rsid w:val="00CD0923"/>
    <w:rsid w:val="00CD2591"/>
    <w:rsid w:val="00CD2710"/>
    <w:rsid w:val="00CD39CF"/>
    <w:rsid w:val="00CD5B15"/>
    <w:rsid w:val="00CD6091"/>
    <w:rsid w:val="00CD719D"/>
    <w:rsid w:val="00CE26A7"/>
    <w:rsid w:val="00CE3BDD"/>
    <w:rsid w:val="00CE78E9"/>
    <w:rsid w:val="00CF007C"/>
    <w:rsid w:val="00CF1B51"/>
    <w:rsid w:val="00CF368D"/>
    <w:rsid w:val="00CF5187"/>
    <w:rsid w:val="00CF7D9F"/>
    <w:rsid w:val="00CF7DFB"/>
    <w:rsid w:val="00D00EF9"/>
    <w:rsid w:val="00D01321"/>
    <w:rsid w:val="00D0135A"/>
    <w:rsid w:val="00D018DB"/>
    <w:rsid w:val="00D0317D"/>
    <w:rsid w:val="00D03232"/>
    <w:rsid w:val="00D059B0"/>
    <w:rsid w:val="00D05DF4"/>
    <w:rsid w:val="00D07D29"/>
    <w:rsid w:val="00D11E2A"/>
    <w:rsid w:val="00D13164"/>
    <w:rsid w:val="00D14536"/>
    <w:rsid w:val="00D154E7"/>
    <w:rsid w:val="00D16D90"/>
    <w:rsid w:val="00D172B5"/>
    <w:rsid w:val="00D1770C"/>
    <w:rsid w:val="00D200AD"/>
    <w:rsid w:val="00D20655"/>
    <w:rsid w:val="00D20C13"/>
    <w:rsid w:val="00D224AA"/>
    <w:rsid w:val="00D22F1C"/>
    <w:rsid w:val="00D23E85"/>
    <w:rsid w:val="00D25284"/>
    <w:rsid w:val="00D26681"/>
    <w:rsid w:val="00D26C4A"/>
    <w:rsid w:val="00D271E2"/>
    <w:rsid w:val="00D31169"/>
    <w:rsid w:val="00D339F8"/>
    <w:rsid w:val="00D341F0"/>
    <w:rsid w:val="00D345AF"/>
    <w:rsid w:val="00D34AA5"/>
    <w:rsid w:val="00D34C22"/>
    <w:rsid w:val="00D35231"/>
    <w:rsid w:val="00D3646D"/>
    <w:rsid w:val="00D372CA"/>
    <w:rsid w:val="00D413FA"/>
    <w:rsid w:val="00D41F39"/>
    <w:rsid w:val="00D42624"/>
    <w:rsid w:val="00D43027"/>
    <w:rsid w:val="00D43039"/>
    <w:rsid w:val="00D43E31"/>
    <w:rsid w:val="00D44138"/>
    <w:rsid w:val="00D45C16"/>
    <w:rsid w:val="00D45F46"/>
    <w:rsid w:val="00D46064"/>
    <w:rsid w:val="00D4681B"/>
    <w:rsid w:val="00D4683A"/>
    <w:rsid w:val="00D46A1A"/>
    <w:rsid w:val="00D51A3A"/>
    <w:rsid w:val="00D51B58"/>
    <w:rsid w:val="00D5226C"/>
    <w:rsid w:val="00D525FF"/>
    <w:rsid w:val="00D53E31"/>
    <w:rsid w:val="00D53EB6"/>
    <w:rsid w:val="00D543C6"/>
    <w:rsid w:val="00D57EC8"/>
    <w:rsid w:val="00D612CB"/>
    <w:rsid w:val="00D61B9E"/>
    <w:rsid w:val="00D62445"/>
    <w:rsid w:val="00D636AD"/>
    <w:rsid w:val="00D64579"/>
    <w:rsid w:val="00D645ED"/>
    <w:rsid w:val="00D64FDD"/>
    <w:rsid w:val="00D657F1"/>
    <w:rsid w:val="00D65A04"/>
    <w:rsid w:val="00D670FD"/>
    <w:rsid w:val="00D70E27"/>
    <w:rsid w:val="00D75AD1"/>
    <w:rsid w:val="00D77512"/>
    <w:rsid w:val="00D776EB"/>
    <w:rsid w:val="00D80695"/>
    <w:rsid w:val="00D80826"/>
    <w:rsid w:val="00D80DEF"/>
    <w:rsid w:val="00D81007"/>
    <w:rsid w:val="00D81353"/>
    <w:rsid w:val="00D81386"/>
    <w:rsid w:val="00D82988"/>
    <w:rsid w:val="00D84221"/>
    <w:rsid w:val="00D85B36"/>
    <w:rsid w:val="00D87364"/>
    <w:rsid w:val="00D87C7A"/>
    <w:rsid w:val="00D900A2"/>
    <w:rsid w:val="00D91EA4"/>
    <w:rsid w:val="00D92CEF"/>
    <w:rsid w:val="00D9355E"/>
    <w:rsid w:val="00D974E9"/>
    <w:rsid w:val="00D97541"/>
    <w:rsid w:val="00D97553"/>
    <w:rsid w:val="00D97B75"/>
    <w:rsid w:val="00DA12C2"/>
    <w:rsid w:val="00DA160E"/>
    <w:rsid w:val="00DA2FC2"/>
    <w:rsid w:val="00DA42FC"/>
    <w:rsid w:val="00DA4D02"/>
    <w:rsid w:val="00DA639C"/>
    <w:rsid w:val="00DA72D1"/>
    <w:rsid w:val="00DA79E3"/>
    <w:rsid w:val="00DB05D9"/>
    <w:rsid w:val="00DB1626"/>
    <w:rsid w:val="00DB271F"/>
    <w:rsid w:val="00DB65E9"/>
    <w:rsid w:val="00DB6D86"/>
    <w:rsid w:val="00DC01A9"/>
    <w:rsid w:val="00DC029E"/>
    <w:rsid w:val="00DC177B"/>
    <w:rsid w:val="00DC4E89"/>
    <w:rsid w:val="00DC54A6"/>
    <w:rsid w:val="00DC572D"/>
    <w:rsid w:val="00DC7B74"/>
    <w:rsid w:val="00DC7BEB"/>
    <w:rsid w:val="00DC7CC5"/>
    <w:rsid w:val="00DC7CD1"/>
    <w:rsid w:val="00DC7E86"/>
    <w:rsid w:val="00DD24A2"/>
    <w:rsid w:val="00DD2E4A"/>
    <w:rsid w:val="00DD4FF4"/>
    <w:rsid w:val="00DD6227"/>
    <w:rsid w:val="00DD643C"/>
    <w:rsid w:val="00DD6829"/>
    <w:rsid w:val="00DD7D24"/>
    <w:rsid w:val="00DE03B5"/>
    <w:rsid w:val="00DE0C92"/>
    <w:rsid w:val="00DE14CC"/>
    <w:rsid w:val="00DE3763"/>
    <w:rsid w:val="00DE477E"/>
    <w:rsid w:val="00DE52AC"/>
    <w:rsid w:val="00DE592F"/>
    <w:rsid w:val="00DE677F"/>
    <w:rsid w:val="00DE69AF"/>
    <w:rsid w:val="00DF068E"/>
    <w:rsid w:val="00DF08B8"/>
    <w:rsid w:val="00DF1947"/>
    <w:rsid w:val="00DF21EA"/>
    <w:rsid w:val="00DF2BA8"/>
    <w:rsid w:val="00DF6502"/>
    <w:rsid w:val="00DF72E9"/>
    <w:rsid w:val="00DF769E"/>
    <w:rsid w:val="00DF7975"/>
    <w:rsid w:val="00E0003D"/>
    <w:rsid w:val="00E021C4"/>
    <w:rsid w:val="00E02863"/>
    <w:rsid w:val="00E067D9"/>
    <w:rsid w:val="00E06DEB"/>
    <w:rsid w:val="00E075CD"/>
    <w:rsid w:val="00E07D3B"/>
    <w:rsid w:val="00E10EA5"/>
    <w:rsid w:val="00E1242F"/>
    <w:rsid w:val="00E145EA"/>
    <w:rsid w:val="00E150FB"/>
    <w:rsid w:val="00E1627D"/>
    <w:rsid w:val="00E20553"/>
    <w:rsid w:val="00E21615"/>
    <w:rsid w:val="00E21ADB"/>
    <w:rsid w:val="00E21D0F"/>
    <w:rsid w:val="00E21F8D"/>
    <w:rsid w:val="00E22D4E"/>
    <w:rsid w:val="00E23712"/>
    <w:rsid w:val="00E24649"/>
    <w:rsid w:val="00E24C3B"/>
    <w:rsid w:val="00E24CCB"/>
    <w:rsid w:val="00E25F41"/>
    <w:rsid w:val="00E26B70"/>
    <w:rsid w:val="00E3127C"/>
    <w:rsid w:val="00E32001"/>
    <w:rsid w:val="00E33B02"/>
    <w:rsid w:val="00E340C8"/>
    <w:rsid w:val="00E35789"/>
    <w:rsid w:val="00E3730A"/>
    <w:rsid w:val="00E40B2C"/>
    <w:rsid w:val="00E411B1"/>
    <w:rsid w:val="00E41DC8"/>
    <w:rsid w:val="00E427B9"/>
    <w:rsid w:val="00E42DCB"/>
    <w:rsid w:val="00E43A1C"/>
    <w:rsid w:val="00E43B95"/>
    <w:rsid w:val="00E43D6D"/>
    <w:rsid w:val="00E45441"/>
    <w:rsid w:val="00E45B2E"/>
    <w:rsid w:val="00E45BE1"/>
    <w:rsid w:val="00E4667A"/>
    <w:rsid w:val="00E4761B"/>
    <w:rsid w:val="00E50BDD"/>
    <w:rsid w:val="00E50E66"/>
    <w:rsid w:val="00E53249"/>
    <w:rsid w:val="00E54C58"/>
    <w:rsid w:val="00E557DD"/>
    <w:rsid w:val="00E558AD"/>
    <w:rsid w:val="00E560AD"/>
    <w:rsid w:val="00E56DB0"/>
    <w:rsid w:val="00E5701B"/>
    <w:rsid w:val="00E57560"/>
    <w:rsid w:val="00E57B71"/>
    <w:rsid w:val="00E60C44"/>
    <w:rsid w:val="00E60DED"/>
    <w:rsid w:val="00E60F0F"/>
    <w:rsid w:val="00E61CCB"/>
    <w:rsid w:val="00E62450"/>
    <w:rsid w:val="00E62704"/>
    <w:rsid w:val="00E6291F"/>
    <w:rsid w:val="00E70D26"/>
    <w:rsid w:val="00E72BB7"/>
    <w:rsid w:val="00E72E60"/>
    <w:rsid w:val="00E74A41"/>
    <w:rsid w:val="00E750EE"/>
    <w:rsid w:val="00E754F7"/>
    <w:rsid w:val="00E76584"/>
    <w:rsid w:val="00E76CF4"/>
    <w:rsid w:val="00E76FEC"/>
    <w:rsid w:val="00E77CD2"/>
    <w:rsid w:val="00E810A8"/>
    <w:rsid w:val="00E814C5"/>
    <w:rsid w:val="00E81853"/>
    <w:rsid w:val="00E81AC6"/>
    <w:rsid w:val="00E82537"/>
    <w:rsid w:val="00E830B4"/>
    <w:rsid w:val="00E8315C"/>
    <w:rsid w:val="00E84B7F"/>
    <w:rsid w:val="00E84C5D"/>
    <w:rsid w:val="00E852E5"/>
    <w:rsid w:val="00E86023"/>
    <w:rsid w:val="00E86319"/>
    <w:rsid w:val="00E8704F"/>
    <w:rsid w:val="00E90F51"/>
    <w:rsid w:val="00E911F4"/>
    <w:rsid w:val="00E9126E"/>
    <w:rsid w:val="00E91DB2"/>
    <w:rsid w:val="00E945F4"/>
    <w:rsid w:val="00E9479B"/>
    <w:rsid w:val="00E95707"/>
    <w:rsid w:val="00E95DF2"/>
    <w:rsid w:val="00E96391"/>
    <w:rsid w:val="00E96564"/>
    <w:rsid w:val="00E96E17"/>
    <w:rsid w:val="00E96FAD"/>
    <w:rsid w:val="00EA0A5E"/>
    <w:rsid w:val="00EA1301"/>
    <w:rsid w:val="00EA1905"/>
    <w:rsid w:val="00EA23E6"/>
    <w:rsid w:val="00EA2A39"/>
    <w:rsid w:val="00EA410F"/>
    <w:rsid w:val="00EA7310"/>
    <w:rsid w:val="00EA7C3D"/>
    <w:rsid w:val="00EB230B"/>
    <w:rsid w:val="00EB2C8A"/>
    <w:rsid w:val="00EB4325"/>
    <w:rsid w:val="00EB4D67"/>
    <w:rsid w:val="00EC6FA7"/>
    <w:rsid w:val="00EC6FAA"/>
    <w:rsid w:val="00EC7644"/>
    <w:rsid w:val="00ED0C3F"/>
    <w:rsid w:val="00ED0DDF"/>
    <w:rsid w:val="00ED1B31"/>
    <w:rsid w:val="00ED2201"/>
    <w:rsid w:val="00ED3D71"/>
    <w:rsid w:val="00ED4F72"/>
    <w:rsid w:val="00ED572A"/>
    <w:rsid w:val="00ED5BBB"/>
    <w:rsid w:val="00ED7ADC"/>
    <w:rsid w:val="00ED7C6D"/>
    <w:rsid w:val="00ED7FAF"/>
    <w:rsid w:val="00EE27C2"/>
    <w:rsid w:val="00EE2B2E"/>
    <w:rsid w:val="00EE6FB5"/>
    <w:rsid w:val="00EF09D4"/>
    <w:rsid w:val="00EF13D4"/>
    <w:rsid w:val="00EF16EA"/>
    <w:rsid w:val="00EF1925"/>
    <w:rsid w:val="00EF2889"/>
    <w:rsid w:val="00EF2FB3"/>
    <w:rsid w:val="00EF3030"/>
    <w:rsid w:val="00EF329D"/>
    <w:rsid w:val="00EF34DD"/>
    <w:rsid w:val="00EF39DC"/>
    <w:rsid w:val="00EF61EB"/>
    <w:rsid w:val="00F03D84"/>
    <w:rsid w:val="00F0436C"/>
    <w:rsid w:val="00F05855"/>
    <w:rsid w:val="00F0590E"/>
    <w:rsid w:val="00F06930"/>
    <w:rsid w:val="00F10776"/>
    <w:rsid w:val="00F10CE6"/>
    <w:rsid w:val="00F11EBC"/>
    <w:rsid w:val="00F130E7"/>
    <w:rsid w:val="00F1497F"/>
    <w:rsid w:val="00F15506"/>
    <w:rsid w:val="00F1574B"/>
    <w:rsid w:val="00F17BF1"/>
    <w:rsid w:val="00F21029"/>
    <w:rsid w:val="00F216C6"/>
    <w:rsid w:val="00F21CFB"/>
    <w:rsid w:val="00F23276"/>
    <w:rsid w:val="00F2331A"/>
    <w:rsid w:val="00F23F9F"/>
    <w:rsid w:val="00F2484F"/>
    <w:rsid w:val="00F27EF5"/>
    <w:rsid w:val="00F30B6B"/>
    <w:rsid w:val="00F310EA"/>
    <w:rsid w:val="00F329AB"/>
    <w:rsid w:val="00F347AC"/>
    <w:rsid w:val="00F36C03"/>
    <w:rsid w:val="00F40115"/>
    <w:rsid w:val="00F407C6"/>
    <w:rsid w:val="00F41121"/>
    <w:rsid w:val="00F418C7"/>
    <w:rsid w:val="00F4240D"/>
    <w:rsid w:val="00F42A49"/>
    <w:rsid w:val="00F43094"/>
    <w:rsid w:val="00F44E4B"/>
    <w:rsid w:val="00F450C0"/>
    <w:rsid w:val="00F45EAB"/>
    <w:rsid w:val="00F46768"/>
    <w:rsid w:val="00F5014D"/>
    <w:rsid w:val="00F508B9"/>
    <w:rsid w:val="00F50D81"/>
    <w:rsid w:val="00F546FA"/>
    <w:rsid w:val="00F54777"/>
    <w:rsid w:val="00F55B1B"/>
    <w:rsid w:val="00F560DD"/>
    <w:rsid w:val="00F602FA"/>
    <w:rsid w:val="00F60BA9"/>
    <w:rsid w:val="00F60E11"/>
    <w:rsid w:val="00F617E6"/>
    <w:rsid w:val="00F63CEB"/>
    <w:rsid w:val="00F67173"/>
    <w:rsid w:val="00F67D6B"/>
    <w:rsid w:val="00F70765"/>
    <w:rsid w:val="00F73DDF"/>
    <w:rsid w:val="00F74095"/>
    <w:rsid w:val="00F74630"/>
    <w:rsid w:val="00F75879"/>
    <w:rsid w:val="00F75FDB"/>
    <w:rsid w:val="00F82165"/>
    <w:rsid w:val="00F826D1"/>
    <w:rsid w:val="00F82EF7"/>
    <w:rsid w:val="00F858BF"/>
    <w:rsid w:val="00F87766"/>
    <w:rsid w:val="00F87B76"/>
    <w:rsid w:val="00F902AF"/>
    <w:rsid w:val="00F90FB4"/>
    <w:rsid w:val="00F912C7"/>
    <w:rsid w:val="00F914CB"/>
    <w:rsid w:val="00F918EB"/>
    <w:rsid w:val="00F91A26"/>
    <w:rsid w:val="00F91C25"/>
    <w:rsid w:val="00F92F53"/>
    <w:rsid w:val="00F942FB"/>
    <w:rsid w:val="00F948ED"/>
    <w:rsid w:val="00F95308"/>
    <w:rsid w:val="00FA0A21"/>
    <w:rsid w:val="00FA1634"/>
    <w:rsid w:val="00FA1663"/>
    <w:rsid w:val="00FA3DD8"/>
    <w:rsid w:val="00FA4179"/>
    <w:rsid w:val="00FA42B0"/>
    <w:rsid w:val="00FA4FEF"/>
    <w:rsid w:val="00FA7C6D"/>
    <w:rsid w:val="00FA7D8F"/>
    <w:rsid w:val="00FB0A28"/>
    <w:rsid w:val="00FB1EEB"/>
    <w:rsid w:val="00FB55AA"/>
    <w:rsid w:val="00FC2594"/>
    <w:rsid w:val="00FC2601"/>
    <w:rsid w:val="00FC3AAE"/>
    <w:rsid w:val="00FC7E65"/>
    <w:rsid w:val="00FD0A8A"/>
    <w:rsid w:val="00FD106F"/>
    <w:rsid w:val="00FD1564"/>
    <w:rsid w:val="00FD3BA7"/>
    <w:rsid w:val="00FD4D43"/>
    <w:rsid w:val="00FD4F5D"/>
    <w:rsid w:val="00FD50F2"/>
    <w:rsid w:val="00FD5705"/>
    <w:rsid w:val="00FD5962"/>
    <w:rsid w:val="00FD7B30"/>
    <w:rsid w:val="00FE222C"/>
    <w:rsid w:val="00FE225A"/>
    <w:rsid w:val="00FE2F80"/>
    <w:rsid w:val="00FE43BD"/>
    <w:rsid w:val="00FE6B25"/>
    <w:rsid w:val="00FE709E"/>
    <w:rsid w:val="00FE7819"/>
    <w:rsid w:val="00FF0087"/>
    <w:rsid w:val="00FF0DB0"/>
    <w:rsid w:val="00FF1104"/>
    <w:rsid w:val="00FF2DA3"/>
    <w:rsid w:val="00FF2FD9"/>
    <w:rsid w:val="00FF55D7"/>
    <w:rsid w:val="00FF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7954"/>
    <w:pPr>
      <w:spacing w:line="360" w:lineRule="auto"/>
      <w:ind w:firstLine="709"/>
      <w:jc w:val="both"/>
    </w:pPr>
    <w:rPr>
      <w:sz w:val="28"/>
    </w:rPr>
  </w:style>
  <w:style w:type="paragraph" w:styleId="1">
    <w:name w:val="heading 1"/>
    <w:basedOn w:val="a0"/>
    <w:next w:val="a0"/>
    <w:link w:val="10"/>
    <w:qFormat/>
    <w:rsid w:val="003C7954"/>
    <w:pPr>
      <w:spacing w:line="240" w:lineRule="auto"/>
      <w:ind w:firstLine="0"/>
      <w:jc w:val="center"/>
      <w:outlineLvl w:val="0"/>
    </w:pPr>
    <w:rPr>
      <w:b/>
      <w:caps/>
      <w:spacing w:val="60"/>
      <w:szCs w:val="28"/>
      <w:lang w:val="x-none" w:eastAsia="x-none"/>
    </w:rPr>
  </w:style>
  <w:style w:type="paragraph" w:styleId="20">
    <w:name w:val="heading 2"/>
    <w:basedOn w:val="a0"/>
    <w:next w:val="a0"/>
    <w:link w:val="21"/>
    <w:qFormat/>
    <w:rsid w:val="003C7954"/>
    <w:pPr>
      <w:spacing w:line="240" w:lineRule="auto"/>
      <w:ind w:firstLine="0"/>
      <w:jc w:val="center"/>
      <w:outlineLvl w:val="1"/>
    </w:pPr>
    <w:rPr>
      <w:b/>
      <w:caps/>
      <w:snapToGrid w:val="0"/>
      <w:szCs w:val="28"/>
    </w:rPr>
  </w:style>
  <w:style w:type="paragraph" w:styleId="30">
    <w:name w:val="heading 3"/>
    <w:basedOn w:val="a0"/>
    <w:next w:val="a0"/>
    <w:link w:val="31"/>
    <w:qFormat/>
    <w:rsid w:val="003C7954"/>
    <w:pPr>
      <w:spacing w:line="240" w:lineRule="auto"/>
      <w:ind w:firstLine="0"/>
      <w:jc w:val="center"/>
      <w:outlineLvl w:val="2"/>
    </w:pPr>
    <w:rPr>
      <w:b/>
      <w:snapToGrid w:val="0"/>
      <w:szCs w:val="28"/>
      <w:lang w:val="x-none" w:eastAsia="x-none"/>
    </w:rPr>
  </w:style>
  <w:style w:type="paragraph" w:styleId="4">
    <w:name w:val="heading 4"/>
    <w:basedOn w:val="a0"/>
    <w:next w:val="a0"/>
    <w:link w:val="40"/>
    <w:qFormat/>
    <w:rsid w:val="003C7954"/>
    <w:pPr>
      <w:keepNext/>
      <w:outlineLvl w:val="3"/>
    </w:pPr>
    <w:rPr>
      <w:b/>
      <w:sz w:val="32"/>
      <w:lang w:val="x-none" w:eastAsia="x-none"/>
    </w:rPr>
  </w:style>
  <w:style w:type="paragraph" w:styleId="5">
    <w:name w:val="heading 5"/>
    <w:basedOn w:val="a0"/>
    <w:next w:val="a0"/>
    <w:link w:val="50"/>
    <w:qFormat/>
    <w:rsid w:val="003C7954"/>
    <w:pPr>
      <w:keepNext/>
      <w:jc w:val="center"/>
      <w:outlineLvl w:val="4"/>
    </w:pPr>
    <w:rPr>
      <w:snapToGrid w:val="0"/>
      <w:color w:val="000000"/>
      <w:lang w:val="x-none" w:eastAsia="x-none"/>
    </w:rPr>
  </w:style>
  <w:style w:type="paragraph" w:styleId="6">
    <w:name w:val="heading 6"/>
    <w:basedOn w:val="a0"/>
    <w:next w:val="a0"/>
    <w:link w:val="60"/>
    <w:qFormat/>
    <w:rsid w:val="003C7954"/>
    <w:pPr>
      <w:keepNext/>
      <w:widowControl w:val="0"/>
      <w:outlineLvl w:val="5"/>
    </w:pPr>
    <w:rPr>
      <w:snapToGrid w:val="0"/>
      <w:color w:val="FF0000"/>
      <w:lang w:val="x-none" w:eastAsia="x-none"/>
    </w:rPr>
  </w:style>
  <w:style w:type="paragraph" w:styleId="7">
    <w:name w:val="heading 7"/>
    <w:basedOn w:val="a0"/>
    <w:next w:val="a0"/>
    <w:link w:val="70"/>
    <w:qFormat/>
    <w:rsid w:val="003C7954"/>
    <w:pPr>
      <w:keepNext/>
      <w:widowControl w:val="0"/>
      <w:outlineLvl w:val="6"/>
    </w:pPr>
    <w:rPr>
      <w:snapToGrid w:val="0"/>
      <w:lang w:val="x-none" w:eastAsia="x-none"/>
    </w:rPr>
  </w:style>
  <w:style w:type="paragraph" w:styleId="8">
    <w:name w:val="heading 8"/>
    <w:basedOn w:val="a0"/>
    <w:next w:val="a0"/>
    <w:link w:val="80"/>
    <w:qFormat/>
    <w:rsid w:val="003C7954"/>
    <w:pPr>
      <w:keepNext/>
      <w:widowControl w:val="0"/>
      <w:jc w:val="center"/>
      <w:outlineLvl w:val="7"/>
    </w:pPr>
    <w:rPr>
      <w:snapToGrid w:val="0"/>
      <w:color w:val="FF0000"/>
      <w:lang w:val="x-none" w:eastAsia="x-none"/>
    </w:rPr>
  </w:style>
  <w:style w:type="paragraph" w:styleId="9">
    <w:name w:val="heading 9"/>
    <w:basedOn w:val="a0"/>
    <w:next w:val="a0"/>
    <w:link w:val="90"/>
    <w:qFormat/>
    <w:rsid w:val="003C7954"/>
    <w:pPr>
      <w:keepNext/>
      <w:widowControl w:val="0"/>
      <w:jc w:val="center"/>
      <w:outlineLvl w:val="8"/>
    </w:pPr>
    <w:rPr>
      <w:snapToGrid w:val="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link w:val="20"/>
    <w:rsid w:val="003C7954"/>
    <w:rPr>
      <w:b/>
      <w:caps/>
      <w:snapToGrid w:val="0"/>
      <w:sz w:val="28"/>
      <w:szCs w:val="28"/>
      <w:lang w:val="ru-RU" w:eastAsia="ru-RU" w:bidi="ar-SA"/>
    </w:rPr>
  </w:style>
  <w:style w:type="paragraph" w:customStyle="1" w:styleId="Char">
    <w:name w:val="Char Знак Знак Знак Знак Знак Знак"/>
    <w:basedOn w:val="a0"/>
    <w:rsid w:val="003C7954"/>
    <w:pPr>
      <w:widowControl w:val="0"/>
      <w:adjustRightInd w:val="0"/>
      <w:spacing w:after="160" w:line="240" w:lineRule="exact"/>
      <w:ind w:firstLine="0"/>
      <w:jc w:val="right"/>
    </w:pPr>
    <w:rPr>
      <w:szCs w:val="28"/>
      <w:lang w:eastAsia="en-US"/>
    </w:rPr>
  </w:style>
  <w:style w:type="paragraph" w:customStyle="1" w:styleId="22">
    <w:name w:val="Стиль Заголовок 2 + Авто все прописные"/>
    <w:basedOn w:val="20"/>
    <w:link w:val="23"/>
    <w:rsid w:val="003C7954"/>
  </w:style>
  <w:style w:type="character" w:customStyle="1" w:styleId="23">
    <w:name w:val="Стиль Заголовок 2 + Авто все прописные Знак"/>
    <w:basedOn w:val="21"/>
    <w:link w:val="22"/>
    <w:rsid w:val="003C7954"/>
    <w:rPr>
      <w:b/>
      <w:caps/>
      <w:snapToGrid w:val="0"/>
      <w:sz w:val="28"/>
      <w:szCs w:val="28"/>
      <w:lang w:val="ru-RU" w:eastAsia="ru-RU" w:bidi="ar-SA"/>
    </w:rPr>
  </w:style>
  <w:style w:type="paragraph" w:styleId="a4">
    <w:name w:val="Body Text Indent"/>
    <w:basedOn w:val="a0"/>
    <w:link w:val="a5"/>
    <w:rsid w:val="003C7954"/>
    <w:pPr>
      <w:widowControl w:val="0"/>
      <w:ind w:firstLine="220"/>
    </w:pPr>
    <w:rPr>
      <w:snapToGrid w:val="0"/>
      <w:sz w:val="24"/>
    </w:rPr>
  </w:style>
  <w:style w:type="character" w:customStyle="1" w:styleId="a5">
    <w:name w:val="Основной текст с отступом Знак"/>
    <w:link w:val="a4"/>
    <w:rsid w:val="003C7954"/>
    <w:rPr>
      <w:snapToGrid w:val="0"/>
      <w:sz w:val="24"/>
      <w:lang w:val="ru-RU" w:eastAsia="ru-RU" w:bidi="ar-SA"/>
    </w:rPr>
  </w:style>
  <w:style w:type="paragraph" w:styleId="24">
    <w:name w:val="Body Text Indent 2"/>
    <w:basedOn w:val="a0"/>
    <w:link w:val="25"/>
    <w:rsid w:val="003C7954"/>
    <w:pPr>
      <w:widowControl w:val="0"/>
      <w:ind w:firstLine="488"/>
    </w:pPr>
    <w:rPr>
      <w:snapToGrid w:val="0"/>
      <w:color w:val="000000"/>
      <w:lang w:val="x-none" w:eastAsia="x-none"/>
    </w:rPr>
  </w:style>
  <w:style w:type="paragraph" w:styleId="a6">
    <w:name w:val="header"/>
    <w:basedOn w:val="a0"/>
    <w:link w:val="a7"/>
    <w:rsid w:val="003C7954"/>
    <w:pPr>
      <w:spacing w:after="120"/>
      <w:ind w:firstLine="0"/>
      <w:jc w:val="center"/>
    </w:pPr>
  </w:style>
  <w:style w:type="character" w:customStyle="1" w:styleId="a7">
    <w:name w:val="Верхний колонтитул Знак"/>
    <w:link w:val="a6"/>
    <w:uiPriority w:val="99"/>
    <w:rsid w:val="003C7954"/>
    <w:rPr>
      <w:sz w:val="28"/>
      <w:lang w:val="ru-RU" w:eastAsia="ru-RU" w:bidi="ar-SA"/>
    </w:rPr>
  </w:style>
  <w:style w:type="character" w:styleId="a8">
    <w:name w:val="page number"/>
    <w:rsid w:val="003C7954"/>
    <w:rPr>
      <w:sz w:val="28"/>
      <w:szCs w:val="28"/>
      <w:lang w:val="ru-RU" w:eastAsia="en-US" w:bidi="ar-SA"/>
    </w:rPr>
  </w:style>
  <w:style w:type="paragraph" w:styleId="32">
    <w:name w:val="Body Text Indent 3"/>
    <w:basedOn w:val="a0"/>
    <w:link w:val="33"/>
    <w:rsid w:val="003C7954"/>
    <w:pPr>
      <w:widowControl w:val="0"/>
    </w:pPr>
    <w:rPr>
      <w:snapToGrid w:val="0"/>
      <w:lang w:val="x-none" w:eastAsia="x-none"/>
    </w:rPr>
  </w:style>
  <w:style w:type="paragraph" w:styleId="a9">
    <w:name w:val="Body Text"/>
    <w:basedOn w:val="a0"/>
    <w:link w:val="aa"/>
    <w:rsid w:val="003C7954"/>
  </w:style>
  <w:style w:type="character" w:customStyle="1" w:styleId="aa">
    <w:name w:val="Основной текст Знак"/>
    <w:link w:val="a9"/>
    <w:rsid w:val="003C7954"/>
    <w:rPr>
      <w:sz w:val="28"/>
      <w:lang w:val="ru-RU" w:eastAsia="ru-RU" w:bidi="ar-SA"/>
    </w:rPr>
  </w:style>
  <w:style w:type="paragraph" w:styleId="26">
    <w:name w:val="Body Text 2"/>
    <w:basedOn w:val="a0"/>
    <w:link w:val="27"/>
    <w:rsid w:val="003C7954"/>
    <w:rPr>
      <w:rFonts w:ascii="Arial" w:hAnsi="Arial"/>
      <w:color w:val="FF0000"/>
      <w:lang w:val="x-none" w:eastAsia="x-none"/>
    </w:rPr>
  </w:style>
  <w:style w:type="paragraph" w:styleId="34">
    <w:name w:val="Body Text 3"/>
    <w:aliases w:val="Основной 4 надпись"/>
    <w:basedOn w:val="a0"/>
    <w:link w:val="35"/>
    <w:rsid w:val="003C7954"/>
    <w:pPr>
      <w:widowControl w:val="0"/>
      <w:jc w:val="center"/>
    </w:pPr>
    <w:rPr>
      <w:b/>
      <w:snapToGrid w:val="0"/>
      <w:color w:val="FF0000"/>
      <w:lang w:val="x-none" w:eastAsia="x-none"/>
    </w:rPr>
  </w:style>
  <w:style w:type="paragraph" w:styleId="ab">
    <w:name w:val="Title"/>
    <w:basedOn w:val="a0"/>
    <w:link w:val="ac"/>
    <w:qFormat/>
    <w:rsid w:val="003C7954"/>
    <w:pPr>
      <w:jc w:val="center"/>
    </w:pPr>
    <w:rPr>
      <w:lang w:val="x-none" w:eastAsia="x-none"/>
    </w:rPr>
  </w:style>
  <w:style w:type="paragraph" w:styleId="ad">
    <w:name w:val="Subtitle"/>
    <w:basedOn w:val="a0"/>
    <w:link w:val="ae"/>
    <w:qFormat/>
    <w:rsid w:val="003C7954"/>
    <w:pPr>
      <w:jc w:val="center"/>
    </w:pPr>
    <w:rPr>
      <w:lang w:val="x-none" w:eastAsia="x-none"/>
    </w:rPr>
  </w:style>
  <w:style w:type="paragraph" w:styleId="af">
    <w:name w:val="footnote text"/>
    <w:basedOn w:val="a0"/>
    <w:link w:val="af0"/>
    <w:semiHidden/>
    <w:rsid w:val="003C7954"/>
    <w:pPr>
      <w:spacing w:line="240" w:lineRule="auto"/>
      <w:ind w:firstLine="0"/>
    </w:pPr>
    <w:rPr>
      <w:sz w:val="20"/>
    </w:rPr>
  </w:style>
  <w:style w:type="paragraph" w:styleId="af1">
    <w:name w:val="footer"/>
    <w:basedOn w:val="a0"/>
    <w:link w:val="af2"/>
    <w:rsid w:val="003C7954"/>
    <w:pPr>
      <w:spacing w:line="240" w:lineRule="auto"/>
      <w:ind w:firstLine="0"/>
      <w:jc w:val="center"/>
    </w:pPr>
    <w:rPr>
      <w:szCs w:val="28"/>
      <w:lang w:val="x-none" w:eastAsia="x-none"/>
    </w:rPr>
  </w:style>
  <w:style w:type="paragraph" w:customStyle="1" w:styleId="af3">
    <w:name w:val="ДСП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i/>
      <w:sz w:val="24"/>
      <w:szCs w:val="28"/>
    </w:rPr>
  </w:style>
  <w:style w:type="paragraph" w:customStyle="1" w:styleId="af4">
    <w:name w:val="подпись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right"/>
      <w:textAlignment w:val="baseline"/>
    </w:pPr>
    <w:rPr>
      <w:szCs w:val="28"/>
    </w:rPr>
  </w:style>
  <w:style w:type="paragraph" w:customStyle="1" w:styleId="11">
    <w:name w:val="Должность1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Cs w:val="28"/>
    </w:rPr>
  </w:style>
  <w:style w:type="paragraph" w:customStyle="1" w:styleId="af5">
    <w:name w:val="На номер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4"/>
      <w:szCs w:val="24"/>
      <w:lang w:val="en-US"/>
    </w:rPr>
  </w:style>
  <w:style w:type="paragraph" w:customStyle="1" w:styleId="af6">
    <w:name w:val="адрес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szCs w:val="28"/>
    </w:rPr>
  </w:style>
  <w:style w:type="paragraph" w:customStyle="1" w:styleId="af7">
    <w:name w:val="уважаемый"/>
    <w:basedOn w:val="a0"/>
    <w:rsid w:val="003C7954"/>
    <w:pPr>
      <w:overflowPunct w:val="0"/>
      <w:autoSpaceDE w:val="0"/>
      <w:autoSpaceDN w:val="0"/>
      <w:adjustRightInd w:val="0"/>
      <w:spacing w:line="240" w:lineRule="auto"/>
      <w:ind w:left="284" w:right="-284" w:firstLine="0"/>
      <w:jc w:val="center"/>
      <w:textAlignment w:val="baseline"/>
    </w:pPr>
    <w:rPr>
      <w:szCs w:val="28"/>
    </w:rPr>
  </w:style>
  <w:style w:type="paragraph" w:customStyle="1" w:styleId="af8">
    <w:name w:val="Должность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szCs w:val="28"/>
    </w:rPr>
  </w:style>
  <w:style w:type="paragraph" w:customStyle="1" w:styleId="af9">
    <w:name w:val="отметка ЭЦП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i/>
      <w:sz w:val="24"/>
      <w:szCs w:val="24"/>
    </w:rPr>
  </w:style>
  <w:style w:type="paragraph" w:customStyle="1" w:styleId="afa">
    <w:name w:val="исполнитель"/>
    <w:basedOn w:val="a0"/>
    <w:rsid w:val="003C7954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customStyle="1" w:styleId="110">
    <w:name w:val="Стиль Должность1 + 10 пт По центру"/>
    <w:basedOn w:val="11"/>
    <w:rsid w:val="003C7954"/>
    <w:pPr>
      <w:jc w:val="center"/>
    </w:pPr>
    <w:rPr>
      <w:sz w:val="20"/>
      <w:szCs w:val="20"/>
    </w:rPr>
  </w:style>
  <w:style w:type="paragraph" w:customStyle="1" w:styleId="28">
    <w:name w:val="Стиль Заголовок 2 + полужирный Авто"/>
    <w:basedOn w:val="20"/>
    <w:rsid w:val="003C7954"/>
    <w:pPr>
      <w:outlineLvl w:val="9"/>
    </w:pPr>
    <w:rPr>
      <w:b w:val="0"/>
      <w:bCs/>
      <w:caps w:val="0"/>
    </w:rPr>
  </w:style>
  <w:style w:type="paragraph" w:styleId="afb">
    <w:name w:val="List"/>
    <w:basedOn w:val="a0"/>
    <w:next w:val="a0"/>
    <w:rsid w:val="003C7954"/>
    <w:rPr>
      <w:szCs w:val="28"/>
    </w:rPr>
  </w:style>
  <w:style w:type="paragraph" w:styleId="a">
    <w:name w:val="List Bullet"/>
    <w:basedOn w:val="a0"/>
    <w:next w:val="a0"/>
    <w:rsid w:val="003C7954"/>
    <w:pPr>
      <w:numPr>
        <w:numId w:val="1"/>
      </w:numPr>
      <w:ind w:left="0" w:firstLine="709"/>
    </w:pPr>
    <w:rPr>
      <w:szCs w:val="28"/>
    </w:rPr>
  </w:style>
  <w:style w:type="paragraph" w:styleId="afc">
    <w:name w:val="List Number"/>
    <w:basedOn w:val="a0"/>
    <w:next w:val="a0"/>
    <w:rsid w:val="003C7954"/>
    <w:pPr>
      <w:ind w:firstLine="0"/>
    </w:pPr>
  </w:style>
  <w:style w:type="paragraph" w:styleId="29">
    <w:name w:val="List 2"/>
    <w:basedOn w:val="a0"/>
    <w:next w:val="a0"/>
    <w:rsid w:val="003C7954"/>
    <w:rPr>
      <w:szCs w:val="28"/>
    </w:rPr>
  </w:style>
  <w:style w:type="table" w:styleId="afd">
    <w:name w:val="Table Grid"/>
    <w:basedOn w:val="a2"/>
    <w:rsid w:val="003C7954"/>
    <w:pPr>
      <w:overflowPunct w:val="0"/>
      <w:autoSpaceDE w:val="0"/>
      <w:autoSpaceDN w:val="0"/>
      <w:adjustRightInd w:val="0"/>
      <w:spacing w:line="360" w:lineRule="auto"/>
      <w:ind w:left="284" w:right="-284" w:firstLine="709"/>
      <w:jc w:val="both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1">
    <w:name w:val="List 4"/>
    <w:basedOn w:val="a0"/>
    <w:rsid w:val="003C7954"/>
    <w:rPr>
      <w:szCs w:val="28"/>
    </w:rPr>
  </w:style>
  <w:style w:type="paragraph" w:styleId="51">
    <w:name w:val="List 5"/>
    <w:basedOn w:val="a0"/>
    <w:rsid w:val="003C7954"/>
    <w:pPr>
      <w:spacing w:line="480" w:lineRule="auto"/>
      <w:ind w:firstLine="0"/>
    </w:pPr>
  </w:style>
  <w:style w:type="paragraph" w:styleId="2">
    <w:name w:val="List Bullet 2"/>
    <w:basedOn w:val="a0"/>
    <w:rsid w:val="003C7954"/>
    <w:pPr>
      <w:numPr>
        <w:numId w:val="2"/>
      </w:numPr>
      <w:ind w:left="0" w:firstLine="0"/>
    </w:pPr>
  </w:style>
  <w:style w:type="paragraph" w:styleId="3">
    <w:name w:val="List Bullet 3"/>
    <w:basedOn w:val="a0"/>
    <w:rsid w:val="003C7954"/>
    <w:pPr>
      <w:numPr>
        <w:numId w:val="3"/>
      </w:numPr>
      <w:ind w:left="0" w:firstLine="0"/>
    </w:pPr>
  </w:style>
  <w:style w:type="paragraph" w:customStyle="1" w:styleId="12">
    <w:name w:val="Обычный1"/>
    <w:rsid w:val="003C7954"/>
    <w:pPr>
      <w:widowControl w:val="0"/>
    </w:pPr>
    <w:rPr>
      <w:snapToGrid w:val="0"/>
    </w:rPr>
  </w:style>
  <w:style w:type="paragraph" w:styleId="afe">
    <w:name w:val="Block Text"/>
    <w:basedOn w:val="a0"/>
    <w:rsid w:val="003C7954"/>
    <w:pPr>
      <w:widowControl w:val="0"/>
      <w:spacing w:line="360" w:lineRule="exact"/>
      <w:ind w:left="500" w:right="560" w:firstLine="0"/>
      <w:jc w:val="center"/>
    </w:pPr>
    <w:rPr>
      <w:b/>
      <w:snapToGrid w:val="0"/>
    </w:rPr>
  </w:style>
  <w:style w:type="paragraph" w:customStyle="1" w:styleId="ConsNormal">
    <w:name w:val="ConsNormal"/>
    <w:rsid w:val="003C795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6"/>
      <w:szCs w:val="16"/>
    </w:rPr>
  </w:style>
  <w:style w:type="character" w:styleId="aff">
    <w:name w:val="Hyperlink"/>
    <w:rsid w:val="003C7954"/>
    <w:rPr>
      <w:color w:val="0000FF"/>
      <w:sz w:val="28"/>
      <w:szCs w:val="28"/>
      <w:u w:val="single"/>
      <w:lang w:val="ru-RU" w:eastAsia="en-US" w:bidi="ar-SA"/>
    </w:rPr>
  </w:style>
  <w:style w:type="paragraph" w:customStyle="1" w:styleId="aff0">
    <w:name w:val="Стиль Регламент"/>
    <w:basedOn w:val="a0"/>
    <w:rsid w:val="003C7954"/>
    <w:pPr>
      <w:spacing w:line="360" w:lineRule="atLeast"/>
      <w:ind w:firstLine="720"/>
    </w:pPr>
    <w:rPr>
      <w:rFonts w:ascii="Arial" w:hAnsi="Arial"/>
      <w:sz w:val="24"/>
    </w:rPr>
  </w:style>
  <w:style w:type="paragraph" w:customStyle="1" w:styleId="13">
    <w:name w:val="Знак1"/>
    <w:basedOn w:val="a0"/>
    <w:rsid w:val="003C7954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3C795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Знак1 Знак Знак Знак Знак Знак Знак Знак Знак Знак Знак Знак Знак Знак Знак Знак Знак Знак Знак"/>
    <w:basedOn w:val="a0"/>
    <w:rsid w:val="003C7954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1">
    <w:name w:val="Знак"/>
    <w:basedOn w:val="a0"/>
    <w:rsid w:val="003C7954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Nonformat">
    <w:name w:val="ConsPlusNonformat"/>
    <w:rsid w:val="003C79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2">
    <w:name w:val="Цветовое выделение"/>
    <w:rsid w:val="003C7954"/>
    <w:rPr>
      <w:b/>
      <w:bCs/>
      <w:color w:val="000080"/>
      <w:sz w:val="20"/>
      <w:szCs w:val="20"/>
    </w:rPr>
  </w:style>
  <w:style w:type="paragraph" w:customStyle="1" w:styleId="aff3">
    <w:name w:val="Таблицы (моноширинный)"/>
    <w:basedOn w:val="a0"/>
    <w:next w:val="a0"/>
    <w:rsid w:val="003C7954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hAnsi="Courier New" w:cs="Courier New"/>
      <w:sz w:val="20"/>
    </w:rPr>
  </w:style>
  <w:style w:type="paragraph" w:customStyle="1" w:styleId="15">
    <w:name w:val="Текст1"/>
    <w:basedOn w:val="aff4"/>
    <w:rsid w:val="003C7954"/>
    <w:pPr>
      <w:tabs>
        <w:tab w:val="left" w:pos="480"/>
        <w:tab w:val="left" w:pos="720"/>
        <w:tab w:val="left" w:pos="6240"/>
      </w:tabs>
      <w:spacing w:line="240" w:lineRule="atLeast"/>
      <w:ind w:firstLine="709"/>
      <w:jc w:val="both"/>
    </w:pPr>
    <w:rPr>
      <w:rFonts w:ascii="Times New Roman" w:hAnsi="Times New Roman"/>
      <w:sz w:val="24"/>
    </w:rPr>
  </w:style>
  <w:style w:type="paragraph" w:styleId="aff4">
    <w:name w:val="Plain Text"/>
    <w:basedOn w:val="a0"/>
    <w:link w:val="aff5"/>
    <w:rsid w:val="003C7954"/>
    <w:pPr>
      <w:spacing w:line="240" w:lineRule="auto"/>
      <w:ind w:firstLine="0"/>
      <w:jc w:val="left"/>
    </w:pPr>
    <w:rPr>
      <w:rFonts w:ascii="Courier New" w:hAnsi="Courier New"/>
      <w:sz w:val="20"/>
      <w:lang w:val="x-none" w:eastAsia="x-none"/>
    </w:rPr>
  </w:style>
  <w:style w:type="paragraph" w:styleId="aff6">
    <w:name w:val="Balloon Text"/>
    <w:basedOn w:val="a0"/>
    <w:link w:val="aff7"/>
    <w:rsid w:val="00CC2350"/>
    <w:rPr>
      <w:rFonts w:ascii="Tahoma" w:hAnsi="Tahoma"/>
      <w:sz w:val="16"/>
      <w:szCs w:val="16"/>
      <w:lang w:val="x-none" w:eastAsia="x-none"/>
    </w:rPr>
  </w:style>
  <w:style w:type="character" w:customStyle="1" w:styleId="aff7">
    <w:name w:val="Текст выноски Знак"/>
    <w:link w:val="aff6"/>
    <w:rsid w:val="00CC2350"/>
    <w:rPr>
      <w:rFonts w:ascii="Tahoma" w:hAnsi="Tahoma" w:cs="Tahoma"/>
      <w:sz w:val="16"/>
      <w:szCs w:val="16"/>
    </w:rPr>
  </w:style>
  <w:style w:type="character" w:styleId="aff8">
    <w:name w:val="footnote reference"/>
    <w:rsid w:val="00CC2350"/>
    <w:rPr>
      <w:sz w:val="28"/>
      <w:szCs w:val="28"/>
      <w:vertAlign w:val="superscript"/>
      <w:lang w:val="ru-RU" w:eastAsia="en-US" w:bidi="ar-SA"/>
    </w:rPr>
  </w:style>
  <w:style w:type="paragraph" w:styleId="aff9">
    <w:name w:val="endnote text"/>
    <w:basedOn w:val="a0"/>
    <w:next w:val="a0"/>
    <w:link w:val="affa"/>
    <w:rsid w:val="00CC2350"/>
    <w:rPr>
      <w:szCs w:val="28"/>
      <w:lang w:val="x-none" w:eastAsia="x-none"/>
    </w:rPr>
  </w:style>
  <w:style w:type="character" w:customStyle="1" w:styleId="affa">
    <w:name w:val="Текст концевой сноски Знак"/>
    <w:link w:val="aff9"/>
    <w:rsid w:val="00CC2350"/>
    <w:rPr>
      <w:sz w:val="28"/>
      <w:szCs w:val="28"/>
    </w:rPr>
  </w:style>
  <w:style w:type="paragraph" w:styleId="affb">
    <w:name w:val="table of authorities"/>
    <w:basedOn w:val="a0"/>
    <w:next w:val="a0"/>
    <w:rsid w:val="00CC2350"/>
    <w:rPr>
      <w:szCs w:val="28"/>
    </w:rPr>
  </w:style>
  <w:style w:type="paragraph" w:styleId="affc">
    <w:name w:val="macro"/>
    <w:link w:val="affd"/>
    <w:rsid w:val="00CC23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  <w:ind w:firstLine="709"/>
      <w:jc w:val="both"/>
    </w:pPr>
    <w:rPr>
      <w:rFonts w:cs="Courier New"/>
      <w:sz w:val="28"/>
    </w:rPr>
  </w:style>
  <w:style w:type="character" w:customStyle="1" w:styleId="affd">
    <w:name w:val="Текст макроса Знак"/>
    <w:link w:val="affc"/>
    <w:rsid w:val="00CC2350"/>
    <w:rPr>
      <w:rFonts w:cs="Courier New"/>
      <w:sz w:val="28"/>
      <w:lang w:val="ru-RU" w:eastAsia="ru-RU" w:bidi="ar-SA"/>
    </w:rPr>
  </w:style>
  <w:style w:type="paragraph" w:styleId="affe">
    <w:name w:val="toa heading"/>
    <w:basedOn w:val="a0"/>
    <w:next w:val="a0"/>
    <w:rsid w:val="00CC2350"/>
    <w:rPr>
      <w:rFonts w:cs="Arial"/>
      <w:bCs/>
      <w:szCs w:val="28"/>
    </w:rPr>
  </w:style>
  <w:style w:type="character" w:customStyle="1" w:styleId="aff5">
    <w:name w:val="Текст Знак"/>
    <w:link w:val="aff4"/>
    <w:rsid w:val="00CC2350"/>
    <w:rPr>
      <w:rFonts w:ascii="Courier New" w:hAnsi="Courier New" w:cs="Courier New"/>
    </w:rPr>
  </w:style>
  <w:style w:type="character" w:customStyle="1" w:styleId="35">
    <w:name w:val="Основной текст 3 Знак"/>
    <w:aliases w:val="Основной 4 надпись Знак"/>
    <w:link w:val="34"/>
    <w:rsid w:val="00CC2350"/>
    <w:rPr>
      <w:b/>
      <w:snapToGrid w:val="0"/>
      <w:color w:val="FF0000"/>
      <w:sz w:val="28"/>
    </w:rPr>
  </w:style>
  <w:style w:type="character" w:customStyle="1" w:styleId="10">
    <w:name w:val="Заголовок 1 Знак"/>
    <w:link w:val="1"/>
    <w:rsid w:val="00CC2350"/>
    <w:rPr>
      <w:b/>
      <w:caps/>
      <w:spacing w:val="60"/>
      <w:sz w:val="28"/>
      <w:szCs w:val="28"/>
    </w:rPr>
  </w:style>
  <w:style w:type="character" w:customStyle="1" w:styleId="31">
    <w:name w:val="Заголовок 3 Знак"/>
    <w:link w:val="30"/>
    <w:rsid w:val="00CC2350"/>
    <w:rPr>
      <w:b/>
      <w:snapToGrid w:val="0"/>
      <w:sz w:val="28"/>
      <w:szCs w:val="28"/>
    </w:rPr>
  </w:style>
  <w:style w:type="character" w:customStyle="1" w:styleId="40">
    <w:name w:val="Заголовок 4 Знак"/>
    <w:link w:val="4"/>
    <w:rsid w:val="00CC2350"/>
    <w:rPr>
      <w:b/>
      <w:sz w:val="32"/>
    </w:rPr>
  </w:style>
  <w:style w:type="character" w:customStyle="1" w:styleId="50">
    <w:name w:val="Заголовок 5 Знак"/>
    <w:link w:val="5"/>
    <w:rsid w:val="00CC2350"/>
    <w:rPr>
      <w:snapToGrid w:val="0"/>
      <w:color w:val="000000"/>
      <w:sz w:val="28"/>
    </w:rPr>
  </w:style>
  <w:style w:type="character" w:customStyle="1" w:styleId="60">
    <w:name w:val="Заголовок 6 Знак"/>
    <w:link w:val="6"/>
    <w:rsid w:val="00CC2350"/>
    <w:rPr>
      <w:snapToGrid w:val="0"/>
      <w:color w:val="FF0000"/>
      <w:sz w:val="28"/>
    </w:rPr>
  </w:style>
  <w:style w:type="character" w:customStyle="1" w:styleId="70">
    <w:name w:val="Заголовок 7 Знак"/>
    <w:link w:val="7"/>
    <w:rsid w:val="00CC2350"/>
    <w:rPr>
      <w:snapToGrid w:val="0"/>
      <w:sz w:val="28"/>
    </w:rPr>
  </w:style>
  <w:style w:type="character" w:customStyle="1" w:styleId="80">
    <w:name w:val="Заголовок 8 Знак"/>
    <w:link w:val="8"/>
    <w:rsid w:val="00CC2350"/>
    <w:rPr>
      <w:snapToGrid w:val="0"/>
      <w:color w:val="FF0000"/>
      <w:sz w:val="28"/>
    </w:rPr>
  </w:style>
  <w:style w:type="character" w:customStyle="1" w:styleId="90">
    <w:name w:val="Заголовок 9 Знак"/>
    <w:link w:val="9"/>
    <w:rsid w:val="00CC2350"/>
    <w:rPr>
      <w:snapToGrid w:val="0"/>
      <w:sz w:val="28"/>
    </w:rPr>
  </w:style>
  <w:style w:type="character" w:customStyle="1" w:styleId="25">
    <w:name w:val="Основной текст с отступом 2 Знак"/>
    <w:link w:val="24"/>
    <w:rsid w:val="00CC2350"/>
    <w:rPr>
      <w:snapToGrid w:val="0"/>
      <w:color w:val="000000"/>
      <w:sz w:val="28"/>
    </w:rPr>
  </w:style>
  <w:style w:type="character" w:customStyle="1" w:styleId="33">
    <w:name w:val="Основной текст с отступом 3 Знак"/>
    <w:link w:val="32"/>
    <w:rsid w:val="00CC2350"/>
    <w:rPr>
      <w:snapToGrid w:val="0"/>
      <w:sz w:val="28"/>
    </w:rPr>
  </w:style>
  <w:style w:type="character" w:customStyle="1" w:styleId="27">
    <w:name w:val="Основной текст 2 Знак"/>
    <w:link w:val="26"/>
    <w:rsid w:val="00CC2350"/>
    <w:rPr>
      <w:rFonts w:ascii="Arial" w:hAnsi="Arial"/>
      <w:color w:val="FF0000"/>
      <w:sz w:val="28"/>
    </w:rPr>
  </w:style>
  <w:style w:type="character" w:customStyle="1" w:styleId="ac">
    <w:name w:val="Название Знак"/>
    <w:link w:val="ab"/>
    <w:rsid w:val="00CC2350"/>
    <w:rPr>
      <w:sz w:val="28"/>
    </w:rPr>
  </w:style>
  <w:style w:type="character" w:customStyle="1" w:styleId="ae">
    <w:name w:val="Подзаголовок Знак"/>
    <w:link w:val="ad"/>
    <w:rsid w:val="00CC2350"/>
    <w:rPr>
      <w:sz w:val="28"/>
    </w:rPr>
  </w:style>
  <w:style w:type="character" w:customStyle="1" w:styleId="af0">
    <w:name w:val="Текст сноски Знак"/>
    <w:basedOn w:val="a1"/>
    <w:link w:val="af"/>
    <w:semiHidden/>
    <w:rsid w:val="00CC2350"/>
  </w:style>
  <w:style w:type="character" w:customStyle="1" w:styleId="af2">
    <w:name w:val="Нижний колонтитул Знак"/>
    <w:link w:val="af1"/>
    <w:rsid w:val="00CC2350"/>
    <w:rPr>
      <w:sz w:val="28"/>
      <w:szCs w:val="28"/>
    </w:rPr>
  </w:style>
  <w:style w:type="paragraph" w:styleId="afff">
    <w:name w:val="Normal (Web)"/>
    <w:basedOn w:val="a0"/>
    <w:unhideWhenUsed/>
    <w:rsid w:val="00850683"/>
    <w:pPr>
      <w:spacing w:before="120" w:after="120" w:line="240" w:lineRule="auto"/>
      <w:ind w:firstLine="0"/>
    </w:pPr>
    <w:rPr>
      <w:sz w:val="24"/>
      <w:szCs w:val="24"/>
    </w:rPr>
  </w:style>
  <w:style w:type="paragraph" w:customStyle="1" w:styleId="ENo">
    <w:name w:val="E?No?"/>
    <w:basedOn w:val="a0"/>
    <w:rsid w:val="00CB4F22"/>
    <w:pPr>
      <w:widowControl w:val="0"/>
      <w:overflowPunct w:val="0"/>
      <w:autoSpaceDE w:val="0"/>
      <w:autoSpaceDN w:val="0"/>
      <w:adjustRightInd w:val="0"/>
      <w:spacing w:line="240" w:lineRule="auto"/>
      <w:ind w:firstLine="284"/>
      <w:textAlignment w:val="baseline"/>
    </w:pPr>
    <w:rPr>
      <w:sz w:val="24"/>
    </w:rPr>
  </w:style>
  <w:style w:type="paragraph" w:customStyle="1" w:styleId="310">
    <w:name w:val="Основной текст с отступом 31"/>
    <w:basedOn w:val="a0"/>
    <w:rsid w:val="00B7600B"/>
    <w:pPr>
      <w:suppressAutoHyphens/>
      <w:autoSpaceDE w:val="0"/>
      <w:spacing w:line="240" w:lineRule="auto"/>
      <w:ind w:firstLine="720"/>
    </w:pPr>
    <w:rPr>
      <w:spacing w:val="-2"/>
      <w:sz w:val="24"/>
      <w:szCs w:val="24"/>
      <w:lang w:eastAsia="ar-SA"/>
    </w:rPr>
  </w:style>
  <w:style w:type="character" w:customStyle="1" w:styleId="afff0">
    <w:name w:val="Гипертекстовая ссылка"/>
    <w:uiPriority w:val="99"/>
    <w:rsid w:val="00FF2DA3"/>
    <w:rPr>
      <w:b/>
      <w:bCs/>
      <w:color w:val="008000"/>
      <w:sz w:val="20"/>
      <w:szCs w:val="20"/>
    </w:rPr>
  </w:style>
  <w:style w:type="paragraph" w:customStyle="1" w:styleId="Style2">
    <w:name w:val="Style2"/>
    <w:basedOn w:val="a0"/>
    <w:rsid w:val="002E42A5"/>
    <w:pPr>
      <w:widowControl w:val="0"/>
      <w:autoSpaceDE w:val="0"/>
      <w:autoSpaceDN w:val="0"/>
      <w:adjustRightInd w:val="0"/>
      <w:spacing w:line="326" w:lineRule="exact"/>
      <w:ind w:firstLine="0"/>
      <w:jc w:val="center"/>
    </w:pPr>
    <w:rPr>
      <w:sz w:val="24"/>
      <w:szCs w:val="24"/>
    </w:rPr>
  </w:style>
  <w:style w:type="character" w:customStyle="1" w:styleId="FontStyle12">
    <w:name w:val="Font Style12"/>
    <w:rsid w:val="002E42A5"/>
    <w:rPr>
      <w:rFonts w:ascii="Times New Roman" w:hAnsi="Times New Roman" w:cs="Times New Roman"/>
      <w:b/>
      <w:bCs/>
      <w:sz w:val="26"/>
      <w:szCs w:val="26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3C44BA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styleId="afff1">
    <w:name w:val="List Paragraph"/>
    <w:basedOn w:val="a0"/>
    <w:uiPriority w:val="34"/>
    <w:qFormat/>
    <w:rsid w:val="00BC7B4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9F132E"/>
    <w:rPr>
      <w:rFonts w:ascii="Times New Roman" w:hAnsi="Times New Roman" w:cs="Times New Roman"/>
      <w:sz w:val="22"/>
      <w:szCs w:val="22"/>
    </w:rPr>
  </w:style>
  <w:style w:type="character" w:customStyle="1" w:styleId="afff2">
    <w:name w:val="Заголовок Знак"/>
    <w:rsid w:val="0061355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Style5">
    <w:name w:val="Style5"/>
    <w:basedOn w:val="a0"/>
    <w:rsid w:val="004B2ED5"/>
    <w:pPr>
      <w:widowControl w:val="0"/>
      <w:autoSpaceDE w:val="0"/>
      <w:autoSpaceDN w:val="0"/>
      <w:adjustRightInd w:val="0"/>
      <w:spacing w:line="283" w:lineRule="exact"/>
      <w:ind w:firstLine="72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7954"/>
    <w:pPr>
      <w:spacing w:line="360" w:lineRule="auto"/>
      <w:ind w:firstLine="709"/>
      <w:jc w:val="both"/>
    </w:pPr>
    <w:rPr>
      <w:sz w:val="28"/>
    </w:rPr>
  </w:style>
  <w:style w:type="paragraph" w:styleId="1">
    <w:name w:val="heading 1"/>
    <w:basedOn w:val="a0"/>
    <w:next w:val="a0"/>
    <w:link w:val="10"/>
    <w:qFormat/>
    <w:rsid w:val="003C7954"/>
    <w:pPr>
      <w:spacing w:line="240" w:lineRule="auto"/>
      <w:ind w:firstLine="0"/>
      <w:jc w:val="center"/>
      <w:outlineLvl w:val="0"/>
    </w:pPr>
    <w:rPr>
      <w:b/>
      <w:caps/>
      <w:spacing w:val="60"/>
      <w:szCs w:val="28"/>
      <w:lang w:val="x-none" w:eastAsia="x-none"/>
    </w:rPr>
  </w:style>
  <w:style w:type="paragraph" w:styleId="20">
    <w:name w:val="heading 2"/>
    <w:basedOn w:val="a0"/>
    <w:next w:val="a0"/>
    <w:link w:val="21"/>
    <w:qFormat/>
    <w:rsid w:val="003C7954"/>
    <w:pPr>
      <w:spacing w:line="240" w:lineRule="auto"/>
      <w:ind w:firstLine="0"/>
      <w:jc w:val="center"/>
      <w:outlineLvl w:val="1"/>
    </w:pPr>
    <w:rPr>
      <w:b/>
      <w:caps/>
      <w:snapToGrid w:val="0"/>
      <w:szCs w:val="28"/>
    </w:rPr>
  </w:style>
  <w:style w:type="paragraph" w:styleId="30">
    <w:name w:val="heading 3"/>
    <w:basedOn w:val="a0"/>
    <w:next w:val="a0"/>
    <w:link w:val="31"/>
    <w:qFormat/>
    <w:rsid w:val="003C7954"/>
    <w:pPr>
      <w:spacing w:line="240" w:lineRule="auto"/>
      <w:ind w:firstLine="0"/>
      <w:jc w:val="center"/>
      <w:outlineLvl w:val="2"/>
    </w:pPr>
    <w:rPr>
      <w:b/>
      <w:snapToGrid w:val="0"/>
      <w:szCs w:val="28"/>
      <w:lang w:val="x-none" w:eastAsia="x-none"/>
    </w:rPr>
  </w:style>
  <w:style w:type="paragraph" w:styleId="4">
    <w:name w:val="heading 4"/>
    <w:basedOn w:val="a0"/>
    <w:next w:val="a0"/>
    <w:link w:val="40"/>
    <w:qFormat/>
    <w:rsid w:val="003C7954"/>
    <w:pPr>
      <w:keepNext/>
      <w:outlineLvl w:val="3"/>
    </w:pPr>
    <w:rPr>
      <w:b/>
      <w:sz w:val="32"/>
      <w:lang w:val="x-none" w:eastAsia="x-none"/>
    </w:rPr>
  </w:style>
  <w:style w:type="paragraph" w:styleId="5">
    <w:name w:val="heading 5"/>
    <w:basedOn w:val="a0"/>
    <w:next w:val="a0"/>
    <w:link w:val="50"/>
    <w:qFormat/>
    <w:rsid w:val="003C7954"/>
    <w:pPr>
      <w:keepNext/>
      <w:jc w:val="center"/>
      <w:outlineLvl w:val="4"/>
    </w:pPr>
    <w:rPr>
      <w:snapToGrid w:val="0"/>
      <w:color w:val="000000"/>
      <w:lang w:val="x-none" w:eastAsia="x-none"/>
    </w:rPr>
  </w:style>
  <w:style w:type="paragraph" w:styleId="6">
    <w:name w:val="heading 6"/>
    <w:basedOn w:val="a0"/>
    <w:next w:val="a0"/>
    <w:link w:val="60"/>
    <w:qFormat/>
    <w:rsid w:val="003C7954"/>
    <w:pPr>
      <w:keepNext/>
      <w:widowControl w:val="0"/>
      <w:outlineLvl w:val="5"/>
    </w:pPr>
    <w:rPr>
      <w:snapToGrid w:val="0"/>
      <w:color w:val="FF0000"/>
      <w:lang w:val="x-none" w:eastAsia="x-none"/>
    </w:rPr>
  </w:style>
  <w:style w:type="paragraph" w:styleId="7">
    <w:name w:val="heading 7"/>
    <w:basedOn w:val="a0"/>
    <w:next w:val="a0"/>
    <w:link w:val="70"/>
    <w:qFormat/>
    <w:rsid w:val="003C7954"/>
    <w:pPr>
      <w:keepNext/>
      <w:widowControl w:val="0"/>
      <w:outlineLvl w:val="6"/>
    </w:pPr>
    <w:rPr>
      <w:snapToGrid w:val="0"/>
      <w:lang w:val="x-none" w:eastAsia="x-none"/>
    </w:rPr>
  </w:style>
  <w:style w:type="paragraph" w:styleId="8">
    <w:name w:val="heading 8"/>
    <w:basedOn w:val="a0"/>
    <w:next w:val="a0"/>
    <w:link w:val="80"/>
    <w:qFormat/>
    <w:rsid w:val="003C7954"/>
    <w:pPr>
      <w:keepNext/>
      <w:widowControl w:val="0"/>
      <w:jc w:val="center"/>
      <w:outlineLvl w:val="7"/>
    </w:pPr>
    <w:rPr>
      <w:snapToGrid w:val="0"/>
      <w:color w:val="FF0000"/>
      <w:lang w:val="x-none" w:eastAsia="x-none"/>
    </w:rPr>
  </w:style>
  <w:style w:type="paragraph" w:styleId="9">
    <w:name w:val="heading 9"/>
    <w:basedOn w:val="a0"/>
    <w:next w:val="a0"/>
    <w:link w:val="90"/>
    <w:qFormat/>
    <w:rsid w:val="003C7954"/>
    <w:pPr>
      <w:keepNext/>
      <w:widowControl w:val="0"/>
      <w:jc w:val="center"/>
      <w:outlineLvl w:val="8"/>
    </w:pPr>
    <w:rPr>
      <w:snapToGrid w:val="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link w:val="20"/>
    <w:rsid w:val="003C7954"/>
    <w:rPr>
      <w:b/>
      <w:caps/>
      <w:snapToGrid w:val="0"/>
      <w:sz w:val="28"/>
      <w:szCs w:val="28"/>
      <w:lang w:val="ru-RU" w:eastAsia="ru-RU" w:bidi="ar-SA"/>
    </w:rPr>
  </w:style>
  <w:style w:type="paragraph" w:customStyle="1" w:styleId="Char">
    <w:name w:val="Char Знак Знак Знак Знак Знак Знак"/>
    <w:basedOn w:val="a0"/>
    <w:rsid w:val="003C7954"/>
    <w:pPr>
      <w:widowControl w:val="0"/>
      <w:adjustRightInd w:val="0"/>
      <w:spacing w:after="160" w:line="240" w:lineRule="exact"/>
      <w:ind w:firstLine="0"/>
      <w:jc w:val="right"/>
    </w:pPr>
    <w:rPr>
      <w:szCs w:val="28"/>
      <w:lang w:eastAsia="en-US"/>
    </w:rPr>
  </w:style>
  <w:style w:type="paragraph" w:customStyle="1" w:styleId="22">
    <w:name w:val="Стиль Заголовок 2 + Авто все прописные"/>
    <w:basedOn w:val="20"/>
    <w:link w:val="23"/>
    <w:rsid w:val="003C7954"/>
  </w:style>
  <w:style w:type="character" w:customStyle="1" w:styleId="23">
    <w:name w:val="Стиль Заголовок 2 + Авто все прописные Знак"/>
    <w:basedOn w:val="21"/>
    <w:link w:val="22"/>
    <w:rsid w:val="003C7954"/>
    <w:rPr>
      <w:b/>
      <w:caps/>
      <w:snapToGrid w:val="0"/>
      <w:sz w:val="28"/>
      <w:szCs w:val="28"/>
      <w:lang w:val="ru-RU" w:eastAsia="ru-RU" w:bidi="ar-SA"/>
    </w:rPr>
  </w:style>
  <w:style w:type="paragraph" w:styleId="a4">
    <w:name w:val="Body Text Indent"/>
    <w:basedOn w:val="a0"/>
    <w:link w:val="a5"/>
    <w:rsid w:val="003C7954"/>
    <w:pPr>
      <w:widowControl w:val="0"/>
      <w:ind w:firstLine="220"/>
    </w:pPr>
    <w:rPr>
      <w:snapToGrid w:val="0"/>
      <w:sz w:val="24"/>
    </w:rPr>
  </w:style>
  <w:style w:type="character" w:customStyle="1" w:styleId="a5">
    <w:name w:val="Основной текст с отступом Знак"/>
    <w:link w:val="a4"/>
    <w:rsid w:val="003C7954"/>
    <w:rPr>
      <w:snapToGrid w:val="0"/>
      <w:sz w:val="24"/>
      <w:lang w:val="ru-RU" w:eastAsia="ru-RU" w:bidi="ar-SA"/>
    </w:rPr>
  </w:style>
  <w:style w:type="paragraph" w:styleId="24">
    <w:name w:val="Body Text Indent 2"/>
    <w:basedOn w:val="a0"/>
    <w:link w:val="25"/>
    <w:rsid w:val="003C7954"/>
    <w:pPr>
      <w:widowControl w:val="0"/>
      <w:ind w:firstLine="488"/>
    </w:pPr>
    <w:rPr>
      <w:snapToGrid w:val="0"/>
      <w:color w:val="000000"/>
      <w:lang w:val="x-none" w:eastAsia="x-none"/>
    </w:rPr>
  </w:style>
  <w:style w:type="paragraph" w:styleId="a6">
    <w:name w:val="header"/>
    <w:basedOn w:val="a0"/>
    <w:link w:val="a7"/>
    <w:rsid w:val="003C7954"/>
    <w:pPr>
      <w:spacing w:after="120"/>
      <w:ind w:firstLine="0"/>
      <w:jc w:val="center"/>
    </w:pPr>
  </w:style>
  <w:style w:type="character" w:customStyle="1" w:styleId="a7">
    <w:name w:val="Верхний колонтитул Знак"/>
    <w:link w:val="a6"/>
    <w:uiPriority w:val="99"/>
    <w:rsid w:val="003C7954"/>
    <w:rPr>
      <w:sz w:val="28"/>
      <w:lang w:val="ru-RU" w:eastAsia="ru-RU" w:bidi="ar-SA"/>
    </w:rPr>
  </w:style>
  <w:style w:type="character" w:styleId="a8">
    <w:name w:val="page number"/>
    <w:rsid w:val="003C7954"/>
    <w:rPr>
      <w:sz w:val="28"/>
      <w:szCs w:val="28"/>
      <w:lang w:val="ru-RU" w:eastAsia="en-US" w:bidi="ar-SA"/>
    </w:rPr>
  </w:style>
  <w:style w:type="paragraph" w:styleId="32">
    <w:name w:val="Body Text Indent 3"/>
    <w:basedOn w:val="a0"/>
    <w:link w:val="33"/>
    <w:rsid w:val="003C7954"/>
    <w:pPr>
      <w:widowControl w:val="0"/>
    </w:pPr>
    <w:rPr>
      <w:snapToGrid w:val="0"/>
      <w:lang w:val="x-none" w:eastAsia="x-none"/>
    </w:rPr>
  </w:style>
  <w:style w:type="paragraph" w:styleId="a9">
    <w:name w:val="Body Text"/>
    <w:basedOn w:val="a0"/>
    <w:link w:val="aa"/>
    <w:rsid w:val="003C7954"/>
  </w:style>
  <w:style w:type="character" w:customStyle="1" w:styleId="aa">
    <w:name w:val="Основной текст Знак"/>
    <w:link w:val="a9"/>
    <w:rsid w:val="003C7954"/>
    <w:rPr>
      <w:sz w:val="28"/>
      <w:lang w:val="ru-RU" w:eastAsia="ru-RU" w:bidi="ar-SA"/>
    </w:rPr>
  </w:style>
  <w:style w:type="paragraph" w:styleId="26">
    <w:name w:val="Body Text 2"/>
    <w:basedOn w:val="a0"/>
    <w:link w:val="27"/>
    <w:rsid w:val="003C7954"/>
    <w:rPr>
      <w:rFonts w:ascii="Arial" w:hAnsi="Arial"/>
      <w:color w:val="FF0000"/>
      <w:lang w:val="x-none" w:eastAsia="x-none"/>
    </w:rPr>
  </w:style>
  <w:style w:type="paragraph" w:styleId="34">
    <w:name w:val="Body Text 3"/>
    <w:aliases w:val="Основной 4 надпись"/>
    <w:basedOn w:val="a0"/>
    <w:link w:val="35"/>
    <w:rsid w:val="003C7954"/>
    <w:pPr>
      <w:widowControl w:val="0"/>
      <w:jc w:val="center"/>
    </w:pPr>
    <w:rPr>
      <w:b/>
      <w:snapToGrid w:val="0"/>
      <w:color w:val="FF0000"/>
      <w:lang w:val="x-none" w:eastAsia="x-none"/>
    </w:rPr>
  </w:style>
  <w:style w:type="paragraph" w:styleId="ab">
    <w:name w:val="Title"/>
    <w:basedOn w:val="a0"/>
    <w:link w:val="ac"/>
    <w:qFormat/>
    <w:rsid w:val="003C7954"/>
    <w:pPr>
      <w:jc w:val="center"/>
    </w:pPr>
    <w:rPr>
      <w:lang w:val="x-none" w:eastAsia="x-none"/>
    </w:rPr>
  </w:style>
  <w:style w:type="paragraph" w:styleId="ad">
    <w:name w:val="Subtitle"/>
    <w:basedOn w:val="a0"/>
    <w:link w:val="ae"/>
    <w:qFormat/>
    <w:rsid w:val="003C7954"/>
    <w:pPr>
      <w:jc w:val="center"/>
    </w:pPr>
    <w:rPr>
      <w:lang w:val="x-none" w:eastAsia="x-none"/>
    </w:rPr>
  </w:style>
  <w:style w:type="paragraph" w:styleId="af">
    <w:name w:val="footnote text"/>
    <w:basedOn w:val="a0"/>
    <w:link w:val="af0"/>
    <w:semiHidden/>
    <w:rsid w:val="003C7954"/>
    <w:pPr>
      <w:spacing w:line="240" w:lineRule="auto"/>
      <w:ind w:firstLine="0"/>
    </w:pPr>
    <w:rPr>
      <w:sz w:val="20"/>
    </w:rPr>
  </w:style>
  <w:style w:type="paragraph" w:styleId="af1">
    <w:name w:val="footer"/>
    <w:basedOn w:val="a0"/>
    <w:link w:val="af2"/>
    <w:rsid w:val="003C7954"/>
    <w:pPr>
      <w:spacing w:line="240" w:lineRule="auto"/>
      <w:ind w:firstLine="0"/>
      <w:jc w:val="center"/>
    </w:pPr>
    <w:rPr>
      <w:szCs w:val="28"/>
      <w:lang w:val="x-none" w:eastAsia="x-none"/>
    </w:rPr>
  </w:style>
  <w:style w:type="paragraph" w:customStyle="1" w:styleId="af3">
    <w:name w:val="ДСП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i/>
      <w:sz w:val="24"/>
      <w:szCs w:val="28"/>
    </w:rPr>
  </w:style>
  <w:style w:type="paragraph" w:customStyle="1" w:styleId="af4">
    <w:name w:val="подпись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right"/>
      <w:textAlignment w:val="baseline"/>
    </w:pPr>
    <w:rPr>
      <w:szCs w:val="28"/>
    </w:rPr>
  </w:style>
  <w:style w:type="paragraph" w:customStyle="1" w:styleId="11">
    <w:name w:val="Должность1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Cs w:val="28"/>
    </w:rPr>
  </w:style>
  <w:style w:type="paragraph" w:customStyle="1" w:styleId="af5">
    <w:name w:val="На номер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sz w:val="24"/>
      <w:szCs w:val="24"/>
      <w:lang w:val="en-US"/>
    </w:rPr>
  </w:style>
  <w:style w:type="paragraph" w:customStyle="1" w:styleId="af6">
    <w:name w:val="адрес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szCs w:val="28"/>
    </w:rPr>
  </w:style>
  <w:style w:type="paragraph" w:customStyle="1" w:styleId="af7">
    <w:name w:val="уважаемый"/>
    <w:basedOn w:val="a0"/>
    <w:rsid w:val="003C7954"/>
    <w:pPr>
      <w:overflowPunct w:val="0"/>
      <w:autoSpaceDE w:val="0"/>
      <w:autoSpaceDN w:val="0"/>
      <w:adjustRightInd w:val="0"/>
      <w:spacing w:line="240" w:lineRule="auto"/>
      <w:ind w:left="284" w:right="-284" w:firstLine="0"/>
      <w:jc w:val="center"/>
      <w:textAlignment w:val="baseline"/>
    </w:pPr>
    <w:rPr>
      <w:szCs w:val="28"/>
    </w:rPr>
  </w:style>
  <w:style w:type="paragraph" w:customStyle="1" w:styleId="af8">
    <w:name w:val="Должность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szCs w:val="28"/>
    </w:rPr>
  </w:style>
  <w:style w:type="paragraph" w:customStyle="1" w:styleId="af9">
    <w:name w:val="отметка ЭЦП"/>
    <w:basedOn w:val="a0"/>
    <w:rsid w:val="003C7954"/>
    <w:pPr>
      <w:overflowPunct w:val="0"/>
      <w:autoSpaceDE w:val="0"/>
      <w:autoSpaceDN w:val="0"/>
      <w:adjustRightInd w:val="0"/>
      <w:spacing w:line="240" w:lineRule="auto"/>
      <w:ind w:firstLine="0"/>
      <w:jc w:val="center"/>
      <w:textAlignment w:val="baseline"/>
    </w:pPr>
    <w:rPr>
      <w:i/>
      <w:sz w:val="24"/>
      <w:szCs w:val="24"/>
    </w:rPr>
  </w:style>
  <w:style w:type="paragraph" w:customStyle="1" w:styleId="afa">
    <w:name w:val="исполнитель"/>
    <w:basedOn w:val="a0"/>
    <w:rsid w:val="003C7954"/>
    <w:pPr>
      <w:overflowPunct w:val="0"/>
      <w:autoSpaceDE w:val="0"/>
      <w:autoSpaceDN w:val="0"/>
      <w:adjustRightInd w:val="0"/>
      <w:textAlignment w:val="baseline"/>
    </w:pPr>
    <w:rPr>
      <w:sz w:val="24"/>
      <w:szCs w:val="24"/>
    </w:rPr>
  </w:style>
  <w:style w:type="paragraph" w:customStyle="1" w:styleId="110">
    <w:name w:val="Стиль Должность1 + 10 пт По центру"/>
    <w:basedOn w:val="11"/>
    <w:rsid w:val="003C7954"/>
    <w:pPr>
      <w:jc w:val="center"/>
    </w:pPr>
    <w:rPr>
      <w:sz w:val="20"/>
      <w:szCs w:val="20"/>
    </w:rPr>
  </w:style>
  <w:style w:type="paragraph" w:customStyle="1" w:styleId="28">
    <w:name w:val="Стиль Заголовок 2 + полужирный Авто"/>
    <w:basedOn w:val="20"/>
    <w:rsid w:val="003C7954"/>
    <w:pPr>
      <w:outlineLvl w:val="9"/>
    </w:pPr>
    <w:rPr>
      <w:b w:val="0"/>
      <w:bCs/>
      <w:caps w:val="0"/>
    </w:rPr>
  </w:style>
  <w:style w:type="paragraph" w:styleId="afb">
    <w:name w:val="List"/>
    <w:basedOn w:val="a0"/>
    <w:next w:val="a0"/>
    <w:rsid w:val="003C7954"/>
    <w:rPr>
      <w:szCs w:val="28"/>
    </w:rPr>
  </w:style>
  <w:style w:type="paragraph" w:styleId="a">
    <w:name w:val="List Bullet"/>
    <w:basedOn w:val="a0"/>
    <w:next w:val="a0"/>
    <w:rsid w:val="003C7954"/>
    <w:pPr>
      <w:numPr>
        <w:numId w:val="1"/>
      </w:numPr>
      <w:ind w:left="0" w:firstLine="709"/>
    </w:pPr>
    <w:rPr>
      <w:szCs w:val="28"/>
    </w:rPr>
  </w:style>
  <w:style w:type="paragraph" w:styleId="afc">
    <w:name w:val="List Number"/>
    <w:basedOn w:val="a0"/>
    <w:next w:val="a0"/>
    <w:rsid w:val="003C7954"/>
    <w:pPr>
      <w:ind w:firstLine="0"/>
    </w:pPr>
  </w:style>
  <w:style w:type="paragraph" w:styleId="29">
    <w:name w:val="List 2"/>
    <w:basedOn w:val="a0"/>
    <w:next w:val="a0"/>
    <w:rsid w:val="003C7954"/>
    <w:rPr>
      <w:szCs w:val="28"/>
    </w:rPr>
  </w:style>
  <w:style w:type="table" w:styleId="afd">
    <w:name w:val="Table Grid"/>
    <w:basedOn w:val="a2"/>
    <w:rsid w:val="003C7954"/>
    <w:pPr>
      <w:overflowPunct w:val="0"/>
      <w:autoSpaceDE w:val="0"/>
      <w:autoSpaceDN w:val="0"/>
      <w:adjustRightInd w:val="0"/>
      <w:spacing w:line="360" w:lineRule="auto"/>
      <w:ind w:left="284" w:right="-284" w:firstLine="709"/>
      <w:jc w:val="both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1">
    <w:name w:val="List 4"/>
    <w:basedOn w:val="a0"/>
    <w:rsid w:val="003C7954"/>
    <w:rPr>
      <w:szCs w:val="28"/>
    </w:rPr>
  </w:style>
  <w:style w:type="paragraph" w:styleId="51">
    <w:name w:val="List 5"/>
    <w:basedOn w:val="a0"/>
    <w:rsid w:val="003C7954"/>
    <w:pPr>
      <w:spacing w:line="480" w:lineRule="auto"/>
      <w:ind w:firstLine="0"/>
    </w:pPr>
  </w:style>
  <w:style w:type="paragraph" w:styleId="2">
    <w:name w:val="List Bullet 2"/>
    <w:basedOn w:val="a0"/>
    <w:rsid w:val="003C7954"/>
    <w:pPr>
      <w:numPr>
        <w:numId w:val="2"/>
      </w:numPr>
      <w:ind w:left="0" w:firstLine="0"/>
    </w:pPr>
  </w:style>
  <w:style w:type="paragraph" w:styleId="3">
    <w:name w:val="List Bullet 3"/>
    <w:basedOn w:val="a0"/>
    <w:rsid w:val="003C7954"/>
    <w:pPr>
      <w:numPr>
        <w:numId w:val="3"/>
      </w:numPr>
      <w:ind w:left="0" w:firstLine="0"/>
    </w:pPr>
  </w:style>
  <w:style w:type="paragraph" w:customStyle="1" w:styleId="12">
    <w:name w:val="Обычный1"/>
    <w:rsid w:val="003C7954"/>
    <w:pPr>
      <w:widowControl w:val="0"/>
    </w:pPr>
    <w:rPr>
      <w:snapToGrid w:val="0"/>
    </w:rPr>
  </w:style>
  <w:style w:type="paragraph" w:styleId="afe">
    <w:name w:val="Block Text"/>
    <w:basedOn w:val="a0"/>
    <w:rsid w:val="003C7954"/>
    <w:pPr>
      <w:widowControl w:val="0"/>
      <w:spacing w:line="360" w:lineRule="exact"/>
      <w:ind w:left="500" w:right="560" w:firstLine="0"/>
      <w:jc w:val="center"/>
    </w:pPr>
    <w:rPr>
      <w:b/>
      <w:snapToGrid w:val="0"/>
    </w:rPr>
  </w:style>
  <w:style w:type="paragraph" w:customStyle="1" w:styleId="ConsNormal">
    <w:name w:val="ConsNormal"/>
    <w:rsid w:val="003C795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6"/>
      <w:szCs w:val="16"/>
    </w:rPr>
  </w:style>
  <w:style w:type="character" w:styleId="aff">
    <w:name w:val="Hyperlink"/>
    <w:rsid w:val="003C7954"/>
    <w:rPr>
      <w:color w:val="0000FF"/>
      <w:sz w:val="28"/>
      <w:szCs w:val="28"/>
      <w:u w:val="single"/>
      <w:lang w:val="ru-RU" w:eastAsia="en-US" w:bidi="ar-SA"/>
    </w:rPr>
  </w:style>
  <w:style w:type="paragraph" w:customStyle="1" w:styleId="aff0">
    <w:name w:val="Стиль Регламент"/>
    <w:basedOn w:val="a0"/>
    <w:rsid w:val="003C7954"/>
    <w:pPr>
      <w:spacing w:line="360" w:lineRule="atLeast"/>
      <w:ind w:firstLine="720"/>
    </w:pPr>
    <w:rPr>
      <w:rFonts w:ascii="Arial" w:hAnsi="Arial"/>
      <w:sz w:val="24"/>
    </w:rPr>
  </w:style>
  <w:style w:type="paragraph" w:customStyle="1" w:styleId="13">
    <w:name w:val="Знак1"/>
    <w:basedOn w:val="a0"/>
    <w:rsid w:val="003C7954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3C795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Знак1 Знак Знак Знак Знак Знак Знак Знак Знак Знак Знак Знак Знак Знак Знак Знак Знак Знак Знак"/>
    <w:basedOn w:val="a0"/>
    <w:rsid w:val="003C7954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1">
    <w:name w:val="Знак"/>
    <w:basedOn w:val="a0"/>
    <w:rsid w:val="003C7954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ConsPlusNonformat">
    <w:name w:val="ConsPlusNonformat"/>
    <w:rsid w:val="003C79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2">
    <w:name w:val="Цветовое выделение"/>
    <w:rsid w:val="003C7954"/>
    <w:rPr>
      <w:b/>
      <w:bCs/>
      <w:color w:val="000080"/>
      <w:sz w:val="20"/>
      <w:szCs w:val="20"/>
    </w:rPr>
  </w:style>
  <w:style w:type="paragraph" w:customStyle="1" w:styleId="aff3">
    <w:name w:val="Таблицы (моноширинный)"/>
    <w:basedOn w:val="a0"/>
    <w:next w:val="a0"/>
    <w:rsid w:val="003C7954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Courier New" w:hAnsi="Courier New" w:cs="Courier New"/>
      <w:sz w:val="20"/>
    </w:rPr>
  </w:style>
  <w:style w:type="paragraph" w:customStyle="1" w:styleId="15">
    <w:name w:val="Текст1"/>
    <w:basedOn w:val="aff4"/>
    <w:rsid w:val="003C7954"/>
    <w:pPr>
      <w:tabs>
        <w:tab w:val="left" w:pos="480"/>
        <w:tab w:val="left" w:pos="720"/>
        <w:tab w:val="left" w:pos="6240"/>
      </w:tabs>
      <w:spacing w:line="240" w:lineRule="atLeast"/>
      <w:ind w:firstLine="709"/>
      <w:jc w:val="both"/>
    </w:pPr>
    <w:rPr>
      <w:rFonts w:ascii="Times New Roman" w:hAnsi="Times New Roman"/>
      <w:sz w:val="24"/>
    </w:rPr>
  </w:style>
  <w:style w:type="paragraph" w:styleId="aff4">
    <w:name w:val="Plain Text"/>
    <w:basedOn w:val="a0"/>
    <w:link w:val="aff5"/>
    <w:rsid w:val="003C7954"/>
    <w:pPr>
      <w:spacing w:line="240" w:lineRule="auto"/>
      <w:ind w:firstLine="0"/>
      <w:jc w:val="left"/>
    </w:pPr>
    <w:rPr>
      <w:rFonts w:ascii="Courier New" w:hAnsi="Courier New"/>
      <w:sz w:val="20"/>
      <w:lang w:val="x-none" w:eastAsia="x-none"/>
    </w:rPr>
  </w:style>
  <w:style w:type="paragraph" w:styleId="aff6">
    <w:name w:val="Balloon Text"/>
    <w:basedOn w:val="a0"/>
    <w:link w:val="aff7"/>
    <w:rsid w:val="00CC2350"/>
    <w:rPr>
      <w:rFonts w:ascii="Tahoma" w:hAnsi="Tahoma"/>
      <w:sz w:val="16"/>
      <w:szCs w:val="16"/>
      <w:lang w:val="x-none" w:eastAsia="x-none"/>
    </w:rPr>
  </w:style>
  <w:style w:type="character" w:customStyle="1" w:styleId="aff7">
    <w:name w:val="Текст выноски Знак"/>
    <w:link w:val="aff6"/>
    <w:rsid w:val="00CC2350"/>
    <w:rPr>
      <w:rFonts w:ascii="Tahoma" w:hAnsi="Tahoma" w:cs="Tahoma"/>
      <w:sz w:val="16"/>
      <w:szCs w:val="16"/>
    </w:rPr>
  </w:style>
  <w:style w:type="character" w:styleId="aff8">
    <w:name w:val="footnote reference"/>
    <w:rsid w:val="00CC2350"/>
    <w:rPr>
      <w:sz w:val="28"/>
      <w:szCs w:val="28"/>
      <w:vertAlign w:val="superscript"/>
      <w:lang w:val="ru-RU" w:eastAsia="en-US" w:bidi="ar-SA"/>
    </w:rPr>
  </w:style>
  <w:style w:type="paragraph" w:styleId="aff9">
    <w:name w:val="endnote text"/>
    <w:basedOn w:val="a0"/>
    <w:next w:val="a0"/>
    <w:link w:val="affa"/>
    <w:rsid w:val="00CC2350"/>
    <w:rPr>
      <w:szCs w:val="28"/>
      <w:lang w:val="x-none" w:eastAsia="x-none"/>
    </w:rPr>
  </w:style>
  <w:style w:type="character" w:customStyle="1" w:styleId="affa">
    <w:name w:val="Текст концевой сноски Знак"/>
    <w:link w:val="aff9"/>
    <w:rsid w:val="00CC2350"/>
    <w:rPr>
      <w:sz w:val="28"/>
      <w:szCs w:val="28"/>
    </w:rPr>
  </w:style>
  <w:style w:type="paragraph" w:styleId="affb">
    <w:name w:val="table of authorities"/>
    <w:basedOn w:val="a0"/>
    <w:next w:val="a0"/>
    <w:rsid w:val="00CC2350"/>
    <w:rPr>
      <w:szCs w:val="28"/>
    </w:rPr>
  </w:style>
  <w:style w:type="paragraph" w:styleId="affc">
    <w:name w:val="macro"/>
    <w:link w:val="affd"/>
    <w:rsid w:val="00CC23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  <w:ind w:firstLine="709"/>
      <w:jc w:val="both"/>
    </w:pPr>
    <w:rPr>
      <w:rFonts w:cs="Courier New"/>
      <w:sz w:val="28"/>
    </w:rPr>
  </w:style>
  <w:style w:type="character" w:customStyle="1" w:styleId="affd">
    <w:name w:val="Текст макроса Знак"/>
    <w:link w:val="affc"/>
    <w:rsid w:val="00CC2350"/>
    <w:rPr>
      <w:rFonts w:cs="Courier New"/>
      <w:sz w:val="28"/>
      <w:lang w:val="ru-RU" w:eastAsia="ru-RU" w:bidi="ar-SA"/>
    </w:rPr>
  </w:style>
  <w:style w:type="paragraph" w:styleId="affe">
    <w:name w:val="toa heading"/>
    <w:basedOn w:val="a0"/>
    <w:next w:val="a0"/>
    <w:rsid w:val="00CC2350"/>
    <w:rPr>
      <w:rFonts w:cs="Arial"/>
      <w:bCs/>
      <w:szCs w:val="28"/>
    </w:rPr>
  </w:style>
  <w:style w:type="character" w:customStyle="1" w:styleId="aff5">
    <w:name w:val="Текст Знак"/>
    <w:link w:val="aff4"/>
    <w:rsid w:val="00CC2350"/>
    <w:rPr>
      <w:rFonts w:ascii="Courier New" w:hAnsi="Courier New" w:cs="Courier New"/>
    </w:rPr>
  </w:style>
  <w:style w:type="character" w:customStyle="1" w:styleId="35">
    <w:name w:val="Основной текст 3 Знак"/>
    <w:aliases w:val="Основной 4 надпись Знак"/>
    <w:link w:val="34"/>
    <w:rsid w:val="00CC2350"/>
    <w:rPr>
      <w:b/>
      <w:snapToGrid w:val="0"/>
      <w:color w:val="FF0000"/>
      <w:sz w:val="28"/>
    </w:rPr>
  </w:style>
  <w:style w:type="character" w:customStyle="1" w:styleId="10">
    <w:name w:val="Заголовок 1 Знак"/>
    <w:link w:val="1"/>
    <w:rsid w:val="00CC2350"/>
    <w:rPr>
      <w:b/>
      <w:caps/>
      <w:spacing w:val="60"/>
      <w:sz w:val="28"/>
      <w:szCs w:val="28"/>
    </w:rPr>
  </w:style>
  <w:style w:type="character" w:customStyle="1" w:styleId="31">
    <w:name w:val="Заголовок 3 Знак"/>
    <w:link w:val="30"/>
    <w:rsid w:val="00CC2350"/>
    <w:rPr>
      <w:b/>
      <w:snapToGrid w:val="0"/>
      <w:sz w:val="28"/>
      <w:szCs w:val="28"/>
    </w:rPr>
  </w:style>
  <w:style w:type="character" w:customStyle="1" w:styleId="40">
    <w:name w:val="Заголовок 4 Знак"/>
    <w:link w:val="4"/>
    <w:rsid w:val="00CC2350"/>
    <w:rPr>
      <w:b/>
      <w:sz w:val="32"/>
    </w:rPr>
  </w:style>
  <w:style w:type="character" w:customStyle="1" w:styleId="50">
    <w:name w:val="Заголовок 5 Знак"/>
    <w:link w:val="5"/>
    <w:rsid w:val="00CC2350"/>
    <w:rPr>
      <w:snapToGrid w:val="0"/>
      <w:color w:val="000000"/>
      <w:sz w:val="28"/>
    </w:rPr>
  </w:style>
  <w:style w:type="character" w:customStyle="1" w:styleId="60">
    <w:name w:val="Заголовок 6 Знак"/>
    <w:link w:val="6"/>
    <w:rsid w:val="00CC2350"/>
    <w:rPr>
      <w:snapToGrid w:val="0"/>
      <w:color w:val="FF0000"/>
      <w:sz w:val="28"/>
    </w:rPr>
  </w:style>
  <w:style w:type="character" w:customStyle="1" w:styleId="70">
    <w:name w:val="Заголовок 7 Знак"/>
    <w:link w:val="7"/>
    <w:rsid w:val="00CC2350"/>
    <w:rPr>
      <w:snapToGrid w:val="0"/>
      <w:sz w:val="28"/>
    </w:rPr>
  </w:style>
  <w:style w:type="character" w:customStyle="1" w:styleId="80">
    <w:name w:val="Заголовок 8 Знак"/>
    <w:link w:val="8"/>
    <w:rsid w:val="00CC2350"/>
    <w:rPr>
      <w:snapToGrid w:val="0"/>
      <w:color w:val="FF0000"/>
      <w:sz w:val="28"/>
    </w:rPr>
  </w:style>
  <w:style w:type="character" w:customStyle="1" w:styleId="90">
    <w:name w:val="Заголовок 9 Знак"/>
    <w:link w:val="9"/>
    <w:rsid w:val="00CC2350"/>
    <w:rPr>
      <w:snapToGrid w:val="0"/>
      <w:sz w:val="28"/>
    </w:rPr>
  </w:style>
  <w:style w:type="character" w:customStyle="1" w:styleId="25">
    <w:name w:val="Основной текст с отступом 2 Знак"/>
    <w:link w:val="24"/>
    <w:rsid w:val="00CC2350"/>
    <w:rPr>
      <w:snapToGrid w:val="0"/>
      <w:color w:val="000000"/>
      <w:sz w:val="28"/>
    </w:rPr>
  </w:style>
  <w:style w:type="character" w:customStyle="1" w:styleId="33">
    <w:name w:val="Основной текст с отступом 3 Знак"/>
    <w:link w:val="32"/>
    <w:rsid w:val="00CC2350"/>
    <w:rPr>
      <w:snapToGrid w:val="0"/>
      <w:sz w:val="28"/>
    </w:rPr>
  </w:style>
  <w:style w:type="character" w:customStyle="1" w:styleId="27">
    <w:name w:val="Основной текст 2 Знак"/>
    <w:link w:val="26"/>
    <w:rsid w:val="00CC2350"/>
    <w:rPr>
      <w:rFonts w:ascii="Arial" w:hAnsi="Arial"/>
      <w:color w:val="FF0000"/>
      <w:sz w:val="28"/>
    </w:rPr>
  </w:style>
  <w:style w:type="character" w:customStyle="1" w:styleId="ac">
    <w:name w:val="Название Знак"/>
    <w:link w:val="ab"/>
    <w:rsid w:val="00CC2350"/>
    <w:rPr>
      <w:sz w:val="28"/>
    </w:rPr>
  </w:style>
  <w:style w:type="character" w:customStyle="1" w:styleId="ae">
    <w:name w:val="Подзаголовок Знак"/>
    <w:link w:val="ad"/>
    <w:rsid w:val="00CC2350"/>
    <w:rPr>
      <w:sz w:val="28"/>
    </w:rPr>
  </w:style>
  <w:style w:type="character" w:customStyle="1" w:styleId="af0">
    <w:name w:val="Текст сноски Знак"/>
    <w:basedOn w:val="a1"/>
    <w:link w:val="af"/>
    <w:semiHidden/>
    <w:rsid w:val="00CC2350"/>
  </w:style>
  <w:style w:type="character" w:customStyle="1" w:styleId="af2">
    <w:name w:val="Нижний колонтитул Знак"/>
    <w:link w:val="af1"/>
    <w:rsid w:val="00CC2350"/>
    <w:rPr>
      <w:sz w:val="28"/>
      <w:szCs w:val="28"/>
    </w:rPr>
  </w:style>
  <w:style w:type="paragraph" w:styleId="afff">
    <w:name w:val="Normal (Web)"/>
    <w:basedOn w:val="a0"/>
    <w:unhideWhenUsed/>
    <w:rsid w:val="00850683"/>
    <w:pPr>
      <w:spacing w:before="120" w:after="120" w:line="240" w:lineRule="auto"/>
      <w:ind w:firstLine="0"/>
    </w:pPr>
    <w:rPr>
      <w:sz w:val="24"/>
      <w:szCs w:val="24"/>
    </w:rPr>
  </w:style>
  <w:style w:type="paragraph" w:customStyle="1" w:styleId="ENo">
    <w:name w:val="E?No?"/>
    <w:basedOn w:val="a0"/>
    <w:rsid w:val="00CB4F22"/>
    <w:pPr>
      <w:widowControl w:val="0"/>
      <w:overflowPunct w:val="0"/>
      <w:autoSpaceDE w:val="0"/>
      <w:autoSpaceDN w:val="0"/>
      <w:adjustRightInd w:val="0"/>
      <w:spacing w:line="240" w:lineRule="auto"/>
      <w:ind w:firstLine="284"/>
      <w:textAlignment w:val="baseline"/>
    </w:pPr>
    <w:rPr>
      <w:sz w:val="24"/>
    </w:rPr>
  </w:style>
  <w:style w:type="paragraph" w:customStyle="1" w:styleId="310">
    <w:name w:val="Основной текст с отступом 31"/>
    <w:basedOn w:val="a0"/>
    <w:rsid w:val="00B7600B"/>
    <w:pPr>
      <w:suppressAutoHyphens/>
      <w:autoSpaceDE w:val="0"/>
      <w:spacing w:line="240" w:lineRule="auto"/>
      <w:ind w:firstLine="720"/>
    </w:pPr>
    <w:rPr>
      <w:spacing w:val="-2"/>
      <w:sz w:val="24"/>
      <w:szCs w:val="24"/>
      <w:lang w:eastAsia="ar-SA"/>
    </w:rPr>
  </w:style>
  <w:style w:type="character" w:customStyle="1" w:styleId="afff0">
    <w:name w:val="Гипертекстовая ссылка"/>
    <w:uiPriority w:val="99"/>
    <w:rsid w:val="00FF2DA3"/>
    <w:rPr>
      <w:b/>
      <w:bCs/>
      <w:color w:val="008000"/>
      <w:sz w:val="20"/>
      <w:szCs w:val="20"/>
    </w:rPr>
  </w:style>
  <w:style w:type="paragraph" w:customStyle="1" w:styleId="Style2">
    <w:name w:val="Style2"/>
    <w:basedOn w:val="a0"/>
    <w:rsid w:val="002E42A5"/>
    <w:pPr>
      <w:widowControl w:val="0"/>
      <w:autoSpaceDE w:val="0"/>
      <w:autoSpaceDN w:val="0"/>
      <w:adjustRightInd w:val="0"/>
      <w:spacing w:line="326" w:lineRule="exact"/>
      <w:ind w:firstLine="0"/>
      <w:jc w:val="center"/>
    </w:pPr>
    <w:rPr>
      <w:sz w:val="24"/>
      <w:szCs w:val="24"/>
    </w:rPr>
  </w:style>
  <w:style w:type="character" w:customStyle="1" w:styleId="FontStyle12">
    <w:name w:val="Font Style12"/>
    <w:rsid w:val="002E42A5"/>
    <w:rPr>
      <w:rFonts w:ascii="Times New Roman" w:hAnsi="Times New Roman" w:cs="Times New Roman"/>
      <w:b/>
      <w:bCs/>
      <w:sz w:val="26"/>
      <w:szCs w:val="26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3C44BA"/>
    <w:pPr>
      <w:spacing w:line="240" w:lineRule="auto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styleId="afff1">
    <w:name w:val="List Paragraph"/>
    <w:basedOn w:val="a0"/>
    <w:uiPriority w:val="34"/>
    <w:qFormat/>
    <w:rsid w:val="00BC7B4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3">
    <w:name w:val="Font Style13"/>
    <w:rsid w:val="009F132E"/>
    <w:rPr>
      <w:rFonts w:ascii="Times New Roman" w:hAnsi="Times New Roman" w:cs="Times New Roman"/>
      <w:sz w:val="22"/>
      <w:szCs w:val="22"/>
    </w:rPr>
  </w:style>
  <w:style w:type="character" w:customStyle="1" w:styleId="afff2">
    <w:name w:val="Заголовок Знак"/>
    <w:rsid w:val="00613559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Style5">
    <w:name w:val="Style5"/>
    <w:basedOn w:val="a0"/>
    <w:rsid w:val="004B2ED5"/>
    <w:pPr>
      <w:widowControl w:val="0"/>
      <w:autoSpaceDE w:val="0"/>
      <w:autoSpaceDN w:val="0"/>
      <w:adjustRightInd w:val="0"/>
      <w:spacing w:line="283" w:lineRule="exact"/>
      <w:ind w:firstLine="72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3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AB526-5386-4298-8734-A62425757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7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СЧЕТНАЯ ПАЛАТА РОССИЙСКОЙ ФЕДЕРАЦИИ</vt:lpstr>
    </vt:vector>
  </TitlesOfParts>
  <Company>Hewlett-Packard</Company>
  <LinksUpToDate>false</LinksUpToDate>
  <CharactersWithSpaces>9468</CharactersWithSpaces>
  <SharedDoc>false</SharedDoc>
  <HLinks>
    <vt:vector size="6" baseType="variant">
      <vt:variant>
        <vt:i4>7733304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consultantplus://offline/ref=F349F00182E9DB8B3288DC32CAFAB016598DF2297576876C99957609E577203A355DD0E651EBBBC3H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СЧЕТНАЯ ПАЛАТА РОССИЙСКОЙ ФЕДЕРАЦИИ</dc:title>
  <dc:creator>ХII</dc:creator>
  <cp:lastModifiedBy>User</cp:lastModifiedBy>
  <cp:revision>24</cp:revision>
  <cp:lastPrinted>2022-02-16T05:12:00Z</cp:lastPrinted>
  <dcterms:created xsi:type="dcterms:W3CDTF">2018-01-17T10:28:00Z</dcterms:created>
  <dcterms:modified xsi:type="dcterms:W3CDTF">2023-04-27T09:17:00Z</dcterms:modified>
</cp:coreProperties>
</file>