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61C" w:rsidRPr="009E10C6" w:rsidRDefault="00AF6A5B" w:rsidP="009E10C6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</w:t>
      </w:r>
      <w:r w:rsidR="007A6810">
        <w:rPr>
          <w:rFonts w:ascii="Times New Roman" w:hAnsi="Times New Roman"/>
          <w:sz w:val="28"/>
          <w:szCs w:val="28"/>
        </w:rPr>
        <w:t xml:space="preserve"> </w:t>
      </w:r>
      <w:r w:rsidR="00DB16C2">
        <w:rPr>
          <w:rFonts w:ascii="Times New Roman" w:hAnsi="Times New Roman"/>
          <w:sz w:val="28"/>
          <w:szCs w:val="28"/>
        </w:rPr>
        <w:t>1</w:t>
      </w:r>
    </w:p>
    <w:p w:rsid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47C88" w:rsidRDefault="007A6810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9E10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0554"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остановлению</w:t>
      </w:r>
      <w:r w:rsidR="00956137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</w:p>
    <w:p w:rsidR="00C47C88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</w:p>
    <w:p w:rsid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«Карсунский район»</w:t>
      </w:r>
    </w:p>
    <w:p w:rsidR="00956137" w:rsidRDefault="005A5AA1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30 декабря 2015г. </w:t>
      </w:r>
      <w:r w:rsidR="00956137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1044</w:t>
      </w:r>
    </w:p>
    <w:p w:rsid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46861" w:rsidRDefault="00A46861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56137" w:rsidRP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D761C" w:rsidRPr="007A6810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0A021F" w:rsidRPr="007A6810" w:rsidRDefault="000A021F" w:rsidP="000A021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 межведомственной антитеррористической к</w:t>
      </w:r>
      <w:r w:rsidR="00FD761C" w:rsidRPr="007A68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омиссии </w:t>
      </w:r>
    </w:p>
    <w:p w:rsidR="00FD761C" w:rsidRPr="007A6810" w:rsidRDefault="00956137" w:rsidP="0095613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муниципального образования «Карсу</w:t>
      </w:r>
      <w:r w:rsidR="00FD761C"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нский район»</w:t>
      </w:r>
    </w:p>
    <w:p w:rsidR="00FD761C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9CB" w:rsidRDefault="00F629CB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24CB" w:rsidRPr="001924CB" w:rsidRDefault="001924CB" w:rsidP="001924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1. Настоящее Положение разработано в соответствии с Указом Президе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та Российской Федерации от 15 февраля 2006 г. № 116 «О мерах по против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действию терроризму» и устанавливает общие правила организации деятельн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сти антитеррористической комиссии в муниципальном образовании «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Карсу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 (далее – Комиссия) по реализации ее полн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мочий, закрепленных настоящим Положением. </w:t>
      </w:r>
    </w:p>
    <w:p w:rsidR="001924CB" w:rsidRPr="001924CB" w:rsidRDefault="001924CB" w:rsidP="001924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2. Комиссия является органом, осуществляющим координацию деятел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ности органов местного самоуправления муниципального образования «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 организаций по профилактике террори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ма и экстремизма, а также минимизации и ликвидации последствий его проя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лений.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3.  Комиссия в своей деятельности руководствуется Конституцией Ро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сийской Федерации, федеральными конституционными законами, федеральн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ми законами, указами и распоряжениями Президента Российской Федерации, постановлениями и распоряжениями Правительства Российской Федерации, иными правовыми актами Российской Федерации, законами и нормативными правовыми актами Ульяновской области, решениями антитеррористической комиссии Ульяновской области, муниципальными  правовыми актами, а также настоящим Положением.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4.  Председателем Комиссии является Глава администрации муниципал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ного образования «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ский район» Ульяновской области.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4.1. Председатель Комиссии осуществляет общее руководство деятельн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стью комиссии, дает поручения членам Комиссии по вопросам, отнесенным к компетенции Комиссии, ведет заседания Комиссии, подписывает протоколы з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седаний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4.2. Председатель Комиссии представляет Комиссию по вопросам, отн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сенным к её компетенции.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4.3. Заместитель председателя Комиссии по решению председателя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миссии замещает председателя Комиссии в его отсутствии, ведёт заседания Комиссии и подписывает протоколы заседания Комиссии, даёт поручения в пределах своей компетенции, по поручению председателя представляет Коми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lastRenderedPageBreak/>
        <w:t>сию во взаимоотношениях с органами местного самоуправления, предприяти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ми и организациями, расположенными на территории муниципального образ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вания «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 а также средствами массовой информации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5. Комиссия осуществляет свою деятельность во взаимодействии с орг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нами государственной власти Ульяновской области, антитеррористической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миссии Ульяновской области, органами местного самоуправления, организ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циями и общественными объединениями.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6. Основными задачами Комиссии являются: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координация деятельности органов местного самоуправления муниц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пального образования «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  Ульяновской области по профила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тике терроризма и экстремизма, а также минимизации и ликвидации последс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вий его проявлений;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участие в реализации на территории муниципального образования «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F1D52">
        <w:rPr>
          <w:rFonts w:ascii="Times New Roman" w:eastAsia="Times New Roman" w:hAnsi="Times New Roman" w:cs="Times New Roman"/>
          <w:sz w:val="28"/>
          <w:szCs w:val="28"/>
        </w:rPr>
        <w:t>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ский район» Ульяновской области государственной политики в области противодействия терроризму и экстремизму, а также подготовка предложений антитеррористической комиссии Ульяновской области по совершенствованию законодательства в этой области;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мониторинг политических, социально-экономических  процессов на территории муниципального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 оказывающих влияние на ситуацию в области противодействия терр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ризму и экстремизму;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разработка мер по профилактике терроризма и экстремизма, устранению причин и условий, способствующих его проявлению, обеспечению защищённ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сти потенциальных объектов террористических посягательств, а также по м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нимизации и ликвидации последствий террористических актов, осуществления контроля за реализацией этих мер;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анализ эффективности работы органов местного самоуправления мун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  по проф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лактике терроризма и экстремизма, а также минимизации и ликвидации после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ствий его проявлений, подготовка решений Комиссии по совершенствованию этой работы;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организация взаимодействия органов местного самоуправления мун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  с общес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венными объединениями и организациями в области противодействия терр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ризму и экстремизму;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подготовка предложений по обеспечению социальной защиты лиц, ос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ществляющих борьбу с терроризмом и экстремизмом, и (или) привлекаемых к этой деятельности, а также по социальной реабилитации лиц, пострадавших от террористических актов;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решение  задач, предусмотренных законодательством Российской Фед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рации по противодействию терроризму и экстремизму.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7. Для осуществления своих задач Комиссия имеет право: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lastRenderedPageBreak/>
        <w:t>- принимать в пределах своей компетенции решения, касающиеся орган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зации, координации и совершенствования деятельности органов местного 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моуправления муниципального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  по профилактике терроризма и экстремизма, минимизации и ликвид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ции последствий его проявления, а также осуществлять контроль за их испо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нением;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запрашивать и получать в установленном порядке необходимые мат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риалы и информацию от органов местного самоуправления муниципального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 общественных объед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нений, организаций (независимо от форм собственности) и должностных лиц;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создавать рабочие органы для изучения вопросов, касающихся проф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лактики терроризма и экстремизма, минимизации и ликвидации последствий его проявлений, а также для подготовки проектов соответствующих решений Комиссии;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привлекать для участия в работе Комиссии должностных лиц и специ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листов органов местного самоуправления муниципального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ский район» Ульяновской области, а также представителей организаций и общественных объединений (с их согласия);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вносить в установленном порядке предложения по вопросам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 требу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щим решение.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 По итогам своей деятельности за год Комиссия муниципального образ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 информирует антитеррор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стическую комиссию Ульяновской области.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8. Присутствие членов Комиссии на заседаниях обязательно. </w:t>
      </w:r>
    </w:p>
    <w:p w:rsidR="001924CB" w:rsidRPr="001924CB" w:rsidRDefault="00F13E77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8.1. Члены Комиссии не в </w:t>
      </w:r>
      <w:r w:rsidR="001924CB" w:rsidRPr="001924CB">
        <w:rPr>
          <w:rFonts w:ascii="Times New Roman" w:eastAsia="Times New Roman" w:hAnsi="Times New Roman" w:cs="Times New Roman"/>
          <w:sz w:val="28"/>
          <w:szCs w:val="28"/>
        </w:rPr>
        <w:t>праве делегировать свои полномочия иным л</w:t>
      </w:r>
      <w:r w:rsidR="001924CB"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924CB" w:rsidRPr="001924CB">
        <w:rPr>
          <w:rFonts w:ascii="Times New Roman" w:eastAsia="Times New Roman" w:hAnsi="Times New Roman" w:cs="Times New Roman"/>
          <w:sz w:val="28"/>
          <w:szCs w:val="28"/>
        </w:rPr>
        <w:t xml:space="preserve">цам. В случае невозможности присутствия члена Комиссии на заседании он обязан заблаговременно известить об этом председателя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8.2. В случае невозможности присутствия члена Комиссии на заседании лицо, исполняющее его обязанности, после согласования с председателем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миссии может присутствовать на заседании с правом совещательного голоса.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9. Члены комиссии обладают равными правами при обсуждении рассма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риваемых на заседании вопросов.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9.1. Члены Комиссии имеют право: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выступать на заседаниях Комиссии, вносить предложения по вопросам, входящим в компетенцию Комиссии, и требовать в случае необходимости пр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ведения голосования по данным вопросам;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знакомиться с документами и материалами Комиссии, непосредственно касающимися деятельности Комиссии в области противодействия терроризму и экстремизму; </w:t>
      </w:r>
    </w:p>
    <w:p w:rsidR="00C47C88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привлекать по согласованию с председателем Комиссии в установле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ном порядке сотрудников и специалистов других организаций к экспертной, аналитической и иной работе, связанной с деятельностью Комиссии; </w:t>
      </w:r>
    </w:p>
    <w:p w:rsidR="00C47C88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излагать в случае несогласия Комиссии в письменной форме особое мнение, которое подлежит отражению 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 протоколе 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Комиссии и 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прилагается к </w:t>
      </w:r>
    </w:p>
    <w:p w:rsidR="001924CB" w:rsidRPr="001924CB" w:rsidRDefault="001924CB" w:rsidP="00C47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его решению.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9.2. Члены Комиссии обязаны: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присутствовать на заседаниях Комиссии. В случае невозможности пр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сутствия члена Комиссии на заседании он обязан за 3 дня до заседания Коми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сии известить об этом председателя Комиссии. Лицо, исполняющее его обяза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ности, после согласования с председателем Комиссии может присутствовать на его заседании с правом совещательного голоса;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организовывать в рамках своих должностных полномочий выполнение решений комиссии;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выполнять требования нормативных правовых актов, устанавливающих правила организации работы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 Члены Комиссии, представители органов местного самоуправления муниципального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 на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торых возложена подготовка соответствующих материалов для рассмотрения на заседаниях Комиссии, принимают участие в подготовке этих заседаний в 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ответствии с утверждённым планом заседаний Комиссии и несут персональную ответственность за качество и своевременность предоставления материалов.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10.1. Проект повестки дня заседания Комиссии уточняется в процессе подготовки к очередному заседанию и согласовывается с председателем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миссии. Повестка дня заседания Комиссии утверждается непосредственно на заседании.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10.2. Для подготовки вопросов, в носимых на рассмотрение Комиссии, решением председателя Комиссии могут создаваться рабочие органы Комиссии из числа членов Комиссии, представителей заинтересованных органов, а также экспертов.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10.3. Контроль за своевременностью подготовки и представления мат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риалов для рассмотрения на заседаниях Комиссии осуществляется секретарем, либо иным лицом, уполномоченным на выполнение данных функций председ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телем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10.4. В случае непредставления материалов в установленный Комиссией срок или их предоставления с нарушением настоящего Положения, вопрос м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жет быть снят с рассмотрения либо перенесен для рассмотрения на другое зас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дание.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10.5. Повестка дня предстоящего заседания Комиссии с соответствующ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ми материалами докладывается секретарем, либо иным уполномоченным 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цом, председателю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10.6. Одобренные председателем Комиссии проект протокольного реш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ния, повестка заседания и соответствующие материалы рассылаются членам Комиссии и участникам заседания не позднее, чем за 7 дней до даты провед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ния заседания.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10.7. Члены Комиссии и участники заседания, которым разосланы проект повестки заседания и соответствующие материалы, при необходимости не позднее, чем за 3 дня до начала заседания предоставляют в письменном виде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секретарю, либо иному лицу, уполномоченному председателем Комиссии, свои замечания и предложения к проекту решения по соответствующим вопросам.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10.8. Секретарь, либо иное лицо, уполномоченное председателем Коми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сии, не позднее, чем за 5 дней до даты проведения заседания информирует чл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нов Комиссии и лиц, приглашенных на заседание, о дате, времени и месте пр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ведения заседания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10.9. Состав приглашенных на заседание Комиссии лиц формируется на основе предложений органов и организации, ответственных за подготовку ра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сматриваемых вопросов, и заблаговременно докладывается председателю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миссии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11.  Заседания Комиссии проводятся в  соответствии с  планом, не реже одного раза в квартал.  В случае необходимости по решению председателя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миссии могут проводиться внеочередные заседания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11.1. План составляется, как правило, на один год и утверждается предс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дателем Комиссии. План заседаний Комиссии включает в себя перечень осно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ных вопросов, подлежащих рассмотрению на заседании Комиссии, с указанием по каждому вопросу срока его рассмотрения и ответственных за подготовку в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проса.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11.2 Предложения в план заседаний Комиссии вносятся в письменной форме не позднее, чем за два месяца до начала планируемого периода либо в сроки, определенные председателем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должны содержать: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- наименование вопроса и краткое обоснование необходимости его ра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смотрения на заседании Комиссии;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форму прилагаемого решения;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наименование органа, ответственного за подготовку вопроса;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перечень соисполнителей;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- срок рассмотрения на заседании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В случае если в проект плана предлагается вопрос, решение которого не относится к компетенции органа, внесшего предложение, инициатору предл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жения необходимо провести процедуру согласования с органом, к компетенции которого относится решение данного вопроса.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На основе предложений, поступивших в Комиссию, формируется проект плана заседаний Комиссии на очередной период, который по согласованию с председателем Комиссии выносится для обсуждения и утверждения на после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нем заседании Комиссии текущего года.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11.3. Утверждённый план заседаний Комиссии рассылается членам К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миссии секретарем, либо иным лицом, уполномоченным на выполнение данных функций председателем Комиссии.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11.4. Решение об изменении утверждённого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Комиссии, ответственного за подготовку вопроса. </w:t>
      </w:r>
    </w:p>
    <w:p w:rsidR="00C47C88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11.5. Рассмотрение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заседаниях Комиссии дополнительных (внеплано</w:t>
      </w:r>
      <w:r w:rsidR="00C47C88">
        <w:rPr>
          <w:rFonts w:ascii="Times New Roman" w:eastAsia="Times New Roman" w:hAnsi="Times New Roman" w:cs="Times New Roman"/>
          <w:sz w:val="28"/>
          <w:szCs w:val="28"/>
        </w:rPr>
        <w:t>-</w:t>
      </w:r>
    </w:p>
    <w:p w:rsidR="001924CB" w:rsidRPr="001924CB" w:rsidRDefault="001924CB" w:rsidP="00C47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вых) вопросов осуществляется по решению председателя Комиссии. </w:t>
      </w:r>
    </w:p>
    <w:p w:rsid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11.6. Заседание Комиссии считается правомочным, если на нём присутс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вует более половины его членов. В зависимости от вопросов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 рассматриваемых на заседании Комиссии, к участию в них могут привлекаться иные лица. </w:t>
      </w:r>
    </w:p>
    <w:p w:rsidR="005C594E" w:rsidRPr="001924CB" w:rsidRDefault="005C594E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11.7. Решение принимается простым большинством голосов от числа присутствующих членов Совета. При равенстве голосов принятым считается решение, за которое проголосовал председательствующий на заседании Коми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сии.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12. Решение Комиссии оформляется протоколом, который подписывает председатель Комиссии и секретарь. </w:t>
      </w:r>
    </w:p>
    <w:p w:rsidR="001924CB" w:rsidRPr="001924CB" w:rsidRDefault="001924CB" w:rsidP="001924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Для реализации решений Комиссии могут подготавливаться проекты м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ниципальных правовых актов органов местного самоуправления муниципал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ного образования «</w:t>
      </w:r>
      <w:r w:rsidR="00F13E77">
        <w:rPr>
          <w:rFonts w:ascii="Times New Roman" w:eastAsia="Times New Roman" w:hAnsi="Times New Roman" w:cs="Times New Roman"/>
          <w:sz w:val="28"/>
          <w:szCs w:val="28"/>
        </w:rPr>
        <w:t>Карсун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ский район» Ульяновской области, которые предо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 xml:space="preserve">тавляются на рассмотрение в установленном порядке. </w:t>
      </w:r>
    </w:p>
    <w:p w:rsidR="001924CB" w:rsidRDefault="001924CB" w:rsidP="00192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4CB">
        <w:rPr>
          <w:rFonts w:ascii="Times New Roman" w:eastAsia="Times New Roman" w:hAnsi="Times New Roman" w:cs="Times New Roman"/>
          <w:sz w:val="28"/>
          <w:szCs w:val="28"/>
        </w:rPr>
        <w:t>13. Организационное и материально-техническое обеспечение деятельн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924CB">
        <w:rPr>
          <w:rFonts w:ascii="Times New Roman" w:eastAsia="Times New Roman" w:hAnsi="Times New Roman" w:cs="Times New Roman"/>
          <w:sz w:val="28"/>
          <w:szCs w:val="28"/>
        </w:rPr>
        <w:t>сти Комиссии осуществляется секретарем, либо иным лицом, уполномоченным на выполнение данных функций председателем Комиссии.</w:t>
      </w:r>
    </w:p>
    <w:p w:rsidR="00F13E77" w:rsidRDefault="00F13E77" w:rsidP="00192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3E77" w:rsidRDefault="00F13E77" w:rsidP="00F13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3E77" w:rsidRPr="001924CB" w:rsidRDefault="00F13E77" w:rsidP="00F13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1924CB" w:rsidRPr="00956137" w:rsidRDefault="001924CB" w:rsidP="001924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924CB" w:rsidRPr="00956137" w:rsidSect="00C6022D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5A1" w:rsidRDefault="002205A1" w:rsidP="00C6022D">
      <w:pPr>
        <w:spacing w:after="0" w:line="240" w:lineRule="auto"/>
      </w:pPr>
      <w:r>
        <w:separator/>
      </w:r>
    </w:p>
  </w:endnote>
  <w:endnote w:type="continuationSeparator" w:id="0">
    <w:p w:rsidR="002205A1" w:rsidRDefault="002205A1" w:rsidP="00C6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5A1" w:rsidRDefault="002205A1" w:rsidP="00C6022D">
      <w:pPr>
        <w:spacing w:after="0" w:line="240" w:lineRule="auto"/>
      </w:pPr>
      <w:r>
        <w:separator/>
      </w:r>
    </w:p>
  </w:footnote>
  <w:footnote w:type="continuationSeparator" w:id="0">
    <w:p w:rsidR="002205A1" w:rsidRDefault="002205A1" w:rsidP="00C6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00626"/>
      <w:docPartObj>
        <w:docPartGallery w:val="Page Numbers (Top of Page)"/>
        <w:docPartUnique/>
      </w:docPartObj>
    </w:sdtPr>
    <w:sdtContent>
      <w:p w:rsidR="00C6022D" w:rsidRDefault="00A256AB">
        <w:pPr>
          <w:pStyle w:val="a3"/>
          <w:jc w:val="center"/>
        </w:pPr>
        <w:r w:rsidRPr="00C6022D">
          <w:rPr>
            <w:rFonts w:ascii="Times New Roman" w:hAnsi="Times New Roman" w:cs="Times New Roman"/>
            <w:sz w:val="24"/>
          </w:rPr>
          <w:fldChar w:fldCharType="begin"/>
        </w:r>
        <w:r w:rsidR="00C6022D" w:rsidRPr="00C6022D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C6022D">
          <w:rPr>
            <w:rFonts w:ascii="Times New Roman" w:hAnsi="Times New Roman" w:cs="Times New Roman"/>
            <w:sz w:val="24"/>
          </w:rPr>
          <w:fldChar w:fldCharType="separate"/>
        </w:r>
        <w:r w:rsidR="005A5AA1">
          <w:rPr>
            <w:rFonts w:ascii="Times New Roman" w:hAnsi="Times New Roman" w:cs="Times New Roman"/>
            <w:noProof/>
            <w:sz w:val="24"/>
          </w:rPr>
          <w:t>6</w:t>
        </w:r>
        <w:r w:rsidRPr="00C6022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6022D" w:rsidRDefault="00C602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A2910"/>
    <w:multiLevelType w:val="hybridMultilevel"/>
    <w:tmpl w:val="63BC9884"/>
    <w:lvl w:ilvl="0" w:tplc="B2888E7A">
      <w:start w:val="1"/>
      <w:numFmt w:val="upperRoman"/>
      <w:lvlText w:val="%1."/>
      <w:lvlJc w:val="left"/>
      <w:pPr>
        <w:ind w:left="79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D761C"/>
    <w:rsid w:val="00026B32"/>
    <w:rsid w:val="00064CAA"/>
    <w:rsid w:val="000A021F"/>
    <w:rsid w:val="000A5751"/>
    <w:rsid w:val="00115030"/>
    <w:rsid w:val="001924CB"/>
    <w:rsid w:val="001E0973"/>
    <w:rsid w:val="002205A1"/>
    <w:rsid w:val="002B3B6C"/>
    <w:rsid w:val="003D3940"/>
    <w:rsid w:val="00475990"/>
    <w:rsid w:val="00475FEB"/>
    <w:rsid w:val="004A55D7"/>
    <w:rsid w:val="005169E0"/>
    <w:rsid w:val="00551A6D"/>
    <w:rsid w:val="005A5AA1"/>
    <w:rsid w:val="005C594E"/>
    <w:rsid w:val="006B5D97"/>
    <w:rsid w:val="00797F68"/>
    <w:rsid w:val="007A6810"/>
    <w:rsid w:val="00882680"/>
    <w:rsid w:val="00950554"/>
    <w:rsid w:val="00956137"/>
    <w:rsid w:val="009843AA"/>
    <w:rsid w:val="009B24FA"/>
    <w:rsid w:val="009E10C6"/>
    <w:rsid w:val="00A256AB"/>
    <w:rsid w:val="00A46861"/>
    <w:rsid w:val="00A96512"/>
    <w:rsid w:val="00AD72BA"/>
    <w:rsid w:val="00AF1D52"/>
    <w:rsid w:val="00AF6A5B"/>
    <w:rsid w:val="00B20E2B"/>
    <w:rsid w:val="00B539A4"/>
    <w:rsid w:val="00B8021C"/>
    <w:rsid w:val="00BC4A88"/>
    <w:rsid w:val="00BF409C"/>
    <w:rsid w:val="00C47C88"/>
    <w:rsid w:val="00C6022D"/>
    <w:rsid w:val="00C644E0"/>
    <w:rsid w:val="00C84982"/>
    <w:rsid w:val="00CD2CB9"/>
    <w:rsid w:val="00CE16F7"/>
    <w:rsid w:val="00DB16C2"/>
    <w:rsid w:val="00DB2313"/>
    <w:rsid w:val="00DD326F"/>
    <w:rsid w:val="00E657B5"/>
    <w:rsid w:val="00E70E20"/>
    <w:rsid w:val="00E72295"/>
    <w:rsid w:val="00E756D1"/>
    <w:rsid w:val="00EF6359"/>
    <w:rsid w:val="00F13E77"/>
    <w:rsid w:val="00F629CB"/>
    <w:rsid w:val="00FD1D25"/>
    <w:rsid w:val="00FD761C"/>
    <w:rsid w:val="00FE1ED4"/>
    <w:rsid w:val="00FE3C6C"/>
    <w:rsid w:val="00FF0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0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022D"/>
  </w:style>
  <w:style w:type="paragraph" w:styleId="a5">
    <w:name w:val="footer"/>
    <w:basedOn w:val="a"/>
    <w:link w:val="a6"/>
    <w:uiPriority w:val="99"/>
    <w:semiHidden/>
    <w:unhideWhenUsed/>
    <w:rsid w:val="00C60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022D"/>
  </w:style>
  <w:style w:type="paragraph" w:styleId="a7">
    <w:name w:val="List Paragraph"/>
    <w:basedOn w:val="a"/>
    <w:uiPriority w:val="34"/>
    <w:qFormat/>
    <w:rsid w:val="00C6022D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1924C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1924CB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2013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"Майнский район"</Company>
  <LinksUpToDate>false</LinksUpToDate>
  <CharactersWithSpaces>13462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Николаевич</dc:creator>
  <cp:keywords/>
  <dc:description/>
  <cp:lastModifiedBy>Admin</cp:lastModifiedBy>
  <cp:revision>2</cp:revision>
  <cp:lastPrinted>2015-12-30T08:19:00Z</cp:lastPrinted>
  <dcterms:created xsi:type="dcterms:W3CDTF">2015-12-30T08:22:00Z</dcterms:created>
  <dcterms:modified xsi:type="dcterms:W3CDTF">2015-12-30T08:22:00Z</dcterms:modified>
</cp:coreProperties>
</file>