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4F" w:rsidRDefault="00FE5A4F" w:rsidP="00FE5A4F">
      <w:pPr>
        <w:jc w:val="both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E5A4F" w:rsidRDefault="00FE5A4F" w:rsidP="00FE5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области,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допустивш</w:t>
      </w:r>
      <w:r w:rsidR="00380537">
        <w:rPr>
          <w:rFonts w:ascii="Times New Roman" w:hAnsi="Times New Roman"/>
          <w:b/>
          <w:sz w:val="28"/>
          <w:szCs w:val="28"/>
        </w:rPr>
        <w:t>их данные нарушения за</w:t>
      </w:r>
      <w:r>
        <w:rPr>
          <w:rFonts w:ascii="Times New Roman" w:hAnsi="Times New Roman"/>
          <w:b/>
          <w:sz w:val="28"/>
          <w:szCs w:val="28"/>
        </w:rPr>
        <w:t xml:space="preserve"> 2014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FE5A4F" w:rsidTr="00FE5A4F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проводивший</w:t>
            </w:r>
          </w:p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проверки и</w:t>
            </w:r>
          </w:p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FE5A4F" w:rsidRDefault="00F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A4F" w:rsidRDefault="00FE5A4F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 к должностному лицу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A4F" w:rsidTr="00FE5A4F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неэффективное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неправомерное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финансовые нарушения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Недополучено в бюджет финансовых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"Киносеть"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Карсун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с16.01.14г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25.01.14гг.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E4829">
              <w:rPr>
                <w:rFonts w:ascii="Times New Roman" w:hAnsi="Times New Roman"/>
                <w:sz w:val="24"/>
                <w:szCs w:val="24"/>
              </w:rPr>
              <w:t xml:space="preserve">МКУК «Киносети» </w:t>
            </w:r>
            <w:proofErr w:type="spellStart"/>
            <w:r w:rsidR="00FE482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FE4829">
              <w:rPr>
                <w:rFonts w:ascii="Times New Roman" w:hAnsi="Times New Roman"/>
                <w:sz w:val="24"/>
                <w:szCs w:val="24"/>
              </w:rPr>
              <w:t xml:space="preserve"> Карсун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</w:t>
            </w: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Сухокарсунский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"Березка"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ухой Карсун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10.02.14г по 20.02.14г.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E482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="00FE4829">
              <w:rPr>
                <w:rFonts w:ascii="Times New Roman" w:hAnsi="Times New Roman"/>
                <w:sz w:val="24"/>
                <w:szCs w:val="24"/>
              </w:rPr>
              <w:t>Сухокарсунский</w:t>
            </w:r>
            <w:proofErr w:type="spellEnd"/>
            <w:r w:rsidR="00FE4829">
              <w:rPr>
                <w:rFonts w:ascii="Times New Roman" w:hAnsi="Times New Roman"/>
                <w:sz w:val="24"/>
                <w:szCs w:val="24"/>
              </w:rPr>
              <w:t xml:space="preserve"> детский сад «Березка» с</w:t>
            </w:r>
            <w:proofErr w:type="gramStart"/>
            <w:r w:rsidR="00FE48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E4829">
              <w:rPr>
                <w:rFonts w:ascii="Times New Roman" w:hAnsi="Times New Roman"/>
                <w:sz w:val="24"/>
                <w:szCs w:val="24"/>
              </w:rPr>
              <w:t>ухой Карсун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ухгалтеру объявлено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замечание приказ №121 от 24.02.2014г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С12.03.14г по 31.03.14г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48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ухгалтеру объявлено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замечание приказ №96 от 31.03.2014г</w:t>
            </w: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  <w:r w:rsidR="005A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38D" w:rsidRPr="005A5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14.04.2014 – 25.04.2014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правомерности и эффективности расходования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E482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FE4829"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 w:rsidR="00FE482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ухгалтеру объявлено замечание приказ № 56 от 28.04.14г.</w:t>
            </w: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Нагаевская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  <w:r w:rsidR="005A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38D" w:rsidRPr="005A5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14.05.2014 – 26.05.2014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E482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FE4829">
              <w:rPr>
                <w:rFonts w:ascii="Times New Roman" w:hAnsi="Times New Roman"/>
                <w:sz w:val="24"/>
                <w:szCs w:val="24"/>
              </w:rPr>
              <w:t>Нагаевская</w:t>
            </w:r>
            <w:proofErr w:type="spellEnd"/>
            <w:r w:rsidR="00FE482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ухгалтеру объявлено замечание приказ № 125 от 30.05.14г.</w:t>
            </w:r>
          </w:p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  <w:r w:rsidR="005A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38D" w:rsidRPr="005A5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16.06.2014 – 25.06.2014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E482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FE4829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="00FE4829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ухгалтеру объявлено замечание приказ №52 от 30.06.14г.</w:t>
            </w:r>
          </w:p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МКДОУ 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№2 "Медвежонок"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рпКарсун</w:t>
            </w:r>
            <w:proofErr w:type="spellEnd"/>
            <w:r w:rsidR="00E76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6D92" w:rsidRPr="007E0D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15.07.2014 – 31.07.2014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проверка правомерности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B7A80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сад </w:t>
            </w:r>
            <w:proofErr w:type="spellStart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общеразвива</w:t>
            </w:r>
            <w:proofErr w:type="spellEnd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>ющего</w:t>
            </w:r>
            <w:proofErr w:type="spellEnd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№2 "Медвежонок" </w:t>
            </w:r>
            <w:proofErr w:type="spellStart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>рпКарсун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ухгалтеру объявлено замечание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приказ №116 от 11.08.14г.</w:t>
            </w: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"Гномик"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Погорелово</w:t>
            </w:r>
          </w:p>
          <w:p w:rsidR="00FE5A4F" w:rsidRPr="007E0DE0" w:rsidRDefault="007E0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D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15.09.2014 – 26.09.2014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80" w:rsidRDefault="00FE5A4F" w:rsidP="003B7A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3B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"Гномик" с</w:t>
            </w:r>
            <w:proofErr w:type="gramStart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3B7A80">
              <w:rPr>
                <w:rFonts w:ascii="Times New Roman" w:hAnsi="Times New Roman"/>
                <w:color w:val="000000"/>
                <w:sz w:val="24"/>
                <w:szCs w:val="24"/>
              </w:rPr>
              <w:t>овое Погорелово</w:t>
            </w:r>
          </w:p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ухгалтеру объявлено замечание приказ №114 от 29.09.14г.</w:t>
            </w:r>
          </w:p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A4F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Pr="00FE5A4F" w:rsidRDefault="00FE5A4F" w:rsidP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№6 "Белоснежка"</w:t>
            </w:r>
          </w:p>
          <w:p w:rsidR="00FE5A4F" w:rsidRPr="007E0DE0" w:rsidRDefault="007E0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D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15.10.2014 – 26.10.2014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 w:rsidP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0" w:rsidRPr="00FE5A4F" w:rsidRDefault="00FE5A4F" w:rsidP="003B7A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3B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80"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№6 "Белоснежка"</w:t>
            </w:r>
          </w:p>
          <w:p w:rsidR="00FE5A4F" w:rsidRDefault="00FE5A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Pr="00FE5A4F" w:rsidRDefault="00FE5A4F" w:rsidP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>Гл. бухгалтеру объявлено замечание приказ №176 от 31.10.14г.</w:t>
            </w:r>
          </w:p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6D92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E76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E76D9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Pr="00E76D92" w:rsidRDefault="00E76D92" w:rsidP="00E76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Культуры"</w:t>
            </w:r>
          </w:p>
          <w:p w:rsidR="00E76D92" w:rsidRPr="005A538D" w:rsidRDefault="005A538D" w:rsidP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17.11.2014 – 28.11.2014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E76D92" w:rsidP="00E76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E76D92" w:rsidRDefault="00E76D92" w:rsidP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5A538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5A538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5A538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5A538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2" w:rsidRDefault="005A538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0" w:rsidRPr="00E76D92" w:rsidRDefault="005A538D" w:rsidP="003B7A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B7A80"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="003B7A80"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="003B7A80"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Культуры"</w:t>
            </w:r>
          </w:p>
          <w:p w:rsidR="00E76D92" w:rsidRDefault="00E76D9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FE5A4F" w:rsidRDefault="005A538D" w:rsidP="005A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>Гл. бухгалтеру объявлено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амечание приказ №189 от 01.12</w:t>
            </w:r>
            <w:r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>.14г.</w:t>
            </w:r>
          </w:p>
          <w:p w:rsidR="00E76D92" w:rsidRPr="00FE5A4F" w:rsidRDefault="00E76D92" w:rsidP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933" w:rsidTr="00FE5A4F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Pr="00E76D92" w:rsidRDefault="00450933" w:rsidP="00E76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 w:rsidP="00E76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Pr="00FE5A4F" w:rsidRDefault="00450933" w:rsidP="005A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5A4F" w:rsidRDefault="00FE5A4F" w:rsidP="00FE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A4F" w:rsidRDefault="00FE5A4F" w:rsidP="00FE5A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714"/>
        <w:gridCol w:w="4691"/>
      </w:tblGrid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"Киносеть"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Карсун</w:t>
            </w:r>
          </w:p>
          <w:p w:rsidR="00FE5A4F" w:rsidRDefault="00FE5A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__</w:t>
            </w: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Сухокарсунский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"Березка"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ухой Карсун</w:t>
            </w:r>
          </w:p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35,8тыс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>
              <w:rPr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поставлена на учет пожарная сигнализация в сумме 23,5т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уб.,на её обслуживание израсходовано 5,1т.руб 2.не погашена кредиторская задолженность по подотчетным лицам за 2012г в сумме 3,0т.руб.3. не производился перерасчет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отпусных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сумму 4,1т.руб. предложено эти дни присоединить к очередному отпуску. </w:t>
            </w: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</w:pP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нарушение:35,8тыс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.оплачены штрафы и пени за 2013г на сумму 3,1т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уб..2.кредиторская задолженность по подотчетным лицам  в сумме 9,3т.руб.. 3.Разница в расчете отпускных возвращена не была, перерасчет неиспользованных отпусков не производился и дни неиспользованного отпуска  не предоставлены, нарушение в сумме 10,8т.руб. 6.Заправлялись лица не числящиеся в штате 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на сумму 2,3т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 7.Приобретено канцтоваров на сумму 19,6руб.  Акты на списание  отсутствуют и не определена норма списания.</w:t>
            </w:r>
          </w:p>
          <w:p w:rsidR="00FE5A4F" w:rsidRDefault="00FE5A4F">
            <w:pPr>
              <w:spacing w:after="0" w:line="240" w:lineRule="auto"/>
            </w:pP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нарушение:5,1тыс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нарушения:30,4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 статье 290 оплачены штрафы и пени за 2013г на сумму 5,1тыс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уб..2.кредиторская задолженность по подотчетным лицам  в сумме 7,0т.руб..3.Разница в расчете отпускных возвращена не была, перерасчет неиспользованных отпусков не производился и дни неиспользованного отпуска  не предоставлены, нарушение в сумме 23,4т.руб</w:t>
            </w:r>
            <w:r>
              <w:rPr>
                <w:color w:val="000000"/>
              </w:rPr>
              <w:t xml:space="preserve">. </w:t>
            </w:r>
          </w:p>
        </w:tc>
      </w:tr>
      <w:tr w:rsidR="00FE5A4F" w:rsidTr="00FE5A4F">
        <w:trPr>
          <w:trHeight w:val="300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нарушения:695,9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 статье 290 оплачены штрафы и пени за 2013г на сумму 2,1т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уб..2.По подотчетным лицам образование  кредиторской  задолженности  в сумме 2,1т.руб..3.Списание канцтоваров на сумму 18,6т.руб.  производится 1 раз год. 4.был произведен капитальный ремонт здания (замена кровли) на сумму 675,2т.руб. сумма на удорожание здания не отнесена.</w:t>
            </w: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нарушение:0,9тыс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нарушения:112,9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1)по статье 290 оплачены штрафы и пени за 2013г на сумму 0,9т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2)На обслуживание пожарной сигнализации было израсходовано 75,8т.рублей, а в основных средствах она не числится. 3) Отсутствуют акты на списание: насоса в сумме 5,0т.руб. и электрического счетчика в сумме 3,3т.руб. 4)Не погашена кредиторская задолженность в сумме 2,5т.руб по подотчетным лицам.5)канцтовары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списаны одной суммой на 26,3тыс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уб., на канцтовары отсутствует норма списания.</w:t>
            </w:r>
          </w:p>
          <w:p w:rsidR="00FE5A4F" w:rsidRDefault="00FE5A4F">
            <w:pPr>
              <w:spacing w:after="0" w:line="240" w:lineRule="auto"/>
            </w:pP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МКДОУ 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№2 "Медвежонок"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рпКарсун</w:t>
            </w:r>
            <w:proofErr w:type="spellEnd"/>
          </w:p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нарушения:106,4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1)по статье 290 оплачены штрафы и пени за 2013г на сумму1,1тыс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уб. 2)в учет основных средств не </w:t>
            </w:r>
            <w:proofErr w:type="spellStart"/>
            <w:r>
              <w:rPr>
                <w:color w:val="000000"/>
              </w:rPr>
              <w:t>поставлены:старая</w:t>
            </w:r>
            <w:proofErr w:type="spellEnd"/>
            <w:r>
              <w:rPr>
                <w:color w:val="000000"/>
              </w:rPr>
              <w:t xml:space="preserve"> кухня стоимостью 42000руб.,сарай-31000руб.3)не погашена кредиторская задолженность по </w:t>
            </w:r>
            <w:proofErr w:type="spellStart"/>
            <w:r>
              <w:rPr>
                <w:color w:val="000000"/>
              </w:rPr>
              <w:lastRenderedPageBreak/>
              <w:t>под.лицам</w:t>
            </w:r>
            <w:proofErr w:type="spellEnd"/>
            <w:r>
              <w:rPr>
                <w:color w:val="000000"/>
              </w:rPr>
              <w:t xml:space="preserve"> в сумме 3,3тыс.руб.4)Внешнему  совместителю в табеле учета рабочего времени ставится 8 часов, излишне выданная сумма составила 23422руб., Научному руководителю (внешнему совместителю) производилась оплата за стаж в сумме 4332рубля (оплата за стаж производится по месту основной деятельности) 5)израсходованы материальные запасы на сумму 2,4тыс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уб.без актов списания.</w:t>
            </w:r>
          </w:p>
          <w:p w:rsidR="00FE5A4F" w:rsidRDefault="00FE5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A4F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МКДОУ детский сад "Гномик"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Погорелово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нарушение:10,0тыс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E5A4F" w:rsidRDefault="00FE5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нарушения:6,5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4F" w:rsidRDefault="00FE5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  <w:r>
              <w:rPr>
                <w:color w:val="000000"/>
              </w:rPr>
              <w:t xml:space="preserve">По статье 290 оплачены штрафы и пени на сумму 10006,86руб.. 2)просроченная кредиторская задолженность по подотчетным лицам в сумме 3050,0руб. 3)Разница в расчете отпускных возвращена не была, перерасчет неиспользованных отпусков не производился и дни неиспользованного отпуска  не предоставлены, нарушение в сумме 3436,51руб. </w:t>
            </w:r>
          </w:p>
          <w:p w:rsidR="00FE5A4F" w:rsidRDefault="00FE5A4F">
            <w:pPr>
              <w:rPr>
                <w:color w:val="000000"/>
              </w:rPr>
            </w:pPr>
          </w:p>
        </w:tc>
      </w:tr>
      <w:tr w:rsidR="00450933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Pr="00450933" w:rsidRDefault="00450933" w:rsidP="004509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E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МКДОУ детский сад №6 "Белоснежка"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 w:rsidP="004509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нарушение:12,7тыс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50933" w:rsidRDefault="00450933" w:rsidP="004509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нарушения:62,9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 w:rsidP="00450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Краткое описание выявленных нарушений: </w:t>
            </w:r>
            <w:r>
              <w:rPr>
                <w:color w:val="000000"/>
              </w:rPr>
              <w:t>1)начислены штрафы и пени в сумме 12,7т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уб. 2)пожарная сигнализация в сумме 42,7т.руб. не включена в основные средства. 3)Разница в расчете отпускных возвращена не была, перерасчет неиспользованных отпусков не </w:t>
            </w:r>
            <w:r>
              <w:rPr>
                <w:color w:val="000000"/>
              </w:rPr>
              <w:lastRenderedPageBreak/>
              <w:t>производился и дни неиспользованного отпуска  не предоставлены, нарушение в сумме 20120,51руб. (19кал.дней) ч.9 ст.136 ТК РФ.</w:t>
            </w:r>
          </w:p>
          <w:p w:rsidR="00450933" w:rsidRDefault="00450933">
            <w:pPr>
              <w:rPr>
                <w:b/>
                <w:bCs/>
                <w:color w:val="000000"/>
              </w:rPr>
            </w:pPr>
          </w:p>
        </w:tc>
      </w:tr>
      <w:tr w:rsidR="00450933" w:rsidTr="00FE5A4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Pr="00E76D92" w:rsidRDefault="00450933" w:rsidP="004509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</w:t>
            </w:r>
            <w:proofErr w:type="spellStart"/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E76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Культуры"</w:t>
            </w:r>
          </w:p>
          <w:p w:rsidR="00450933" w:rsidRDefault="00450933" w:rsidP="00450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 w:rsidP="004509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нарушение:200,0тыс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50933" w:rsidRDefault="00450933" w:rsidP="004509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нарушения:41,2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3" w:rsidRDefault="00450933" w:rsidP="00450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Краткое описание выявленных нарушений: </w:t>
            </w:r>
            <w:r>
              <w:rPr>
                <w:color w:val="000000"/>
              </w:rPr>
              <w:t>1)начислены штрафы и пени в сумме 200,0тыс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уб..2)недобор средств от продажи билетов на 7,6тыс.руб.4)просроченная кредиторская задолженность по подотчетным лицам в сумме 33,6тыс.руб.</w:t>
            </w:r>
          </w:p>
          <w:p w:rsidR="00450933" w:rsidRDefault="00450933" w:rsidP="00450933">
            <w:pPr>
              <w:rPr>
                <w:b/>
                <w:bCs/>
                <w:color w:val="000000"/>
              </w:rPr>
            </w:pPr>
          </w:p>
        </w:tc>
      </w:tr>
    </w:tbl>
    <w:p w:rsidR="00FE5A4F" w:rsidRDefault="00FE5A4F" w:rsidP="00FE5A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A4F" w:rsidRDefault="00FE5A4F" w:rsidP="00FE5A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Бухгалтер-ревизор</w:t>
      </w:r>
    </w:p>
    <w:p w:rsidR="00FE5A4F" w:rsidRDefault="00FE5A4F" w:rsidP="00FE5A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</w:p>
    <w:p w:rsidR="00FE5A4F" w:rsidRDefault="00FE5A4F" w:rsidP="00FE5A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p w:rsidR="00FE5A4F" w:rsidRDefault="00FE5A4F" w:rsidP="00FE5A4F"/>
    <w:p w:rsidR="00FE5A4F" w:rsidRDefault="00FE5A4F" w:rsidP="00FE5A4F"/>
    <w:p w:rsidR="00FE5A4F" w:rsidRDefault="00FE5A4F" w:rsidP="00FE5A4F"/>
    <w:p w:rsidR="00F41C22" w:rsidRDefault="003B7A80"/>
    <w:sectPr w:rsidR="00F41C22" w:rsidSect="00FE5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A4F"/>
    <w:rsid w:val="00216E35"/>
    <w:rsid w:val="00380537"/>
    <w:rsid w:val="003B7A80"/>
    <w:rsid w:val="00450933"/>
    <w:rsid w:val="004C7F8C"/>
    <w:rsid w:val="005A538D"/>
    <w:rsid w:val="005F4414"/>
    <w:rsid w:val="006709C4"/>
    <w:rsid w:val="007E0DE0"/>
    <w:rsid w:val="009B7DB7"/>
    <w:rsid w:val="00E76D92"/>
    <w:rsid w:val="00FE4829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4</cp:revision>
  <dcterms:created xsi:type="dcterms:W3CDTF">2014-12-12T11:40:00Z</dcterms:created>
  <dcterms:modified xsi:type="dcterms:W3CDTF">2015-01-14T13:56:00Z</dcterms:modified>
</cp:coreProperties>
</file>