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33D" w:rsidRPr="00A9717C" w:rsidRDefault="00112FC5" w:rsidP="00112FC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A9717C">
        <w:rPr>
          <w:rFonts w:ascii="Times New Roman" w:eastAsia="Times New Roman" w:hAnsi="Times New Roman" w:cs="Times New Roman"/>
          <w:sz w:val="28"/>
          <w:szCs w:val="28"/>
        </w:rPr>
        <w:t>Приложение № 2</w:t>
      </w:r>
    </w:p>
    <w:p w:rsidR="00112FC5" w:rsidRPr="00A9717C" w:rsidRDefault="00A9717C" w:rsidP="00A971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 w:rsidR="00112FC5" w:rsidRPr="00A9717C">
        <w:rPr>
          <w:rFonts w:ascii="Times New Roman" w:eastAsia="Times New Roman" w:hAnsi="Times New Roman" w:cs="Times New Roman"/>
          <w:sz w:val="28"/>
          <w:szCs w:val="28"/>
        </w:rPr>
        <w:t xml:space="preserve">к Положению  </w:t>
      </w:r>
    </w:p>
    <w:p w:rsidR="0024433D" w:rsidRPr="00A9717C" w:rsidRDefault="00112FC5" w:rsidP="00112FC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9717C">
        <w:rPr>
          <w:rFonts w:ascii="Times New Roman" w:eastAsia="Times New Roman" w:hAnsi="Times New Roman" w:cs="Times New Roman"/>
          <w:b/>
          <w:sz w:val="28"/>
          <w:szCs w:val="28"/>
        </w:rPr>
        <w:t xml:space="preserve">Размеры базовых окладов (базовых должностных окладов) работников </w:t>
      </w:r>
    </w:p>
    <w:p w:rsidR="0024433D" w:rsidRPr="00A9717C" w:rsidRDefault="00112FC5" w:rsidP="00112FC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9717C">
        <w:rPr>
          <w:rFonts w:ascii="Times New Roman" w:eastAsia="Times New Roman" w:hAnsi="Times New Roman" w:cs="Times New Roman"/>
          <w:b/>
          <w:sz w:val="28"/>
          <w:szCs w:val="28"/>
        </w:rPr>
        <w:t xml:space="preserve">образовательных организаций муниципального образования </w:t>
      </w:r>
    </w:p>
    <w:p w:rsidR="00112FC5" w:rsidRPr="00A9717C" w:rsidRDefault="00112FC5" w:rsidP="00112FC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9717C">
        <w:rPr>
          <w:rFonts w:ascii="Times New Roman" w:eastAsia="Times New Roman" w:hAnsi="Times New Roman" w:cs="Times New Roman"/>
          <w:b/>
          <w:sz w:val="28"/>
          <w:szCs w:val="28"/>
        </w:rPr>
        <w:t>«Карсунский район»</w:t>
      </w:r>
      <w:r w:rsidR="0024433D" w:rsidRPr="00A9717C">
        <w:rPr>
          <w:rFonts w:ascii="Times New Roman" w:eastAsia="Times New Roman" w:hAnsi="Times New Roman" w:cs="Times New Roman"/>
          <w:b/>
          <w:sz w:val="28"/>
          <w:szCs w:val="28"/>
        </w:rPr>
        <w:t xml:space="preserve"> Ульяновской области</w:t>
      </w:r>
    </w:p>
    <w:p w:rsidR="00112FC5" w:rsidRPr="00A9717C" w:rsidRDefault="00112FC5" w:rsidP="00112FC5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9717C">
        <w:rPr>
          <w:rFonts w:ascii="Times New Roman" w:eastAsia="Times New Roman" w:hAnsi="Times New Roman" w:cs="Times New Roman"/>
          <w:b/>
          <w:sz w:val="28"/>
          <w:szCs w:val="28"/>
        </w:rPr>
        <w:t>по общеотраслевым профессиям рабочих и должностям служащих</w:t>
      </w:r>
    </w:p>
    <w:p w:rsidR="00112FC5" w:rsidRPr="00A9717C" w:rsidRDefault="00112FC5" w:rsidP="00A9717C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717C">
        <w:rPr>
          <w:rFonts w:eastAsia="Times New Roman"/>
        </w:rPr>
        <w:t xml:space="preserve">     </w:t>
      </w:r>
      <w:r w:rsidRPr="00A9717C">
        <w:rPr>
          <w:rFonts w:ascii="Times New Roman" w:eastAsia="Times New Roman" w:hAnsi="Times New Roman" w:cs="Times New Roman"/>
          <w:sz w:val="28"/>
          <w:szCs w:val="28"/>
        </w:rPr>
        <w:t xml:space="preserve">      Размеры базовых окладов (базовых должностных окладов) работников, осуществляющих профессиональную деятельность по общеотраслевым пр</w:t>
      </w:r>
      <w:r w:rsidRPr="00A9717C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A9717C">
        <w:rPr>
          <w:rFonts w:ascii="Times New Roman" w:eastAsia="Times New Roman" w:hAnsi="Times New Roman" w:cs="Times New Roman"/>
          <w:sz w:val="28"/>
          <w:szCs w:val="28"/>
        </w:rPr>
        <w:t>фессиям рабочих и должностям служащих, устанавливаются по соответству</w:t>
      </w:r>
      <w:r w:rsidRPr="00A9717C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A9717C">
        <w:rPr>
          <w:rFonts w:ascii="Times New Roman" w:eastAsia="Times New Roman" w:hAnsi="Times New Roman" w:cs="Times New Roman"/>
          <w:sz w:val="28"/>
          <w:szCs w:val="28"/>
        </w:rPr>
        <w:t xml:space="preserve">щим профессиональным квалификационным группам, утвержденным </w:t>
      </w:r>
      <w:hyperlink r:id="rId7" w:history="1">
        <w:r w:rsidRPr="00A9717C">
          <w:rPr>
            <w:rFonts w:ascii="Times New Roman" w:eastAsia="Times New Roman" w:hAnsi="Times New Roman" w:cs="Times New Roman"/>
            <w:sz w:val="28"/>
            <w:szCs w:val="28"/>
          </w:rPr>
          <w:t>приказ</w:t>
        </w:r>
        <w:r w:rsidRPr="00A9717C">
          <w:rPr>
            <w:rFonts w:ascii="Times New Roman" w:eastAsia="Times New Roman" w:hAnsi="Times New Roman" w:cs="Times New Roman"/>
            <w:sz w:val="28"/>
            <w:szCs w:val="28"/>
          </w:rPr>
          <w:t>а</w:t>
        </w:r>
        <w:r w:rsidRPr="00A9717C">
          <w:rPr>
            <w:rFonts w:ascii="Times New Roman" w:eastAsia="Times New Roman" w:hAnsi="Times New Roman" w:cs="Times New Roman"/>
            <w:sz w:val="28"/>
            <w:szCs w:val="28"/>
          </w:rPr>
          <w:t>ми Министерства здравоохранения и социального развития Российской Фед</w:t>
        </w:r>
        <w:r w:rsidRPr="00A9717C">
          <w:rPr>
            <w:rFonts w:ascii="Times New Roman" w:eastAsia="Times New Roman" w:hAnsi="Times New Roman" w:cs="Times New Roman"/>
            <w:sz w:val="28"/>
            <w:szCs w:val="28"/>
          </w:rPr>
          <w:t>е</w:t>
        </w:r>
        <w:r w:rsidRPr="00A9717C">
          <w:rPr>
            <w:rFonts w:ascii="Times New Roman" w:eastAsia="Times New Roman" w:hAnsi="Times New Roman" w:cs="Times New Roman"/>
            <w:sz w:val="28"/>
            <w:szCs w:val="28"/>
          </w:rPr>
          <w:t>рации от 29.05.2008 № 247н «Об утверждении профессиональных квалифик</w:t>
        </w:r>
        <w:r w:rsidRPr="00A9717C">
          <w:rPr>
            <w:rFonts w:ascii="Times New Roman" w:eastAsia="Times New Roman" w:hAnsi="Times New Roman" w:cs="Times New Roman"/>
            <w:sz w:val="28"/>
            <w:szCs w:val="28"/>
          </w:rPr>
          <w:t>а</w:t>
        </w:r>
        <w:r w:rsidRPr="00A9717C">
          <w:rPr>
            <w:rFonts w:ascii="Times New Roman" w:eastAsia="Times New Roman" w:hAnsi="Times New Roman" w:cs="Times New Roman"/>
            <w:sz w:val="28"/>
            <w:szCs w:val="28"/>
          </w:rPr>
          <w:t>ционных групп общеотраслевых должностей руководителей, специалистов и служащих»</w:t>
        </w:r>
      </w:hyperlink>
      <w:r w:rsidRPr="00A9717C">
        <w:rPr>
          <w:rFonts w:ascii="Times New Roman" w:eastAsia="Times New Roman" w:hAnsi="Times New Roman" w:cs="Times New Roman"/>
          <w:sz w:val="28"/>
          <w:szCs w:val="28"/>
        </w:rPr>
        <w:t xml:space="preserve">  и </w:t>
      </w:r>
      <w:hyperlink r:id="rId8" w:history="1">
        <w:r w:rsidRPr="00A9717C">
          <w:rPr>
            <w:rFonts w:ascii="Times New Roman" w:eastAsia="Times New Roman" w:hAnsi="Times New Roman" w:cs="Times New Roman"/>
            <w:sz w:val="28"/>
            <w:szCs w:val="28"/>
          </w:rPr>
          <w:t>от 29.05.2008 № 248н «Об утверждении профессиональных кв</w:t>
        </w:r>
        <w:r w:rsidRPr="00A9717C">
          <w:rPr>
            <w:rFonts w:ascii="Times New Roman" w:eastAsia="Times New Roman" w:hAnsi="Times New Roman" w:cs="Times New Roman"/>
            <w:sz w:val="28"/>
            <w:szCs w:val="28"/>
          </w:rPr>
          <w:t>а</w:t>
        </w:r>
        <w:r w:rsidRPr="00A9717C">
          <w:rPr>
            <w:rFonts w:ascii="Times New Roman" w:eastAsia="Times New Roman" w:hAnsi="Times New Roman" w:cs="Times New Roman"/>
            <w:sz w:val="28"/>
            <w:szCs w:val="28"/>
          </w:rPr>
          <w:t>лификационных групп общеотраслевых профессий рабочих»</w:t>
        </w:r>
      </w:hyperlink>
      <w:r w:rsidRPr="00A9717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112FC5" w:rsidRDefault="00112FC5" w:rsidP="00A9717C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717C">
        <w:rPr>
          <w:rFonts w:ascii="Times New Roman" w:eastAsia="Times New Roman" w:hAnsi="Times New Roman" w:cs="Times New Roman"/>
          <w:sz w:val="28"/>
          <w:szCs w:val="28"/>
        </w:rPr>
        <w:t xml:space="preserve">          1. По профессиям рабочих, отнесенным к  профессиональной квалифик</w:t>
      </w:r>
      <w:r w:rsidRPr="00A9717C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A9717C">
        <w:rPr>
          <w:rFonts w:ascii="Times New Roman" w:eastAsia="Times New Roman" w:hAnsi="Times New Roman" w:cs="Times New Roman"/>
          <w:sz w:val="28"/>
          <w:szCs w:val="28"/>
        </w:rPr>
        <w:t>ционной группе общеотраслевых профессий рабочих первого уровня, баз</w:t>
      </w:r>
      <w:r w:rsidRPr="00A9717C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A9717C">
        <w:rPr>
          <w:rFonts w:ascii="Times New Roman" w:eastAsia="Times New Roman" w:hAnsi="Times New Roman" w:cs="Times New Roman"/>
          <w:sz w:val="28"/>
          <w:szCs w:val="28"/>
        </w:rPr>
        <w:t>вый оклад - 3812 рублей.</w:t>
      </w:r>
    </w:p>
    <w:p w:rsidR="00A9717C" w:rsidRPr="00A9717C" w:rsidRDefault="00A9717C" w:rsidP="00A9717C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4433D" w:rsidRPr="00A9717C" w:rsidRDefault="00112FC5" w:rsidP="0024433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9717C">
        <w:rPr>
          <w:rFonts w:ascii="Times New Roman" w:eastAsia="Times New Roman" w:hAnsi="Times New Roman" w:cs="Times New Roman"/>
          <w:b/>
          <w:sz w:val="28"/>
          <w:szCs w:val="28"/>
        </w:rPr>
        <w:t>Должности, отнесенные к профессиональной квалификационной группе</w:t>
      </w:r>
    </w:p>
    <w:p w:rsidR="00112FC5" w:rsidRPr="00A9717C" w:rsidRDefault="00112FC5" w:rsidP="0024433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9717C">
        <w:rPr>
          <w:rFonts w:ascii="Times New Roman" w:eastAsia="Times New Roman" w:hAnsi="Times New Roman" w:cs="Times New Roman"/>
          <w:b/>
          <w:sz w:val="28"/>
          <w:szCs w:val="28"/>
        </w:rPr>
        <w:t>«Общеотраслевые профессии рабочих первого уровня»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79"/>
        <w:gridCol w:w="5649"/>
      </w:tblGrid>
      <w:tr w:rsidR="00112FC5" w:rsidRPr="00A9717C" w:rsidTr="00E02D23">
        <w:trPr>
          <w:trHeight w:val="15"/>
          <w:tblCellSpacing w:w="15" w:type="dxa"/>
        </w:trPr>
        <w:tc>
          <w:tcPr>
            <w:tcW w:w="4805" w:type="dxa"/>
            <w:vAlign w:val="center"/>
            <w:hideMark/>
          </w:tcPr>
          <w:p w:rsidR="00112FC5" w:rsidRPr="00A9717C" w:rsidRDefault="00112FC5" w:rsidP="00E02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392" w:type="dxa"/>
            <w:vAlign w:val="center"/>
            <w:hideMark/>
          </w:tcPr>
          <w:p w:rsidR="00112FC5" w:rsidRPr="00A9717C" w:rsidRDefault="00112FC5" w:rsidP="00E02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12FC5" w:rsidRPr="00A9717C" w:rsidTr="00E02D23">
        <w:trPr>
          <w:tblCellSpacing w:w="15" w:type="dxa"/>
        </w:trPr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Квалификационный уровень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>Повышающий коэффициент (К)</w:t>
            </w:r>
          </w:p>
        </w:tc>
      </w:tr>
      <w:tr w:rsidR="00112FC5" w:rsidRPr="00A9717C" w:rsidTr="00E02D23">
        <w:trPr>
          <w:tblCellSpacing w:w="15" w:type="dxa"/>
        </w:trPr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 квалификационный </w:t>
            </w: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уровень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>Повышающий коэффициент в соответствии с разрядами Единого тарифно-квалификационного справочника  работ и профессий рабочих (далее - ЕТКС) по х</w:t>
            </w: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>рактеристике (примерам) работ:</w:t>
            </w: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1 разряд ЕТКС - К = 0,00</w:t>
            </w: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2 разряд ЕТКС - К = 0,07</w:t>
            </w: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3 разряд ЕТКС - К = 0,14 </w:t>
            </w:r>
          </w:p>
        </w:tc>
      </w:tr>
      <w:tr w:rsidR="00112FC5" w:rsidRPr="00A9717C" w:rsidTr="00E02D23">
        <w:trPr>
          <w:tblCellSpacing w:w="15" w:type="dxa"/>
        </w:trPr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>2 квалификационный уровень (профессии рабочих, отнесе</w:t>
            </w: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>ные к 1 квалификационному уровню, при выполнении р</w:t>
            </w: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>бот по профессии с произво</w:t>
            </w: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>ным наименованием «ста</w:t>
            </w: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>ший» (старший по смене)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>Повышающий коэффициент в соответствии с разрядами ЕТКС  по характеристике (примерам) р</w:t>
            </w: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>бот:</w:t>
            </w: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1 разряд ЕТКС - К = 0,05</w:t>
            </w: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2 разряд ЕТКС - К = 0,12</w:t>
            </w: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3 разряд ЕТКС - К = 0,19 </w:t>
            </w:r>
          </w:p>
        </w:tc>
      </w:tr>
    </w:tbl>
    <w:p w:rsidR="00112FC5" w:rsidRPr="00A9717C" w:rsidRDefault="00112FC5" w:rsidP="00112FC5">
      <w:pPr>
        <w:tabs>
          <w:tab w:val="left" w:pos="709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9717C">
        <w:rPr>
          <w:rFonts w:ascii="Times New Roman" w:eastAsia="Times New Roman" w:hAnsi="Times New Roman" w:cs="Times New Roman"/>
          <w:sz w:val="28"/>
          <w:szCs w:val="28"/>
        </w:rPr>
        <w:t xml:space="preserve">            2. По профессиям рабочих, отнесенным к  профессиональной квалиф</w:t>
      </w:r>
      <w:r w:rsidRPr="00A9717C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A9717C">
        <w:rPr>
          <w:rFonts w:ascii="Times New Roman" w:eastAsia="Times New Roman" w:hAnsi="Times New Roman" w:cs="Times New Roman"/>
          <w:sz w:val="28"/>
          <w:szCs w:val="28"/>
        </w:rPr>
        <w:t>кационной группе общеотраслевых профессий рабочих второго уровня, баз</w:t>
      </w:r>
      <w:r w:rsidRPr="00A9717C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A9717C">
        <w:rPr>
          <w:rFonts w:ascii="Times New Roman" w:eastAsia="Times New Roman" w:hAnsi="Times New Roman" w:cs="Times New Roman"/>
          <w:sz w:val="28"/>
          <w:szCs w:val="28"/>
        </w:rPr>
        <w:t>вый оклад - 5097 рублей.</w:t>
      </w:r>
    </w:p>
    <w:p w:rsidR="0024433D" w:rsidRPr="00A9717C" w:rsidRDefault="00112FC5" w:rsidP="0024433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9717C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Должности, отнесенные к профессиональной квалификационной группе</w:t>
      </w:r>
    </w:p>
    <w:p w:rsidR="00112FC5" w:rsidRPr="00A9717C" w:rsidRDefault="00112FC5" w:rsidP="0024433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9717C">
        <w:rPr>
          <w:rFonts w:ascii="Times New Roman" w:eastAsia="Times New Roman" w:hAnsi="Times New Roman" w:cs="Times New Roman"/>
          <w:b/>
          <w:sz w:val="28"/>
          <w:szCs w:val="28"/>
        </w:rPr>
        <w:t>«Общеотраслевые профессии рабочих второго уровня»</w:t>
      </w:r>
    </w:p>
    <w:p w:rsidR="0024433D" w:rsidRPr="00A9717C" w:rsidRDefault="0024433D" w:rsidP="0024433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34"/>
        <w:gridCol w:w="5594"/>
      </w:tblGrid>
      <w:tr w:rsidR="00112FC5" w:rsidRPr="00A9717C" w:rsidTr="00E02D23">
        <w:trPr>
          <w:trHeight w:val="15"/>
          <w:tblCellSpacing w:w="15" w:type="dxa"/>
        </w:trPr>
        <w:tc>
          <w:tcPr>
            <w:tcW w:w="4805" w:type="dxa"/>
            <w:vAlign w:val="center"/>
            <w:hideMark/>
          </w:tcPr>
          <w:p w:rsidR="00112FC5" w:rsidRPr="00A9717C" w:rsidRDefault="00112FC5" w:rsidP="00E02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392" w:type="dxa"/>
            <w:vAlign w:val="center"/>
            <w:hideMark/>
          </w:tcPr>
          <w:p w:rsidR="00112FC5" w:rsidRPr="00A9717C" w:rsidRDefault="00112FC5" w:rsidP="00E02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12FC5" w:rsidRPr="00A9717C" w:rsidTr="00E02D23">
        <w:trPr>
          <w:tblCellSpacing w:w="15" w:type="dxa"/>
        </w:trPr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Квалификационный уровень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>Повышающий коэффициент (К)</w:t>
            </w:r>
          </w:p>
        </w:tc>
      </w:tr>
      <w:tr w:rsidR="00112FC5" w:rsidRPr="00A9717C" w:rsidTr="00E02D23">
        <w:trPr>
          <w:tblCellSpacing w:w="15" w:type="dxa"/>
        </w:trPr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 квалификационный </w:t>
            </w: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уровень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= 0,00 </w:t>
            </w:r>
          </w:p>
        </w:tc>
      </w:tr>
      <w:tr w:rsidR="00112FC5" w:rsidRPr="00A9717C" w:rsidTr="00E02D23">
        <w:trPr>
          <w:tblCellSpacing w:w="15" w:type="dxa"/>
        </w:trPr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 квалификационный </w:t>
            </w: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уровень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= 0,10 </w:t>
            </w:r>
          </w:p>
        </w:tc>
      </w:tr>
      <w:tr w:rsidR="00112FC5" w:rsidRPr="00A9717C" w:rsidTr="00E02D23">
        <w:trPr>
          <w:tblCellSpacing w:w="15" w:type="dxa"/>
        </w:trPr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 квалификационный </w:t>
            </w: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уровень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= 0,20 </w:t>
            </w:r>
          </w:p>
        </w:tc>
      </w:tr>
      <w:tr w:rsidR="00112FC5" w:rsidRPr="00A9717C" w:rsidTr="00E02D23">
        <w:trPr>
          <w:tblCellSpacing w:w="15" w:type="dxa"/>
        </w:trPr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 квалификационный </w:t>
            </w: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уровень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= 0,40 </w:t>
            </w:r>
          </w:p>
        </w:tc>
      </w:tr>
    </w:tbl>
    <w:p w:rsidR="00112FC5" w:rsidRPr="00A9717C" w:rsidRDefault="00112FC5" w:rsidP="00112FC5">
      <w:pPr>
        <w:tabs>
          <w:tab w:val="left" w:pos="709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717C">
        <w:rPr>
          <w:rFonts w:ascii="Times New Roman" w:eastAsia="Times New Roman" w:hAnsi="Times New Roman" w:cs="Times New Roman"/>
          <w:sz w:val="28"/>
          <w:szCs w:val="28"/>
        </w:rPr>
        <w:t xml:space="preserve">            3. По должностям служащих, отнесенным к  профессиональной квал</w:t>
      </w:r>
      <w:r w:rsidRPr="00A9717C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A9717C">
        <w:rPr>
          <w:rFonts w:ascii="Times New Roman" w:eastAsia="Times New Roman" w:hAnsi="Times New Roman" w:cs="Times New Roman"/>
          <w:sz w:val="28"/>
          <w:szCs w:val="28"/>
        </w:rPr>
        <w:t xml:space="preserve">фикационной группе общеотраслевых должностей служащих первого уровня, базовый должностной оклад - 4193 рубля. </w:t>
      </w:r>
    </w:p>
    <w:p w:rsidR="0024433D" w:rsidRPr="00A9717C" w:rsidRDefault="00112FC5" w:rsidP="0024433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9717C">
        <w:rPr>
          <w:rFonts w:ascii="Times New Roman" w:eastAsia="Times New Roman" w:hAnsi="Times New Roman" w:cs="Times New Roman"/>
          <w:b/>
          <w:sz w:val="28"/>
          <w:szCs w:val="28"/>
        </w:rPr>
        <w:t>Должности, отнесенные к профессиональной квалификационной группе</w:t>
      </w:r>
    </w:p>
    <w:p w:rsidR="00112FC5" w:rsidRPr="00A9717C" w:rsidRDefault="00112FC5" w:rsidP="0024433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9717C">
        <w:rPr>
          <w:rFonts w:ascii="Times New Roman" w:eastAsia="Times New Roman" w:hAnsi="Times New Roman" w:cs="Times New Roman"/>
          <w:b/>
          <w:sz w:val="28"/>
          <w:szCs w:val="28"/>
        </w:rPr>
        <w:t>«Общеотраслевые должности служащих первого уровня»</w:t>
      </w:r>
    </w:p>
    <w:p w:rsidR="0024433D" w:rsidRPr="00A9717C" w:rsidRDefault="0024433D" w:rsidP="0024433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34"/>
        <w:gridCol w:w="5594"/>
      </w:tblGrid>
      <w:tr w:rsidR="00112FC5" w:rsidRPr="00A9717C" w:rsidTr="00E02D23">
        <w:trPr>
          <w:trHeight w:val="15"/>
          <w:tblCellSpacing w:w="15" w:type="dxa"/>
        </w:trPr>
        <w:tc>
          <w:tcPr>
            <w:tcW w:w="4805" w:type="dxa"/>
            <w:vAlign w:val="center"/>
            <w:hideMark/>
          </w:tcPr>
          <w:p w:rsidR="00112FC5" w:rsidRPr="00A9717C" w:rsidRDefault="00112FC5" w:rsidP="00E02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392" w:type="dxa"/>
            <w:vAlign w:val="center"/>
            <w:hideMark/>
          </w:tcPr>
          <w:p w:rsidR="00112FC5" w:rsidRPr="00A9717C" w:rsidRDefault="00112FC5" w:rsidP="00E02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12FC5" w:rsidRPr="00A9717C" w:rsidTr="00E02D23">
        <w:trPr>
          <w:tblCellSpacing w:w="15" w:type="dxa"/>
        </w:trPr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Квалификационный уровень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>Повышающий коэффициент (К)</w:t>
            </w:r>
          </w:p>
        </w:tc>
      </w:tr>
      <w:tr w:rsidR="00112FC5" w:rsidRPr="00A9717C" w:rsidTr="00E02D23">
        <w:trPr>
          <w:tblCellSpacing w:w="15" w:type="dxa"/>
        </w:trPr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 квалификационный </w:t>
            </w: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уровень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= 0,00 </w:t>
            </w:r>
          </w:p>
        </w:tc>
      </w:tr>
      <w:tr w:rsidR="00112FC5" w:rsidRPr="00A9717C" w:rsidTr="00E02D23">
        <w:trPr>
          <w:tblCellSpacing w:w="15" w:type="dxa"/>
        </w:trPr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 квалификационный </w:t>
            </w: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уровень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= 0,05 </w:t>
            </w:r>
          </w:p>
        </w:tc>
      </w:tr>
    </w:tbl>
    <w:p w:rsidR="00112FC5" w:rsidRPr="00A9717C" w:rsidRDefault="00112FC5" w:rsidP="00112FC5">
      <w:pPr>
        <w:tabs>
          <w:tab w:val="left" w:pos="709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717C">
        <w:rPr>
          <w:rFonts w:ascii="Times New Roman" w:eastAsia="Times New Roman" w:hAnsi="Times New Roman" w:cs="Times New Roman"/>
          <w:sz w:val="28"/>
          <w:szCs w:val="28"/>
        </w:rPr>
        <w:t xml:space="preserve">            4. По должностям служащих, отнесенным к  профессиональной квал</w:t>
      </w:r>
      <w:r w:rsidRPr="00A9717C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A9717C">
        <w:rPr>
          <w:rFonts w:ascii="Times New Roman" w:eastAsia="Times New Roman" w:hAnsi="Times New Roman" w:cs="Times New Roman"/>
          <w:sz w:val="28"/>
          <w:szCs w:val="28"/>
        </w:rPr>
        <w:t>фикационной группе общеотраслевых должностей служащих второго уровня, базовый должностной оклад - 4634 рубля.</w:t>
      </w:r>
    </w:p>
    <w:p w:rsidR="0024433D" w:rsidRPr="00A9717C" w:rsidRDefault="00112FC5" w:rsidP="0024433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9717C">
        <w:rPr>
          <w:rFonts w:ascii="Times New Roman" w:eastAsia="Times New Roman" w:hAnsi="Times New Roman" w:cs="Times New Roman"/>
          <w:b/>
          <w:sz w:val="28"/>
          <w:szCs w:val="28"/>
        </w:rPr>
        <w:t>Должности, отнесенные к профессиональной квалификационной группе</w:t>
      </w:r>
    </w:p>
    <w:p w:rsidR="00112FC5" w:rsidRPr="00A9717C" w:rsidRDefault="00112FC5" w:rsidP="0024433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9717C">
        <w:rPr>
          <w:rFonts w:ascii="Times New Roman" w:eastAsia="Times New Roman" w:hAnsi="Times New Roman" w:cs="Times New Roman"/>
          <w:b/>
          <w:sz w:val="28"/>
          <w:szCs w:val="28"/>
        </w:rPr>
        <w:t>«Общеотраслевые должности служащих второго уровня»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34"/>
        <w:gridCol w:w="5594"/>
      </w:tblGrid>
      <w:tr w:rsidR="00112FC5" w:rsidRPr="00A9717C" w:rsidTr="00E02D23">
        <w:trPr>
          <w:trHeight w:val="15"/>
          <w:tblCellSpacing w:w="15" w:type="dxa"/>
        </w:trPr>
        <w:tc>
          <w:tcPr>
            <w:tcW w:w="4805" w:type="dxa"/>
            <w:vAlign w:val="center"/>
            <w:hideMark/>
          </w:tcPr>
          <w:p w:rsidR="00112FC5" w:rsidRPr="00A9717C" w:rsidRDefault="00112FC5" w:rsidP="00E02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392" w:type="dxa"/>
            <w:vAlign w:val="center"/>
            <w:hideMark/>
          </w:tcPr>
          <w:p w:rsidR="00112FC5" w:rsidRPr="00A9717C" w:rsidRDefault="00112FC5" w:rsidP="00E02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12FC5" w:rsidRPr="00A9717C" w:rsidTr="00E02D23">
        <w:trPr>
          <w:tblCellSpacing w:w="15" w:type="dxa"/>
        </w:trPr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Квалификационный уровень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>Повышающий коэффициент (К)</w:t>
            </w:r>
          </w:p>
        </w:tc>
      </w:tr>
      <w:tr w:rsidR="00112FC5" w:rsidRPr="00A9717C" w:rsidTr="00E02D23">
        <w:trPr>
          <w:tblCellSpacing w:w="15" w:type="dxa"/>
        </w:trPr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 </w:t>
            </w:r>
          </w:p>
        </w:tc>
      </w:tr>
      <w:tr w:rsidR="00112FC5" w:rsidRPr="00A9717C" w:rsidTr="00E02D23">
        <w:trPr>
          <w:tblCellSpacing w:w="15" w:type="dxa"/>
        </w:trPr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 квалификационный </w:t>
            </w: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уровень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= 0,00 </w:t>
            </w:r>
          </w:p>
        </w:tc>
      </w:tr>
      <w:tr w:rsidR="00112FC5" w:rsidRPr="00A9717C" w:rsidTr="00E02D23">
        <w:trPr>
          <w:tblCellSpacing w:w="15" w:type="dxa"/>
        </w:trPr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 квалификационный </w:t>
            </w: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уровень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= 0,10 </w:t>
            </w:r>
          </w:p>
        </w:tc>
      </w:tr>
      <w:tr w:rsidR="00112FC5" w:rsidRPr="00A9717C" w:rsidTr="00E02D23">
        <w:trPr>
          <w:tblCellSpacing w:w="15" w:type="dxa"/>
        </w:trPr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 квалификационный </w:t>
            </w: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уровень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= 0,50 </w:t>
            </w:r>
          </w:p>
        </w:tc>
      </w:tr>
      <w:tr w:rsidR="00112FC5" w:rsidRPr="00A9717C" w:rsidTr="00E02D23">
        <w:trPr>
          <w:tblCellSpacing w:w="15" w:type="dxa"/>
        </w:trPr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4 квалификационный </w:t>
            </w: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уровень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= 0,55 </w:t>
            </w:r>
          </w:p>
        </w:tc>
      </w:tr>
      <w:tr w:rsidR="00112FC5" w:rsidRPr="00A9717C" w:rsidTr="00E02D23">
        <w:trPr>
          <w:tblCellSpacing w:w="15" w:type="dxa"/>
        </w:trPr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 квалификационный уровень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= 0,65 </w:t>
            </w:r>
          </w:p>
        </w:tc>
      </w:tr>
    </w:tbl>
    <w:p w:rsidR="00112FC5" w:rsidRPr="00A9717C" w:rsidRDefault="00112FC5" w:rsidP="00112FC5">
      <w:pPr>
        <w:tabs>
          <w:tab w:val="left" w:pos="709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717C">
        <w:rPr>
          <w:rFonts w:ascii="Times New Roman" w:eastAsia="Times New Roman" w:hAnsi="Times New Roman" w:cs="Times New Roman"/>
          <w:sz w:val="28"/>
          <w:szCs w:val="28"/>
        </w:rPr>
        <w:t xml:space="preserve">           5. По должностям служащих, отнесенным к  профессиональной квалиф</w:t>
      </w:r>
      <w:r w:rsidRPr="00A9717C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A9717C">
        <w:rPr>
          <w:rFonts w:ascii="Times New Roman" w:eastAsia="Times New Roman" w:hAnsi="Times New Roman" w:cs="Times New Roman"/>
          <w:sz w:val="28"/>
          <w:szCs w:val="28"/>
        </w:rPr>
        <w:t>кационной группе общеотраслевых должностей служащих третьего уровня, б</w:t>
      </w:r>
      <w:r w:rsidRPr="00A9717C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A9717C">
        <w:rPr>
          <w:rFonts w:ascii="Times New Roman" w:eastAsia="Times New Roman" w:hAnsi="Times New Roman" w:cs="Times New Roman"/>
          <w:sz w:val="28"/>
          <w:szCs w:val="28"/>
        </w:rPr>
        <w:t>зовый должностной оклад - 5330 рублей.</w:t>
      </w:r>
    </w:p>
    <w:p w:rsidR="0024433D" w:rsidRPr="00A9717C" w:rsidRDefault="00112FC5" w:rsidP="0024433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9717C">
        <w:rPr>
          <w:rFonts w:ascii="Times New Roman" w:eastAsia="Times New Roman" w:hAnsi="Times New Roman" w:cs="Times New Roman"/>
          <w:b/>
          <w:sz w:val="28"/>
          <w:szCs w:val="28"/>
        </w:rPr>
        <w:t>Должности, отнесенные к профессиональной квалификационной группе</w:t>
      </w:r>
    </w:p>
    <w:p w:rsidR="00112FC5" w:rsidRPr="00A9717C" w:rsidRDefault="00112FC5" w:rsidP="0024433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9717C">
        <w:rPr>
          <w:rFonts w:ascii="Times New Roman" w:eastAsia="Times New Roman" w:hAnsi="Times New Roman" w:cs="Times New Roman"/>
          <w:b/>
          <w:sz w:val="28"/>
          <w:szCs w:val="28"/>
        </w:rPr>
        <w:t>«Общеотраслевые должности служащих третьего уровня»</w:t>
      </w:r>
    </w:p>
    <w:p w:rsidR="0024433D" w:rsidRPr="00A9717C" w:rsidRDefault="0024433D" w:rsidP="0024433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34"/>
        <w:gridCol w:w="5594"/>
      </w:tblGrid>
      <w:tr w:rsidR="00112FC5" w:rsidRPr="00A9717C" w:rsidTr="00E02D23">
        <w:trPr>
          <w:trHeight w:val="15"/>
          <w:tblCellSpacing w:w="15" w:type="dxa"/>
        </w:trPr>
        <w:tc>
          <w:tcPr>
            <w:tcW w:w="4805" w:type="dxa"/>
            <w:vAlign w:val="center"/>
            <w:hideMark/>
          </w:tcPr>
          <w:p w:rsidR="00112FC5" w:rsidRPr="00A9717C" w:rsidRDefault="00112FC5" w:rsidP="00E02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392" w:type="dxa"/>
            <w:vAlign w:val="center"/>
            <w:hideMark/>
          </w:tcPr>
          <w:p w:rsidR="00112FC5" w:rsidRPr="00A9717C" w:rsidRDefault="00112FC5" w:rsidP="00E02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12FC5" w:rsidRPr="00A9717C" w:rsidTr="00E02D23">
        <w:trPr>
          <w:tblCellSpacing w:w="15" w:type="dxa"/>
        </w:trPr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Квалификационный уровень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>Повышающий коэффициент (К)</w:t>
            </w:r>
          </w:p>
        </w:tc>
      </w:tr>
      <w:tr w:rsidR="00112FC5" w:rsidRPr="00A9717C" w:rsidTr="00E02D23">
        <w:trPr>
          <w:tblCellSpacing w:w="15" w:type="dxa"/>
        </w:trPr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 квалификационный </w:t>
            </w: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уровень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= 0,00 </w:t>
            </w:r>
          </w:p>
        </w:tc>
      </w:tr>
      <w:tr w:rsidR="00112FC5" w:rsidRPr="00A9717C" w:rsidTr="00E02D23">
        <w:trPr>
          <w:tblCellSpacing w:w="15" w:type="dxa"/>
        </w:trPr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 квалификационный </w:t>
            </w: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уровень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= 0,10 </w:t>
            </w:r>
          </w:p>
        </w:tc>
      </w:tr>
      <w:tr w:rsidR="00112FC5" w:rsidRPr="00A9717C" w:rsidTr="00E02D23">
        <w:trPr>
          <w:tblCellSpacing w:w="15" w:type="dxa"/>
        </w:trPr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 квалификационный </w:t>
            </w: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уровень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= 0,15 </w:t>
            </w:r>
          </w:p>
        </w:tc>
      </w:tr>
      <w:tr w:rsidR="00112FC5" w:rsidRPr="00A9717C" w:rsidTr="00E02D23">
        <w:trPr>
          <w:tblCellSpacing w:w="15" w:type="dxa"/>
        </w:trPr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 квалификационный </w:t>
            </w: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уровень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= 0,25 </w:t>
            </w:r>
          </w:p>
        </w:tc>
      </w:tr>
      <w:tr w:rsidR="00112FC5" w:rsidRPr="00A9717C" w:rsidTr="00E02D23">
        <w:trPr>
          <w:tblCellSpacing w:w="15" w:type="dxa"/>
        </w:trPr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 квалификационный </w:t>
            </w: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уровень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= 0,30 </w:t>
            </w:r>
          </w:p>
        </w:tc>
      </w:tr>
    </w:tbl>
    <w:p w:rsidR="00112FC5" w:rsidRPr="00A9717C" w:rsidRDefault="00112FC5" w:rsidP="00112FC5">
      <w:pPr>
        <w:tabs>
          <w:tab w:val="left" w:pos="709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717C">
        <w:rPr>
          <w:rFonts w:ascii="Times New Roman" w:eastAsia="Times New Roman" w:hAnsi="Times New Roman" w:cs="Times New Roman"/>
          <w:sz w:val="28"/>
          <w:szCs w:val="28"/>
        </w:rPr>
        <w:t xml:space="preserve">           6. По должностям служащих, отнесенным к  профессиональной квалиф</w:t>
      </w:r>
      <w:r w:rsidRPr="00A9717C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A9717C">
        <w:rPr>
          <w:rFonts w:ascii="Times New Roman" w:eastAsia="Times New Roman" w:hAnsi="Times New Roman" w:cs="Times New Roman"/>
          <w:sz w:val="28"/>
          <w:szCs w:val="28"/>
        </w:rPr>
        <w:t>кационной группе общеотраслевых должностей служащих четвертого уровня, базовый должностной о</w:t>
      </w:r>
      <w:r w:rsidRPr="00A9717C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A9717C">
        <w:rPr>
          <w:rFonts w:ascii="Times New Roman" w:eastAsia="Times New Roman" w:hAnsi="Times New Roman" w:cs="Times New Roman"/>
          <w:sz w:val="28"/>
          <w:szCs w:val="28"/>
        </w:rPr>
        <w:t>лад - 7617 рублей.</w:t>
      </w:r>
    </w:p>
    <w:p w:rsidR="0024433D" w:rsidRPr="00A9717C" w:rsidRDefault="00112FC5" w:rsidP="0024433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9717C">
        <w:rPr>
          <w:rFonts w:ascii="Times New Roman" w:eastAsia="Times New Roman" w:hAnsi="Times New Roman" w:cs="Times New Roman"/>
          <w:b/>
          <w:sz w:val="28"/>
          <w:szCs w:val="28"/>
        </w:rPr>
        <w:t>Должности, отнесенные к профессиональной квалификационной группе</w:t>
      </w:r>
    </w:p>
    <w:p w:rsidR="00112FC5" w:rsidRPr="00A9717C" w:rsidRDefault="00112FC5" w:rsidP="0024433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9717C">
        <w:rPr>
          <w:rFonts w:ascii="Times New Roman" w:eastAsia="Times New Roman" w:hAnsi="Times New Roman" w:cs="Times New Roman"/>
          <w:b/>
          <w:sz w:val="28"/>
          <w:szCs w:val="28"/>
        </w:rPr>
        <w:t>«Общеотраслевые должности служащих четвертого уровня»</w:t>
      </w:r>
    </w:p>
    <w:p w:rsidR="0024433D" w:rsidRPr="00A9717C" w:rsidRDefault="0024433D" w:rsidP="0024433D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34"/>
        <w:gridCol w:w="5594"/>
      </w:tblGrid>
      <w:tr w:rsidR="00112FC5" w:rsidRPr="00A9717C" w:rsidTr="00E02D23">
        <w:trPr>
          <w:trHeight w:val="15"/>
          <w:tblCellSpacing w:w="15" w:type="dxa"/>
        </w:trPr>
        <w:tc>
          <w:tcPr>
            <w:tcW w:w="4805" w:type="dxa"/>
            <w:vAlign w:val="center"/>
            <w:hideMark/>
          </w:tcPr>
          <w:p w:rsidR="00112FC5" w:rsidRPr="00A9717C" w:rsidRDefault="00112FC5" w:rsidP="00E02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392" w:type="dxa"/>
            <w:vAlign w:val="center"/>
            <w:hideMark/>
          </w:tcPr>
          <w:p w:rsidR="00112FC5" w:rsidRPr="00A9717C" w:rsidRDefault="00112FC5" w:rsidP="00E02D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112FC5" w:rsidRPr="00A9717C" w:rsidTr="00E02D23">
        <w:trPr>
          <w:tblCellSpacing w:w="15" w:type="dxa"/>
        </w:trPr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Квалификационный уровень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>Повышающий коэффициент (К)</w:t>
            </w:r>
          </w:p>
        </w:tc>
      </w:tr>
      <w:tr w:rsidR="00112FC5" w:rsidRPr="00A9717C" w:rsidTr="00E02D23">
        <w:trPr>
          <w:tblCellSpacing w:w="15" w:type="dxa"/>
        </w:trPr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 квалификационный </w:t>
            </w: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уровень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= 0,00 </w:t>
            </w:r>
          </w:p>
        </w:tc>
      </w:tr>
      <w:tr w:rsidR="00112FC5" w:rsidRPr="00A9717C" w:rsidTr="00E02D23">
        <w:trPr>
          <w:tblCellSpacing w:w="15" w:type="dxa"/>
        </w:trPr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 квалификационный </w:t>
            </w: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 xml:space="preserve">уровень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= 0,30 </w:t>
            </w:r>
          </w:p>
        </w:tc>
      </w:tr>
      <w:tr w:rsidR="00112FC5" w:rsidRPr="00A9717C" w:rsidTr="00E02D23">
        <w:trPr>
          <w:tblCellSpacing w:w="15" w:type="dxa"/>
        </w:trPr>
        <w:tc>
          <w:tcPr>
            <w:tcW w:w="4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 квалификационный уровень </w:t>
            </w:r>
          </w:p>
        </w:tc>
        <w:tc>
          <w:tcPr>
            <w:tcW w:w="7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112FC5" w:rsidRPr="00A9717C" w:rsidRDefault="00112FC5" w:rsidP="00E02D2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717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= 0,45 </w:t>
            </w:r>
          </w:p>
        </w:tc>
      </w:tr>
    </w:tbl>
    <w:p w:rsidR="005D1BBD" w:rsidRPr="00A9717C" w:rsidRDefault="00112FC5" w:rsidP="00A971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9717C">
        <w:rPr>
          <w:rFonts w:ascii="Times New Roman" w:eastAsia="Times New Roman" w:hAnsi="Times New Roman" w:cs="Times New Roman"/>
          <w:sz w:val="28"/>
          <w:szCs w:val="28"/>
        </w:rPr>
        <w:t>____________________</w:t>
      </w:r>
      <w:r w:rsidRPr="00A9717C">
        <w:rPr>
          <w:rFonts w:ascii="Times New Roman" w:eastAsia="Times New Roman" w:hAnsi="Times New Roman" w:cs="Times New Roman"/>
          <w:sz w:val="28"/>
          <w:szCs w:val="28"/>
        </w:rPr>
        <w:br/>
      </w:r>
      <w:r w:rsidRPr="00A9717C">
        <w:rPr>
          <w:rFonts w:ascii="Times New Roman" w:eastAsia="Times New Roman" w:hAnsi="Times New Roman" w:cs="Times New Roman"/>
          <w:sz w:val="28"/>
          <w:szCs w:val="28"/>
        </w:rPr>
        <w:br/>
      </w:r>
    </w:p>
    <w:sectPr w:rsidR="005D1BBD" w:rsidRPr="00A9717C" w:rsidSect="00A9717C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7C0C" w:rsidRDefault="007A7C0C" w:rsidP="00A9717C">
      <w:pPr>
        <w:spacing w:after="0" w:line="240" w:lineRule="auto"/>
      </w:pPr>
      <w:r>
        <w:separator/>
      </w:r>
    </w:p>
  </w:endnote>
  <w:endnote w:type="continuationSeparator" w:id="1">
    <w:p w:rsidR="007A7C0C" w:rsidRDefault="007A7C0C" w:rsidP="00A971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7C0C" w:rsidRDefault="007A7C0C" w:rsidP="00A9717C">
      <w:pPr>
        <w:spacing w:after="0" w:line="240" w:lineRule="auto"/>
      </w:pPr>
      <w:r>
        <w:separator/>
      </w:r>
    </w:p>
  </w:footnote>
  <w:footnote w:type="continuationSeparator" w:id="1">
    <w:p w:rsidR="007A7C0C" w:rsidRDefault="007A7C0C" w:rsidP="00A971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83913"/>
      <w:docPartObj>
        <w:docPartGallery w:val="Page Numbers (Top of Page)"/>
        <w:docPartUnique/>
      </w:docPartObj>
    </w:sdtPr>
    <w:sdtContent>
      <w:p w:rsidR="00A9717C" w:rsidRDefault="00A9717C">
        <w:pPr>
          <w:pStyle w:val="a4"/>
          <w:jc w:val="center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A9717C" w:rsidRDefault="00A9717C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12FC5"/>
    <w:rsid w:val="00112FC5"/>
    <w:rsid w:val="0024433D"/>
    <w:rsid w:val="005D1BBD"/>
    <w:rsid w:val="007A7C0C"/>
    <w:rsid w:val="008631A2"/>
    <w:rsid w:val="00A9717C"/>
    <w:rsid w:val="00D40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1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2FC5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A971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9717C"/>
  </w:style>
  <w:style w:type="paragraph" w:styleId="a6">
    <w:name w:val="footer"/>
    <w:basedOn w:val="a"/>
    <w:link w:val="a7"/>
    <w:uiPriority w:val="99"/>
    <w:semiHidden/>
    <w:unhideWhenUsed/>
    <w:rsid w:val="00A971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971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106564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2106058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044EF0-1FA7-4303-BBE1-8273F70C3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689</Words>
  <Characters>3929</Characters>
  <Application>Microsoft Office Word</Application>
  <DocSecurity>0</DocSecurity>
  <Lines>32</Lines>
  <Paragraphs>9</Paragraphs>
  <ScaleCrop>false</ScaleCrop>
  <Company>Grizli777</Company>
  <LinksUpToDate>false</LinksUpToDate>
  <CharactersWithSpaces>4609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2016-11-02T05:00:00Z</cp:lastPrinted>
  <dcterms:created xsi:type="dcterms:W3CDTF">2016-06-14T06:28:00Z</dcterms:created>
  <dcterms:modified xsi:type="dcterms:W3CDTF">2016-11-11T06:02:00Z</dcterms:modified>
</cp:coreProperties>
</file>