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C" w:rsidRDefault="006D5C5C" w:rsidP="006D5C5C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Стандарты раскрытия информации в сфере холодного водоснабжения</w:t>
      </w:r>
      <w:r w:rsidRPr="00FB29DA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МУП «ИСТОК» </w:t>
      </w:r>
    </w:p>
    <w:p w:rsidR="006D5C5C" w:rsidRPr="00264A62" w:rsidRDefault="006D5C5C" w:rsidP="006D5C5C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Новопогореловского</w:t>
      </w:r>
      <w:proofErr w:type="spellEnd"/>
      <w:r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Карсунского</w:t>
      </w:r>
      <w:proofErr w:type="spellEnd"/>
      <w:r>
        <w:rPr>
          <w:b/>
          <w:color w:val="000000"/>
        </w:rPr>
        <w:t xml:space="preserve"> района Ульяновской области за </w:t>
      </w:r>
      <w:r w:rsidR="00334FEA">
        <w:rPr>
          <w:b/>
          <w:color w:val="000000"/>
        </w:rPr>
        <w:t>4</w:t>
      </w:r>
      <w:r>
        <w:rPr>
          <w:b/>
          <w:color w:val="000000"/>
        </w:rPr>
        <w:t xml:space="preserve"> квартал 201</w:t>
      </w:r>
      <w:r w:rsidR="001467AF">
        <w:rPr>
          <w:b/>
          <w:color w:val="000000"/>
        </w:rPr>
        <w:t>8</w:t>
      </w:r>
      <w:r>
        <w:rPr>
          <w:b/>
          <w:color w:val="000000"/>
        </w:rPr>
        <w:t>г.</w:t>
      </w: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9"/>
        <w:gridCol w:w="5318"/>
        <w:gridCol w:w="1056"/>
        <w:gridCol w:w="1619"/>
        <w:gridCol w:w="1260"/>
        <w:gridCol w:w="1440"/>
        <w:gridCol w:w="1080"/>
        <w:gridCol w:w="1619"/>
        <w:gridCol w:w="1487"/>
      </w:tblGrid>
      <w:tr w:rsidR="006D5C5C" w:rsidTr="001467AF">
        <w:trPr>
          <w:trHeight w:val="615"/>
        </w:trPr>
        <w:tc>
          <w:tcPr>
            <w:tcW w:w="15598" w:type="dxa"/>
            <w:gridSpan w:val="9"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6D5C5C" w:rsidTr="001467AF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Дата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Срок действия (если установлен)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Постановление (дата, номер)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hanging="468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Где опубликовано</w:t>
            </w:r>
          </w:p>
        </w:tc>
      </w:tr>
      <w:tr w:rsidR="006D5C5C" w:rsidTr="001467AF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9</w:t>
            </w:r>
          </w:p>
        </w:tc>
      </w:tr>
      <w:tr w:rsidR="006D5C5C" w:rsidTr="001467AF">
        <w:trPr>
          <w:trHeight w:val="2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Утвержденные тарифы на холодную воду,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Население: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одноставочный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Pr="006D5C5C" w:rsidRDefault="00EA3C9F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  <w:p w:rsidR="006D5C5C" w:rsidRPr="00703FF4" w:rsidRDefault="00EA3C9F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01.07.2018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  <w:p w:rsidR="006D5C5C" w:rsidRPr="00426D0F" w:rsidRDefault="00EA3C9F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31.12.2018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6D5C5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06-468 от 24,11,15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Министерство экономики  Ульяновской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двухставочный</w:t>
            </w:r>
            <w:proofErr w:type="spellEnd"/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потребление холодной воды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содержание системы холодного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Бюджетные потребители: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одноставочный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Pr="006D5C5C" w:rsidRDefault="00EA3C9F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Pr="00703FF4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  <w:r w:rsidR="00EA3C9F">
              <w:rPr>
                <w:color w:val="000000"/>
                <w:spacing w:val="-10"/>
              </w:rPr>
              <w:t>01.07.2018</w:t>
            </w:r>
          </w:p>
          <w:p w:rsidR="006D5C5C" w:rsidRPr="003859E0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Pr="000E3672" w:rsidRDefault="00EA3C9F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31.12.2018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6D5C5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06-468 от 24,11,15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Министерство экономики  Ульяновской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двухставочный</w:t>
            </w:r>
            <w:proofErr w:type="spellEnd"/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потребление холодной воды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содержание системы холодного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1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Прочие потребители: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одноставочный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Pr="00057CC9" w:rsidRDefault="00EA3C9F" w:rsidP="001467AF">
            <w:pPr>
              <w:spacing w:line="192" w:lineRule="auto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40,20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Pr="00703FF4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  <w:r w:rsidR="00EA3C9F">
              <w:rPr>
                <w:color w:val="000000"/>
                <w:spacing w:val="-10"/>
              </w:rPr>
              <w:t>01.07.2018</w:t>
            </w:r>
          </w:p>
          <w:p w:rsidR="006D5C5C" w:rsidRPr="003859E0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  <w:r w:rsidR="00EA3C9F">
              <w:rPr>
                <w:color w:val="000000"/>
                <w:spacing w:val="-10"/>
              </w:rPr>
              <w:t>31.12.2018</w:t>
            </w:r>
          </w:p>
          <w:p w:rsidR="006D5C5C" w:rsidRPr="000E3672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6D5C5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06-468 от 24,11,15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Министерство экономики  Ульяновской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двухставочный</w:t>
            </w:r>
            <w:proofErr w:type="spellEnd"/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потребление холодной воды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ставка платы за содержание системы холодного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тыс. руб. в месяц/ куб. м/</w:t>
            </w:r>
            <w:proofErr w:type="gramStart"/>
            <w:r>
              <w:rPr>
                <w:color w:val="000000"/>
                <w:spacing w:val="-10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Утвержденная надбавка к ценам (тарифам) на холодную воду для потребителей,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8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Утвержденная надбавка к ценам (тарифам) на холодную воду для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Утвержденная надбавка к ценам (тарифам) на холодную воду для бюджетных потребителей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Утвержденная надбавка к ценам (тарифам) на холодную воду для прочих потребителей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руб./куб. м/час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</w:tbl>
    <w:p w:rsidR="006D5C5C" w:rsidRDefault="006D5C5C" w:rsidP="006D5C5C">
      <w:pPr>
        <w:spacing w:line="192" w:lineRule="auto"/>
        <w:rPr>
          <w:color w:val="000000"/>
          <w:spacing w:val="-10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D5C5C" w:rsidTr="001467AF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6D5C5C" w:rsidTr="001467AF">
        <w:trPr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Значение</w:t>
            </w:r>
          </w:p>
        </w:tc>
      </w:tr>
      <w:tr w:rsidR="006D5C5C" w:rsidTr="001467AF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</w:tr>
      <w:tr w:rsidR="006D5C5C" w:rsidTr="001467AF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color w:val="000000"/>
                <w:spacing w:val="-10"/>
              </w:rPr>
              <w:t>км</w:t>
            </w:r>
            <w:proofErr w:type="gramEnd"/>
            <w:r>
              <w:rPr>
                <w:color w:val="000000"/>
                <w:spacing w:val="-10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3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общее количество проведенных проб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</w:rPr>
              <w:t>колиформные</w:t>
            </w:r>
            <w:proofErr w:type="spellEnd"/>
            <w:r>
              <w:rPr>
                <w:color w:val="000000"/>
                <w:spacing w:val="-10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колиформные</w:t>
            </w:r>
            <w:proofErr w:type="spellEnd"/>
            <w:r>
              <w:rPr>
                <w:color w:val="000000"/>
                <w:spacing w:val="-10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мутность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цветность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хлор остаточный связанный и хлор остаточный свободный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общие </w:t>
            </w:r>
            <w:proofErr w:type="spellStart"/>
            <w:r>
              <w:rPr>
                <w:color w:val="000000"/>
                <w:spacing w:val="-10"/>
              </w:rPr>
              <w:t>колиформные</w:t>
            </w:r>
            <w:proofErr w:type="spellEnd"/>
            <w:r>
              <w:rPr>
                <w:color w:val="000000"/>
                <w:spacing w:val="-10"/>
              </w:rPr>
              <w:t xml:space="preserve"> бактерии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4.5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термотолерантные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колиформные</w:t>
            </w:r>
            <w:proofErr w:type="spellEnd"/>
            <w:r>
              <w:rPr>
                <w:color w:val="000000"/>
                <w:spacing w:val="-10"/>
              </w:rPr>
              <w:t xml:space="preserve"> бактерии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</w:tbl>
    <w:p w:rsidR="006D5C5C" w:rsidRDefault="006D5C5C" w:rsidP="006D5C5C">
      <w:pPr>
        <w:spacing w:line="192" w:lineRule="auto"/>
        <w:rPr>
          <w:color w:val="000000"/>
          <w:spacing w:val="-10"/>
        </w:rPr>
      </w:pPr>
    </w:p>
    <w:p w:rsidR="006D5C5C" w:rsidRDefault="006D5C5C" w:rsidP="006D5C5C">
      <w:pPr>
        <w:spacing w:line="192" w:lineRule="auto"/>
        <w:rPr>
          <w:color w:val="000000"/>
          <w:spacing w:val="-10"/>
        </w:rPr>
      </w:pPr>
    </w:p>
    <w:p w:rsidR="006D5C5C" w:rsidRDefault="006D5C5C" w:rsidP="006D5C5C">
      <w:pPr>
        <w:spacing w:line="192" w:lineRule="auto"/>
        <w:rPr>
          <w:color w:val="000000"/>
          <w:spacing w:val="-10"/>
        </w:rPr>
      </w:pPr>
    </w:p>
    <w:tbl>
      <w:tblPr>
        <w:tblW w:w="15433" w:type="dxa"/>
        <w:tblInd w:w="103" w:type="dxa"/>
        <w:tblLook w:val="04A0" w:firstRow="1" w:lastRow="0" w:firstColumn="1" w:lastColumn="0" w:noHBand="0" w:noVBand="1"/>
      </w:tblPr>
      <w:tblGrid>
        <w:gridCol w:w="740"/>
        <w:gridCol w:w="5320"/>
        <w:gridCol w:w="3305"/>
        <w:gridCol w:w="3020"/>
        <w:gridCol w:w="1524"/>
        <w:gridCol w:w="1524"/>
      </w:tblGrid>
      <w:tr w:rsidR="006D5C5C" w:rsidTr="001467AF">
        <w:trPr>
          <w:trHeight w:val="615"/>
        </w:trPr>
        <w:tc>
          <w:tcPr>
            <w:tcW w:w="15433" w:type="dxa"/>
            <w:gridSpan w:val="6"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lastRenderedPageBreak/>
              <w:t>Информация об инвестиционных программах и отчетах об их реализации</w:t>
            </w:r>
          </w:p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показателя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Значение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Плановые значения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 Мероприятия инвестиционной программы</w:t>
            </w:r>
          </w:p>
        </w:tc>
      </w:tr>
      <w:tr w:rsidR="006D5C5C" w:rsidTr="001467A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rPr>
                <w:b/>
                <w:bCs/>
                <w:color w:val="000000"/>
                <w:spacing w:val="-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</w:t>
            </w:r>
          </w:p>
        </w:tc>
      </w:tr>
      <w:tr w:rsidR="006D5C5C" w:rsidTr="001467A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 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6</w:t>
            </w:r>
          </w:p>
        </w:tc>
      </w:tr>
      <w:tr w:rsidR="006D5C5C" w:rsidTr="001467AF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Наименование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  <w:u w:val="single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цель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срок начала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срок окончания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потребность в финансовых средствах, необходимых для реализации инвестиционной программы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1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инвестиционная программа продолжается в следующих периодах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эффективность реализации инвестиционной программы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уровня автоматизации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1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качества предоставляемых товаров/услуг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снижение аварийности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снижения % утечек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эффективности работы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эффективности производства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качества учета товара/услуги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прочие, при условии минимизация расходов</w:t>
            </w:r>
            <w:proofErr w:type="gramStart"/>
            <w:r>
              <w:rPr>
                <w:color w:val="000000"/>
                <w:spacing w:val="-10"/>
              </w:rPr>
              <w:t xml:space="preserve"> (%)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305" w:type="dxa"/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843771" w:rsidP="001467AF">
            <w:pPr>
              <w:spacing w:line="192" w:lineRule="auto"/>
              <w:rPr>
                <w:b/>
                <w:bCs/>
                <w:color w:val="000000"/>
                <w:spacing w:val="-10"/>
                <w:u w:val="single"/>
              </w:rPr>
            </w:pPr>
            <w:hyperlink r:id="rId5" w:anchor="RANGE!A1#RANGE!A1" w:tooltip="Добавить показатель эффективности" w:history="1">
              <w:r w:rsidR="006D5C5C">
                <w:rPr>
                  <w:rStyle w:val="a3"/>
                  <w:b/>
                  <w:bCs/>
                  <w:color w:val="000000"/>
                  <w:spacing w:val="-10"/>
                </w:rPr>
                <w:t>Добавить показатель эффективности</w:t>
              </w:r>
            </w:hyperlink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запланировано средств за I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запланировано средств за II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запланировано средств за III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запланировано средств за IV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использовано средств за I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использовано средств за II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использовано средств за III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использовано средств за IV квартал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Привлеченные средств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а(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тыс. руб.),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кредиты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из них: кредиты иностранных банков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заемные средства других организаций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бюджетные средства (тыс. руб.) из них: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Федеральный бюджет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бюджет субъекта РФ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бюджет муниципального образования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средства внебюджетных фондов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прочие средства (тыс. руб.)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амортизация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инвестиционная надбавка к тарифу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плата за подключение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прибыль (тыс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</w:p>
        </w:tc>
      </w:tr>
    </w:tbl>
    <w:p w:rsidR="006D5C5C" w:rsidRDefault="006D5C5C" w:rsidP="006D5C5C">
      <w:pPr>
        <w:spacing w:line="192" w:lineRule="auto"/>
        <w:rPr>
          <w:color w:val="000000"/>
          <w:spacing w:val="-10"/>
        </w:rPr>
      </w:pP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20"/>
        <w:gridCol w:w="5320"/>
        <w:gridCol w:w="4280"/>
      </w:tblGrid>
      <w:tr w:rsidR="006D5C5C" w:rsidTr="001467AF">
        <w:trPr>
          <w:trHeight w:val="720"/>
        </w:trPr>
        <w:tc>
          <w:tcPr>
            <w:tcW w:w="10320" w:type="dxa"/>
            <w:gridSpan w:val="3"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lastRenderedPageBreak/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6D5C5C" w:rsidTr="001467AF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показателя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Значение</w:t>
            </w:r>
          </w:p>
        </w:tc>
      </w:tr>
      <w:tr w:rsidR="006D5C5C" w:rsidTr="001467AF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</w:tr>
      <w:tr w:rsidR="006D5C5C" w:rsidTr="001467AF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</w:rPr>
              <w:t>количестве</w:t>
            </w:r>
            <w:proofErr w:type="gramEnd"/>
            <w:r>
              <w:rPr>
                <w:color w:val="000000"/>
                <w:spacing w:val="-10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резерв мощности системы холодного водоснабжения (тыс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уб.м/сутки)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0,11 </w:t>
            </w:r>
          </w:p>
        </w:tc>
      </w:tr>
      <w:tr w:rsidR="006D5C5C" w:rsidTr="001467AF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Справочно: количество </w:t>
            </w:r>
            <w:proofErr w:type="gramStart"/>
            <w:r>
              <w:rPr>
                <w:color w:val="000000"/>
                <w:spacing w:val="-10"/>
              </w:rPr>
              <w:t>выданных</w:t>
            </w:r>
            <w:proofErr w:type="gram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техусловий</w:t>
            </w:r>
            <w:proofErr w:type="spellEnd"/>
            <w:r>
              <w:rPr>
                <w:color w:val="000000"/>
                <w:spacing w:val="-10"/>
              </w:rPr>
              <w:t xml:space="preserve"> на подключение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</w:tbl>
    <w:p w:rsidR="006D5C5C" w:rsidRDefault="006D5C5C" w:rsidP="006D5C5C">
      <w:pPr>
        <w:spacing w:line="192" w:lineRule="auto"/>
        <w:rPr>
          <w:color w:val="000000"/>
          <w:spacing w:val="-10"/>
        </w:rPr>
      </w:pPr>
    </w:p>
    <w:tbl>
      <w:tblPr>
        <w:tblW w:w="11980" w:type="dxa"/>
        <w:tblInd w:w="103" w:type="dxa"/>
        <w:tblLook w:val="04A0" w:firstRow="1" w:lastRow="0" w:firstColumn="1" w:lastColumn="0" w:noHBand="0" w:noVBand="1"/>
      </w:tblPr>
      <w:tblGrid>
        <w:gridCol w:w="759"/>
        <w:gridCol w:w="5286"/>
        <w:gridCol w:w="1655"/>
        <w:gridCol w:w="4280"/>
      </w:tblGrid>
      <w:tr w:rsidR="006D5C5C" w:rsidTr="001467AF">
        <w:trPr>
          <w:trHeight w:val="615"/>
        </w:trPr>
        <w:tc>
          <w:tcPr>
            <w:tcW w:w="11980" w:type="dxa"/>
            <w:gridSpan w:val="4"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</w:tr>
      <w:tr w:rsidR="006D5C5C" w:rsidTr="001467AF">
        <w:trPr>
          <w:trHeight w:val="60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0"/>
              </w:rPr>
              <w:t>/п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Значение</w:t>
            </w:r>
          </w:p>
        </w:tc>
      </w:tr>
      <w:tr w:rsidR="006D5C5C" w:rsidTr="001467AF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>4</w:t>
            </w:r>
          </w:p>
        </w:tc>
      </w:tr>
      <w:tr w:rsidR="006D5C5C" w:rsidTr="001467AF">
        <w:trPr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вид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Оказание услуг в сфере холодной водоснабжения </w:t>
            </w:r>
          </w:p>
        </w:tc>
      </w:tr>
      <w:tr w:rsidR="006D5C5C" w:rsidTr="001467AF">
        <w:trPr>
          <w:trHeight w:val="13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выручка от регулируемой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A7297A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1699,4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A7297A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1699,4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Покупная вода,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</w:tr>
      <w:tr w:rsidR="006D5C5C" w:rsidTr="001467AF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покупка потерь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A7297A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287,5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</w:rPr>
              <w:t>средневзвешенная</w:t>
            </w:r>
            <w:proofErr w:type="gramEnd"/>
            <w:r>
              <w:rPr>
                <w:color w:val="000000"/>
                <w:spacing w:val="-10"/>
              </w:rPr>
              <w:t xml:space="preserve"> стоимости 1 кВт*ч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4904A4" w:rsidRDefault="00EA3C9F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7,5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объем приобретенной электрической энергии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Вт*ч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334FEA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  <w:r w:rsidR="00334FEA">
              <w:rPr>
                <w:color w:val="000000"/>
                <w:spacing w:val="-10"/>
              </w:rPr>
              <w:t>38,3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Расходы на реагенты: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использованного реагента,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0,0000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хлора (всех видов)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алюминия сульфата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3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гипохлорита натрия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гипохлорита кальция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14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аммиака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активированного угля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коагулянтов и </w:t>
            </w:r>
            <w:proofErr w:type="spellStart"/>
            <w:r>
              <w:rPr>
                <w:color w:val="000000"/>
                <w:spacing w:val="-10"/>
              </w:rPr>
              <w:t>флокулянтов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3.3.1.8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300" w:firstLine="63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прочих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тонн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расходы на оплату труда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057CC9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686,3</w:t>
            </w:r>
          </w:p>
        </w:tc>
      </w:tr>
      <w:tr w:rsidR="006D5C5C" w:rsidTr="001467AF">
        <w:trPr>
          <w:trHeight w:val="1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  <w:lang w:val="en-US"/>
              </w:rPr>
            </w:pPr>
          </w:p>
          <w:p w:rsidR="006D5C5C" w:rsidRPr="00A7297A" w:rsidRDefault="00F06BB5" w:rsidP="00334FEA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  <w:r w:rsidR="00334FEA">
              <w:rPr>
                <w:color w:val="000000"/>
                <w:spacing w:val="-10"/>
              </w:rPr>
              <w:t>70,5</w:t>
            </w:r>
          </w:p>
        </w:tc>
      </w:tr>
      <w:tr w:rsidR="006D5C5C" w:rsidTr="001467AF">
        <w:trPr>
          <w:trHeight w:val="9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расходы на амортизацию основных производственных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-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аренда имущества, используемого в технологическом процессе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</w:tr>
      <w:tr w:rsidR="006D5C5C" w:rsidTr="001467AF">
        <w:trPr>
          <w:trHeight w:val="1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общепроизводственные (цеховые)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3.9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общехозяйственные (управленческие) расходы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6D5C5C">
        <w:trPr>
          <w:trHeight w:val="71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A7297A" w:rsidRDefault="006D5C5C" w:rsidP="006D5C5C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                                                 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капитальный и текущий ремонт основных средств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A7297A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заработная плата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3.10.3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среднемесячная оплата труда рабочего 1 разряда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3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3.10.4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численность ремонтного персонала на конец отчетного периода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3.10.5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3.11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2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14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</w:rPr>
              <w:t>изменении</w:t>
            </w:r>
            <w:proofErr w:type="gramEnd"/>
            <w:r>
              <w:rPr>
                <w:color w:val="000000"/>
                <w:spacing w:val="-10"/>
              </w:rPr>
              <w:t xml:space="preserve"> стоимости основных фондов, в том числе за счет ввода (вывода) их из эксплуатации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.р</w:t>
            </w:r>
            <w:proofErr w:type="gramEnd"/>
            <w:r>
              <w:rPr>
                <w:color w:val="000000"/>
                <w:spacing w:val="-10"/>
              </w:rPr>
              <w:t>уб.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Поднято воды, в.т.ч.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057CC9" w:rsidRDefault="006D5C5C" w:rsidP="00334FEA">
            <w:pPr>
              <w:spacing w:line="192" w:lineRule="auto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 xml:space="preserve">                                               </w:t>
            </w:r>
            <w:r w:rsidR="00334FEA">
              <w:rPr>
                <w:color w:val="000000"/>
                <w:spacing w:val="-10"/>
              </w:rPr>
              <w:t>42,2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из подземных </w:t>
            </w:r>
            <w:proofErr w:type="spellStart"/>
            <w:r>
              <w:rPr>
                <w:color w:val="000000"/>
                <w:spacing w:val="-10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057CC9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42,2</w:t>
            </w:r>
          </w:p>
        </w:tc>
      </w:tr>
      <w:tr w:rsidR="006D5C5C" w:rsidTr="001467AF">
        <w:trPr>
          <w:trHeight w:val="1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из поверхностных </w:t>
            </w:r>
            <w:proofErr w:type="spellStart"/>
            <w:r>
              <w:rPr>
                <w:color w:val="000000"/>
                <w:spacing w:val="-10"/>
              </w:rPr>
              <w:t>водоисточников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Получено воды со стороны, в. т</w:t>
            </w:r>
            <w:proofErr w:type="gramStart"/>
            <w:r>
              <w:rPr>
                <w:color w:val="000000"/>
                <w:spacing w:val="-10"/>
              </w:rPr>
              <w:t>.ч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</w:p>
        </w:tc>
      </w:tr>
      <w:tr w:rsidR="006D5C5C" w:rsidTr="001467AF">
        <w:trPr>
          <w:trHeight w:val="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технического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питьевого качества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объем воды, пропущенной через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объем отпущенной потребителям воды, в том числе: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057CC9" w:rsidRDefault="006D5C5C" w:rsidP="00334FEA">
            <w:pPr>
              <w:spacing w:line="192" w:lineRule="auto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 xml:space="preserve">                                                </w:t>
            </w:r>
            <w:r w:rsidR="00334FEA">
              <w:rPr>
                <w:color w:val="000000"/>
                <w:spacing w:val="-10"/>
              </w:rPr>
              <w:t>25,1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 приборам учета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A7297A" w:rsidRDefault="00334FEA" w:rsidP="00334FEA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7,6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 нормативам потребления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057CC9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25,1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потери воды в сетях (процентов)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протяженность водопроводных сетей (в однотрубном исчислении)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29,4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скважин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количество подкачивающих насосных станций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4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334FEA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</w:tr>
      <w:tr w:rsidR="006D5C5C" w:rsidTr="001467AF">
        <w:trPr>
          <w:trHeight w:val="6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удельный расход электроэнергии на подачу воды в сет</w:t>
            </w:r>
            <w:proofErr w:type="gramStart"/>
            <w:r>
              <w:rPr>
                <w:color w:val="000000"/>
                <w:spacing w:val="-10"/>
              </w:rPr>
              <w:t>ь(</w:t>
            </w:r>
            <w:proofErr w:type="gramEnd"/>
            <w:r>
              <w:rPr>
                <w:color w:val="000000"/>
                <w:spacing w:val="-10"/>
              </w:rPr>
              <w:t>учитывать электроэнергию всех насосных и подкачивающих станций)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кВт·ч/куб</w:t>
            </w:r>
            <w:proofErr w:type="gramStart"/>
            <w:r>
              <w:rPr>
                <w:color w:val="000000"/>
                <w:spacing w:val="-10"/>
              </w:rPr>
              <w:t>.м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Pr="004904A4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2,9</w:t>
            </w:r>
          </w:p>
        </w:tc>
      </w:tr>
      <w:tr w:rsidR="006D5C5C" w:rsidTr="001467AF">
        <w:trPr>
          <w:trHeight w:val="14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 воды на коммунально-бытовые нужды ОКК: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Расход воды на технологические нужды предприятия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100" w:firstLine="21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питьевого качества в т.ч.: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0,00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17.2.1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 очистные сооружения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17.2.2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 промывку сетей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17.2.3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ind w:firstLineChars="200" w:firstLine="42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прочие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тыс</w:t>
            </w:r>
            <w:proofErr w:type="gramStart"/>
            <w:r>
              <w:rPr>
                <w:color w:val="000000"/>
                <w:spacing w:val="-10"/>
              </w:rPr>
              <w:t>.к</w:t>
            </w:r>
            <w:proofErr w:type="gramEnd"/>
            <w:r>
              <w:rPr>
                <w:color w:val="000000"/>
                <w:spacing w:val="-10"/>
              </w:rPr>
              <w:t>уб.м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  <w:tr w:rsidR="006D5C5C" w:rsidTr="001467AF">
        <w:trPr>
          <w:trHeight w:val="10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показатель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%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5C5C" w:rsidRDefault="006D5C5C" w:rsidP="001467AF">
            <w:pPr>
              <w:spacing w:line="192" w:lineRule="auto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 </w:t>
            </w:r>
          </w:p>
        </w:tc>
      </w:tr>
    </w:tbl>
    <w:p w:rsidR="006D5C5C" w:rsidRPr="00FB29DA" w:rsidRDefault="006D5C5C" w:rsidP="006D5C5C"/>
    <w:p w:rsidR="006D5C5C" w:rsidRDefault="006D5C5C" w:rsidP="006D5C5C"/>
    <w:p w:rsidR="00F1705A" w:rsidRDefault="00F1705A"/>
    <w:sectPr w:rsidR="00F1705A" w:rsidSect="001467A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C"/>
    <w:rsid w:val="00002721"/>
    <w:rsid w:val="001467AF"/>
    <w:rsid w:val="00304F14"/>
    <w:rsid w:val="00334FEA"/>
    <w:rsid w:val="00554191"/>
    <w:rsid w:val="006D5C5C"/>
    <w:rsid w:val="0082211C"/>
    <w:rsid w:val="00843771"/>
    <w:rsid w:val="00994503"/>
    <w:rsid w:val="00EA3C9F"/>
    <w:rsid w:val="00F06BB5"/>
    <w:rsid w:val="00F1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DOCUME~1\CHEREV~1\LOCALS~1\Temp\&#1042;&#1088;&#1077;&#1084;&#1077;&#1085;&#1085;&#1072;&#1103;%20&#1087;&#1072;&#1087;&#1082;&#1072;%201%20&#1076;&#1083;&#1103;%20JKH.OPEN.INFO.HVS2(v2.1)%5b1%5d.zip\JKH.OPEN.INFO.HVS2(v2.1)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economika</cp:lastModifiedBy>
  <cp:revision>2</cp:revision>
  <cp:lastPrinted>2018-10-16T09:12:00Z</cp:lastPrinted>
  <dcterms:created xsi:type="dcterms:W3CDTF">2019-01-23T11:15:00Z</dcterms:created>
  <dcterms:modified xsi:type="dcterms:W3CDTF">2019-01-23T11:15:00Z</dcterms:modified>
</cp:coreProperties>
</file>