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44053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</w:t>
      </w:r>
      <w:r w:rsidRPr="00BA2A57">
        <w:rPr>
          <w:rFonts w:ascii="Times New Roman" w:hAnsi="Times New Roman"/>
          <w:b/>
          <w:sz w:val="28"/>
          <w:szCs w:val="28"/>
        </w:rPr>
        <w:t xml:space="preserve"> в </w:t>
      </w:r>
    </w:p>
    <w:p w:rsidR="00344053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BA2A57">
        <w:rPr>
          <w:rFonts w:ascii="Times New Roman" w:hAnsi="Times New Roman"/>
          <w:b/>
          <w:sz w:val="28"/>
          <w:szCs w:val="28"/>
        </w:rPr>
        <w:t xml:space="preserve">за </w:t>
      </w:r>
      <w:r w:rsidR="00B34BAA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>201</w:t>
      </w:r>
      <w:r w:rsidR="00560AFC">
        <w:rPr>
          <w:rFonts w:ascii="Times New Roman" w:hAnsi="Times New Roman"/>
          <w:b/>
          <w:sz w:val="28"/>
          <w:szCs w:val="28"/>
        </w:rPr>
        <w:t>9</w:t>
      </w:r>
      <w:r w:rsidRPr="00BA2A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2E2E" w:rsidRPr="00E7760C" w:rsidRDefault="00112E2E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E7760C">
        <w:rPr>
          <w:rFonts w:ascii="Times New Roman" w:hAnsi="Times New Roman" w:cs="Times New Roman"/>
          <w:sz w:val="28"/>
          <w:szCs w:val="28"/>
        </w:rPr>
        <w:t>201</w:t>
      </w:r>
      <w:r w:rsidR="00560AFC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0AFC">
        <w:rPr>
          <w:rFonts w:ascii="Times New Roman" w:hAnsi="Times New Roman" w:cs="Times New Roman"/>
          <w:sz w:val="28"/>
          <w:szCs w:val="28"/>
        </w:rPr>
        <w:t>4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0AFC">
        <w:rPr>
          <w:rFonts w:ascii="Times New Roman" w:hAnsi="Times New Roman" w:cs="Times New Roman"/>
          <w:sz w:val="28"/>
          <w:szCs w:val="28"/>
        </w:rPr>
        <w:t>я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в которых поставлено </w:t>
      </w:r>
      <w:r w:rsidR="00560A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7760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составила </w:t>
      </w:r>
      <w:r w:rsidR="00560AFC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(на 10 тысяч населения),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7760C">
        <w:rPr>
          <w:rFonts w:ascii="Times New Roman" w:hAnsi="Times New Roman" w:cs="Times New Roman"/>
          <w:sz w:val="28"/>
          <w:szCs w:val="28"/>
        </w:rPr>
        <w:t>показателя активности обращения за отчетный период 201</w:t>
      </w:r>
      <w:r w:rsidR="00560AFC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который составил </w:t>
      </w:r>
      <w:r w:rsidR="00560AFC">
        <w:rPr>
          <w:rFonts w:ascii="Times New Roman" w:hAnsi="Times New Roman" w:cs="Times New Roman"/>
          <w:sz w:val="28"/>
          <w:szCs w:val="28"/>
        </w:rPr>
        <w:t>16,1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 w:rsidR="008932F9" w:rsidRPr="00893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на рассмотрение в администрацию муниципального образования «Карсунский район» </w:t>
      </w:r>
      <w:r w:rsidR="008932F9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8932F9" w:rsidRPr="008932F9">
        <w:rPr>
          <w:rFonts w:ascii="Times New Roman" w:hAnsi="Times New Roman" w:cs="Times New Roman"/>
          <w:sz w:val="28"/>
          <w:szCs w:val="28"/>
        </w:rPr>
        <w:t>из вышестоящих организаций, составило 11, что превышает показатель отчетного периода 201</w:t>
      </w:r>
      <w:r w:rsidR="008932F9">
        <w:rPr>
          <w:rFonts w:ascii="Times New Roman" w:hAnsi="Times New Roman" w:cs="Times New Roman"/>
          <w:sz w:val="28"/>
          <w:szCs w:val="28"/>
        </w:rPr>
        <w:t>8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года почти в 3</w:t>
      </w:r>
      <w:r w:rsidR="008932F9">
        <w:rPr>
          <w:rFonts w:ascii="Times New Roman" w:hAnsi="Times New Roman" w:cs="Times New Roman"/>
          <w:sz w:val="28"/>
          <w:szCs w:val="28"/>
        </w:rPr>
        <w:t>,5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раза (в феврале 201</w:t>
      </w:r>
      <w:r w:rsidR="008932F9">
        <w:rPr>
          <w:rFonts w:ascii="Times New Roman" w:hAnsi="Times New Roman" w:cs="Times New Roman"/>
          <w:sz w:val="28"/>
          <w:szCs w:val="28"/>
        </w:rPr>
        <w:t>8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г</w:t>
      </w:r>
      <w:r w:rsidR="008932F9">
        <w:rPr>
          <w:rFonts w:ascii="Times New Roman" w:hAnsi="Times New Roman" w:cs="Times New Roman"/>
          <w:sz w:val="28"/>
          <w:szCs w:val="28"/>
        </w:rPr>
        <w:t>ода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данный показатель составлял </w:t>
      </w:r>
      <w:r w:rsidR="008932F9">
        <w:rPr>
          <w:rFonts w:ascii="Times New Roman" w:hAnsi="Times New Roman" w:cs="Times New Roman"/>
          <w:sz w:val="28"/>
          <w:szCs w:val="28"/>
        </w:rPr>
        <w:t>3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C9098E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C9098E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4BAA" w:rsidRPr="00E7760C" w:rsidRDefault="00B34BAA" w:rsidP="00B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населения выявлена по отдельным вопросам, входящим в следующие тематические разделы: </w:t>
      </w:r>
      <w:r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Pr="00E7760C">
        <w:rPr>
          <w:rFonts w:ascii="Times New Roman" w:hAnsi="Times New Roman" w:cs="Times New Roman"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60C">
        <w:rPr>
          <w:rFonts w:ascii="Times New Roman" w:hAnsi="Times New Roman" w:cs="Times New Roman"/>
          <w:sz w:val="28"/>
          <w:szCs w:val="28"/>
        </w:rPr>
        <w:t>«Социальная сфера».</w:t>
      </w:r>
    </w:p>
    <w:p w:rsidR="00B34BAA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BC7257">
        <w:rPr>
          <w:rFonts w:ascii="Times New Roman" w:hAnsi="Times New Roman" w:cs="Times New Roman"/>
          <w:sz w:val="28"/>
          <w:szCs w:val="28"/>
        </w:rPr>
        <w:t>12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5025"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257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="00BC7257">
        <w:rPr>
          <w:rFonts w:ascii="Times New Roman" w:hAnsi="Times New Roman" w:cs="Times New Roman"/>
          <w:sz w:val="28"/>
          <w:szCs w:val="28"/>
        </w:rPr>
        <w:t>меньше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отчетными </w:t>
      </w:r>
      <w:r w:rsidRPr="00E7760C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>лями 201</w:t>
      </w:r>
      <w:r w:rsidR="00BC72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их доля в общем </w:t>
      </w:r>
      <w:r w:rsidRPr="00E7760C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760C">
        <w:rPr>
          <w:rFonts w:ascii="Times New Roman" w:hAnsi="Times New Roman" w:cs="Times New Roman"/>
          <w:sz w:val="28"/>
          <w:szCs w:val="28"/>
        </w:rPr>
        <w:t>, зар</w:t>
      </w:r>
      <w:r w:rsidR="00BC7257">
        <w:rPr>
          <w:rFonts w:ascii="Times New Roman" w:hAnsi="Times New Roman" w:cs="Times New Roman"/>
          <w:sz w:val="28"/>
          <w:szCs w:val="28"/>
        </w:rPr>
        <w:t xml:space="preserve">егистрированных в администрации </w:t>
      </w:r>
      <w:r w:rsidRPr="00E7760C">
        <w:rPr>
          <w:rFonts w:ascii="Times New Roman" w:hAnsi="Times New Roman" w:cs="Times New Roman"/>
          <w:sz w:val="28"/>
          <w:szCs w:val="28"/>
        </w:rPr>
        <w:t>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феврале 201</w:t>
      </w:r>
      <w:r w:rsidR="00BC72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составляет </w:t>
      </w:r>
      <w:r w:rsidR="00BC725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%. Активность составляет </w:t>
      </w:r>
      <w:r w:rsidR="00BC7257">
        <w:rPr>
          <w:rFonts w:ascii="Times New Roman" w:hAnsi="Times New Roman" w:cs="Times New Roman"/>
          <w:sz w:val="28"/>
          <w:szCs w:val="28"/>
        </w:rPr>
        <w:t>5,2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что </w:t>
      </w:r>
      <w:r w:rsidR="00BC7257">
        <w:rPr>
          <w:rFonts w:ascii="Times New Roman" w:hAnsi="Times New Roman" w:cs="Times New Roman"/>
          <w:sz w:val="28"/>
          <w:szCs w:val="28"/>
        </w:rPr>
        <w:t>ниже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показателя активности о</w:t>
      </w:r>
      <w:r>
        <w:rPr>
          <w:rFonts w:ascii="Times New Roman" w:hAnsi="Times New Roman" w:cs="Times New Roman"/>
          <w:sz w:val="28"/>
          <w:szCs w:val="28"/>
        </w:rPr>
        <w:t>бращения данной тематики за 201</w:t>
      </w:r>
      <w:r w:rsidR="00BC7257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год, который составил </w:t>
      </w:r>
      <w:r w:rsidR="00BC7257">
        <w:rPr>
          <w:rFonts w:ascii="Times New Roman" w:hAnsi="Times New Roman" w:cs="Times New Roman"/>
          <w:sz w:val="28"/>
          <w:szCs w:val="28"/>
        </w:rPr>
        <w:t>9,2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AA" w:rsidRPr="00E7760C" w:rsidRDefault="00A45025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25">
        <w:rPr>
          <w:rFonts w:ascii="Times New Roman" w:hAnsi="Times New Roman" w:cs="Times New Roman"/>
          <w:sz w:val="28"/>
          <w:szCs w:val="28"/>
        </w:rPr>
        <w:t xml:space="preserve">Чаще всего жители района обращались по вопросу «Уборка снега, опавших листьев, мусора и посторонних предметов», доля которых в общем количестве соответствующей тематики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45025">
        <w:rPr>
          <w:rFonts w:ascii="Times New Roman" w:hAnsi="Times New Roman" w:cs="Times New Roman"/>
          <w:sz w:val="28"/>
          <w:szCs w:val="28"/>
        </w:rPr>
        <w:t xml:space="preserve"> %, активность 2,6 (на 10 тысяч населения), что выше показателя активности отчетного периода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025">
        <w:rPr>
          <w:rFonts w:ascii="Times New Roman" w:hAnsi="Times New Roman" w:cs="Times New Roman"/>
          <w:sz w:val="28"/>
          <w:szCs w:val="28"/>
        </w:rPr>
        <w:t xml:space="preserve"> года, который составил </w:t>
      </w:r>
      <w:r w:rsidR="005C7605">
        <w:rPr>
          <w:rFonts w:ascii="Times New Roman" w:hAnsi="Times New Roman" w:cs="Times New Roman"/>
          <w:sz w:val="28"/>
          <w:szCs w:val="28"/>
        </w:rPr>
        <w:t>0,9</w:t>
      </w:r>
      <w:r w:rsidRPr="00A45025">
        <w:rPr>
          <w:rFonts w:ascii="Times New Roman" w:hAnsi="Times New Roman" w:cs="Times New Roman"/>
          <w:sz w:val="28"/>
          <w:szCs w:val="28"/>
        </w:rPr>
        <w:t xml:space="preserve"> (на 10 тысяч населения).</w:t>
      </w:r>
    </w:p>
    <w:p w:rsidR="00334B14" w:rsidRDefault="00B34BAA" w:rsidP="00D2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Вопросы тематики «Хозяйственная деятельность» рассматривались в оперативном</w:t>
      </w:r>
      <w:r w:rsidR="00334B14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порядке, т.к. </w:t>
      </w:r>
      <w:r w:rsidR="00334B14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касались жизненно важных для жителей района про</w:t>
      </w:r>
    </w:p>
    <w:p w:rsidR="00B34BAA" w:rsidRPr="00E7760C" w:rsidRDefault="00B34BAA" w:rsidP="00D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60C">
        <w:rPr>
          <w:rFonts w:ascii="Times New Roman" w:hAnsi="Times New Roman" w:cs="Times New Roman"/>
          <w:sz w:val="28"/>
          <w:szCs w:val="28"/>
        </w:rPr>
        <w:t>блем</w:t>
      </w:r>
      <w:proofErr w:type="spellEnd"/>
      <w:r w:rsidRPr="00E776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BAA" w:rsidRPr="00CC7D7F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7F"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334B14">
        <w:rPr>
          <w:rFonts w:ascii="Times New Roman" w:hAnsi="Times New Roman" w:cs="Times New Roman"/>
          <w:sz w:val="28"/>
          <w:szCs w:val="28"/>
        </w:rPr>
        <w:t>7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обращений, их доля в общем количестве вопросов составила </w:t>
      </w:r>
      <w:r w:rsidR="00AC1E62">
        <w:rPr>
          <w:rFonts w:ascii="Times New Roman" w:hAnsi="Times New Roman" w:cs="Times New Roman"/>
          <w:sz w:val="28"/>
          <w:szCs w:val="28"/>
        </w:rPr>
        <w:t>19,4</w:t>
      </w:r>
      <w:r w:rsidRPr="00CC7D7F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AC1E62">
        <w:rPr>
          <w:rFonts w:ascii="Times New Roman" w:hAnsi="Times New Roman" w:cs="Times New Roman"/>
          <w:sz w:val="28"/>
          <w:szCs w:val="28"/>
        </w:rPr>
        <w:t>6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1E62">
        <w:rPr>
          <w:rFonts w:ascii="Times New Roman" w:hAnsi="Times New Roman" w:cs="Times New Roman"/>
          <w:sz w:val="28"/>
          <w:szCs w:val="28"/>
        </w:rPr>
        <w:t>й</w:t>
      </w:r>
      <w:r w:rsidRPr="00CC7D7F">
        <w:rPr>
          <w:rFonts w:ascii="Times New Roman" w:hAnsi="Times New Roman" w:cs="Times New Roman"/>
          <w:sz w:val="28"/>
          <w:szCs w:val="28"/>
        </w:rPr>
        <w:t xml:space="preserve"> меньше показателя отчетного периода 201</w:t>
      </w:r>
      <w:r w:rsidR="00AC1E62">
        <w:rPr>
          <w:rFonts w:ascii="Times New Roman" w:hAnsi="Times New Roman" w:cs="Times New Roman"/>
          <w:sz w:val="28"/>
          <w:szCs w:val="28"/>
        </w:rPr>
        <w:t>8</w:t>
      </w:r>
      <w:r w:rsidRPr="00CC7D7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D7A34" w:rsidRPr="00BD7A34">
        <w:rPr>
          <w:rFonts w:ascii="Times New Roman" w:hAnsi="Times New Roman" w:cs="Times New Roman"/>
          <w:sz w:val="28"/>
          <w:szCs w:val="28"/>
        </w:rPr>
        <w:t xml:space="preserve">Активность составляет </w:t>
      </w:r>
      <w:r w:rsidR="00BD7A34">
        <w:rPr>
          <w:rFonts w:ascii="Times New Roman" w:hAnsi="Times New Roman" w:cs="Times New Roman"/>
          <w:sz w:val="28"/>
          <w:szCs w:val="28"/>
        </w:rPr>
        <w:t>3</w:t>
      </w:r>
      <w:r w:rsidR="00BD7A34" w:rsidRPr="00BD7A34">
        <w:rPr>
          <w:rFonts w:ascii="Times New Roman" w:hAnsi="Times New Roman" w:cs="Times New Roman"/>
          <w:sz w:val="28"/>
          <w:szCs w:val="28"/>
        </w:rPr>
        <w:t xml:space="preserve"> (на 10 тысяч населения), что ниже показателя активности обращения данной тематики за 2018 год, который составил </w:t>
      </w:r>
      <w:r w:rsidR="00BD7A34">
        <w:rPr>
          <w:rFonts w:ascii="Times New Roman" w:hAnsi="Times New Roman" w:cs="Times New Roman"/>
          <w:sz w:val="28"/>
          <w:szCs w:val="28"/>
        </w:rPr>
        <w:t>5,7</w:t>
      </w:r>
      <w:r w:rsidR="00BD7A34" w:rsidRPr="00BD7A34">
        <w:rPr>
          <w:rFonts w:ascii="Times New Roman" w:hAnsi="Times New Roman" w:cs="Times New Roman"/>
          <w:sz w:val="28"/>
          <w:szCs w:val="28"/>
        </w:rPr>
        <w:t>.</w:t>
      </w:r>
    </w:p>
    <w:p w:rsidR="00D234C2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>Чаще всего граждане обращались по вопрос</w:t>
      </w:r>
      <w:r w:rsidR="00D234C2">
        <w:rPr>
          <w:rFonts w:ascii="Times New Roman" w:hAnsi="Times New Roman"/>
          <w:sz w:val="28"/>
          <w:szCs w:val="28"/>
        </w:rPr>
        <w:t>ам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 w:rsidR="00CF16D2">
        <w:rPr>
          <w:rFonts w:ascii="Times New Roman" w:hAnsi="Times New Roman"/>
          <w:sz w:val="28"/>
          <w:szCs w:val="28"/>
        </w:rPr>
        <w:t>«</w:t>
      </w:r>
      <w:r w:rsidR="00CF16D2" w:rsidRPr="00CF16D2">
        <w:rPr>
          <w:rFonts w:ascii="Times New Roman" w:hAnsi="Times New Roman"/>
          <w:sz w:val="28"/>
          <w:szCs w:val="28"/>
        </w:rPr>
        <w:t>Обеспечение граждан жилищем, пользование жилищным фондом, социальные гарантии в жилищной сфере</w:t>
      </w:r>
      <w:r w:rsidR="00CF16D2">
        <w:rPr>
          <w:rFonts w:ascii="Times New Roman" w:hAnsi="Times New Roman"/>
          <w:sz w:val="28"/>
          <w:szCs w:val="28"/>
        </w:rPr>
        <w:t>»</w:t>
      </w:r>
      <w:r w:rsidR="00D234C2">
        <w:rPr>
          <w:rFonts w:ascii="Times New Roman" w:hAnsi="Times New Roman"/>
          <w:sz w:val="28"/>
          <w:szCs w:val="28"/>
        </w:rPr>
        <w:t>, «Перебои в водоснабжение», «Перебои в теплоснабжении» и т.д.</w:t>
      </w:r>
      <w:r w:rsidR="00CF16D2">
        <w:rPr>
          <w:rFonts w:ascii="Times New Roman" w:hAnsi="Times New Roman"/>
          <w:sz w:val="28"/>
          <w:szCs w:val="28"/>
        </w:rPr>
        <w:t xml:space="preserve"> </w:t>
      </w:r>
    </w:p>
    <w:p w:rsidR="00130571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lastRenderedPageBreak/>
        <w:t>В тематическом разделе «Социальная сфера» преобладают вопросы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E7760C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блока </w:t>
      </w:r>
      <w:r w:rsidRPr="00E776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и социальное страхование</w:t>
      </w:r>
      <w:r w:rsidRPr="00E7760C">
        <w:rPr>
          <w:rFonts w:ascii="Times New Roman" w:hAnsi="Times New Roman" w:cs="Times New Roman"/>
          <w:sz w:val="28"/>
          <w:szCs w:val="28"/>
        </w:rPr>
        <w:t xml:space="preserve">» - </w:t>
      </w:r>
      <w:r w:rsidR="00130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обращени</w:t>
      </w:r>
      <w:r w:rsidR="00130571"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их доля в общем количестве вопросов составила </w:t>
      </w:r>
      <w:r w:rsidR="00130571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30571">
        <w:rPr>
          <w:rFonts w:ascii="Times New Roman" w:hAnsi="Times New Roman" w:cs="Times New Roman"/>
          <w:sz w:val="28"/>
          <w:szCs w:val="28"/>
        </w:rPr>
        <w:t xml:space="preserve">, </w:t>
      </w:r>
      <w:r w:rsidR="00130571" w:rsidRPr="00CC7D7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30571">
        <w:rPr>
          <w:rFonts w:ascii="Times New Roman" w:hAnsi="Times New Roman" w:cs="Times New Roman"/>
          <w:sz w:val="28"/>
          <w:szCs w:val="28"/>
        </w:rPr>
        <w:t>3</w:t>
      </w:r>
      <w:r w:rsidR="00130571" w:rsidRPr="00CC7D7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0571">
        <w:rPr>
          <w:rFonts w:ascii="Times New Roman" w:hAnsi="Times New Roman" w:cs="Times New Roman"/>
          <w:sz w:val="28"/>
          <w:szCs w:val="28"/>
        </w:rPr>
        <w:t>я</w:t>
      </w:r>
      <w:r w:rsidR="00130571" w:rsidRPr="00CC7D7F">
        <w:rPr>
          <w:rFonts w:ascii="Times New Roman" w:hAnsi="Times New Roman" w:cs="Times New Roman"/>
          <w:sz w:val="28"/>
          <w:szCs w:val="28"/>
        </w:rPr>
        <w:t xml:space="preserve"> </w:t>
      </w:r>
      <w:r w:rsidR="00130571">
        <w:rPr>
          <w:rFonts w:ascii="Times New Roman" w:hAnsi="Times New Roman" w:cs="Times New Roman"/>
          <w:sz w:val="28"/>
          <w:szCs w:val="28"/>
        </w:rPr>
        <w:t>больше</w:t>
      </w:r>
      <w:r w:rsidR="00130571" w:rsidRPr="00CC7D7F">
        <w:rPr>
          <w:rFonts w:ascii="Times New Roman" w:hAnsi="Times New Roman" w:cs="Times New Roman"/>
          <w:sz w:val="28"/>
          <w:szCs w:val="28"/>
        </w:rPr>
        <w:t xml:space="preserve"> показателя отчетного периода 201</w:t>
      </w:r>
      <w:r w:rsidR="00130571">
        <w:rPr>
          <w:rFonts w:ascii="Times New Roman" w:hAnsi="Times New Roman" w:cs="Times New Roman"/>
          <w:sz w:val="28"/>
          <w:szCs w:val="28"/>
        </w:rPr>
        <w:t>8</w:t>
      </w:r>
      <w:r w:rsidR="00130571" w:rsidRPr="00CC7D7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30571" w:rsidRPr="00130571">
        <w:rPr>
          <w:rFonts w:ascii="Times New Roman" w:hAnsi="Times New Roman" w:cs="Times New Roman"/>
          <w:sz w:val="28"/>
          <w:szCs w:val="28"/>
        </w:rPr>
        <w:t xml:space="preserve"> Активность составляет </w:t>
      </w:r>
      <w:r w:rsidR="00130571">
        <w:rPr>
          <w:rFonts w:ascii="Times New Roman" w:hAnsi="Times New Roman" w:cs="Times New Roman"/>
          <w:sz w:val="28"/>
          <w:szCs w:val="28"/>
        </w:rPr>
        <w:t>3</w:t>
      </w:r>
      <w:r w:rsidR="00130571" w:rsidRPr="00130571">
        <w:rPr>
          <w:rFonts w:ascii="Times New Roman" w:hAnsi="Times New Roman" w:cs="Times New Roman"/>
          <w:sz w:val="28"/>
          <w:szCs w:val="28"/>
        </w:rPr>
        <w:t xml:space="preserve"> (на 10 тысяч населения), что </w:t>
      </w:r>
      <w:r w:rsidR="00130571">
        <w:rPr>
          <w:rFonts w:ascii="Times New Roman" w:hAnsi="Times New Roman" w:cs="Times New Roman"/>
          <w:sz w:val="28"/>
          <w:szCs w:val="28"/>
        </w:rPr>
        <w:t>выше</w:t>
      </w:r>
      <w:r w:rsidR="00130571" w:rsidRPr="00130571">
        <w:rPr>
          <w:rFonts w:ascii="Times New Roman" w:hAnsi="Times New Roman" w:cs="Times New Roman"/>
          <w:sz w:val="28"/>
          <w:szCs w:val="28"/>
        </w:rPr>
        <w:t xml:space="preserve"> показателя активности обращения данной тематики за 2018 год, который составил </w:t>
      </w:r>
      <w:r w:rsidR="00130571">
        <w:rPr>
          <w:rFonts w:ascii="Times New Roman" w:hAnsi="Times New Roman" w:cs="Times New Roman"/>
          <w:sz w:val="28"/>
          <w:szCs w:val="28"/>
        </w:rPr>
        <w:t>1,7</w:t>
      </w:r>
      <w:r w:rsidR="00130571" w:rsidRPr="00130571">
        <w:rPr>
          <w:rFonts w:ascii="Times New Roman" w:hAnsi="Times New Roman" w:cs="Times New Roman"/>
          <w:sz w:val="28"/>
          <w:szCs w:val="28"/>
        </w:rPr>
        <w:t>.</w:t>
      </w:r>
    </w:p>
    <w:p w:rsidR="00B34BAA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Чаще всего жители района обращались по вопросу </w:t>
      </w:r>
      <w:r w:rsidRPr="00E776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Просьба об оказании финансовой помощи</w:t>
      </w:r>
      <w:r w:rsidRPr="00E7760C">
        <w:rPr>
          <w:rFonts w:ascii="Times New Roman" w:hAnsi="Times New Roman"/>
          <w:sz w:val="28"/>
          <w:szCs w:val="28"/>
        </w:rPr>
        <w:t xml:space="preserve">», доля которых в общем количестве соответствующей тематики – </w:t>
      </w:r>
      <w:r>
        <w:rPr>
          <w:rFonts w:ascii="Times New Roman" w:hAnsi="Times New Roman"/>
          <w:sz w:val="28"/>
          <w:szCs w:val="28"/>
        </w:rPr>
        <w:t>7</w:t>
      </w:r>
      <w:r w:rsidR="001305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60C">
        <w:rPr>
          <w:rFonts w:ascii="Times New Roman" w:hAnsi="Times New Roman"/>
          <w:sz w:val="28"/>
          <w:szCs w:val="28"/>
        </w:rPr>
        <w:t xml:space="preserve">%, активность – </w:t>
      </w:r>
      <w:r w:rsidR="00130571">
        <w:rPr>
          <w:rFonts w:ascii="Times New Roman" w:hAnsi="Times New Roman"/>
          <w:sz w:val="28"/>
          <w:szCs w:val="28"/>
        </w:rPr>
        <w:t>2,2</w:t>
      </w:r>
      <w:r w:rsidRPr="00E77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86">
        <w:rPr>
          <w:rFonts w:ascii="Times New Roman" w:hAnsi="Times New Roman"/>
          <w:sz w:val="28"/>
          <w:szCs w:val="28"/>
        </w:rPr>
        <w:t>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</w:t>
      </w:r>
      <w:r>
        <w:rPr>
          <w:rFonts w:ascii="Times New Roman" w:hAnsi="Times New Roman"/>
          <w:sz w:val="28"/>
          <w:szCs w:val="28"/>
        </w:rPr>
        <w:t xml:space="preserve"> в трудной жизненной ситуации. </w:t>
      </w:r>
      <w:r w:rsidR="00130571">
        <w:rPr>
          <w:rFonts w:ascii="Times New Roman" w:hAnsi="Times New Roman"/>
          <w:sz w:val="28"/>
          <w:szCs w:val="28"/>
        </w:rPr>
        <w:t>В</w:t>
      </w:r>
      <w:r w:rsidR="00130571" w:rsidRPr="00130571">
        <w:rPr>
          <w:rFonts w:ascii="Times New Roman" w:hAnsi="Times New Roman"/>
          <w:sz w:val="28"/>
          <w:szCs w:val="28"/>
        </w:rPr>
        <w:t xml:space="preserve"> </w:t>
      </w:r>
      <w:r w:rsidR="00130571">
        <w:rPr>
          <w:rFonts w:ascii="Times New Roman" w:hAnsi="Times New Roman"/>
          <w:sz w:val="28"/>
          <w:szCs w:val="28"/>
        </w:rPr>
        <w:t>феврале</w:t>
      </w:r>
      <w:r w:rsidR="00130571" w:rsidRPr="00130571">
        <w:rPr>
          <w:rFonts w:ascii="Times New Roman" w:hAnsi="Times New Roman"/>
          <w:sz w:val="28"/>
          <w:szCs w:val="28"/>
        </w:rPr>
        <w:t xml:space="preserve"> 201</w:t>
      </w:r>
      <w:r w:rsidR="00130571">
        <w:rPr>
          <w:rFonts w:ascii="Times New Roman" w:hAnsi="Times New Roman"/>
          <w:sz w:val="28"/>
          <w:szCs w:val="28"/>
        </w:rPr>
        <w:t>9</w:t>
      </w:r>
      <w:r w:rsidR="00130571" w:rsidRPr="00130571">
        <w:rPr>
          <w:rFonts w:ascii="Times New Roman" w:hAnsi="Times New Roman"/>
          <w:sz w:val="28"/>
          <w:szCs w:val="28"/>
        </w:rPr>
        <w:t xml:space="preserve"> года </w:t>
      </w:r>
      <w:r w:rsidR="00AE02E0">
        <w:rPr>
          <w:rFonts w:ascii="Times New Roman" w:hAnsi="Times New Roman"/>
          <w:sz w:val="28"/>
          <w:szCs w:val="28"/>
        </w:rPr>
        <w:t>4</w:t>
      </w:r>
      <w:r w:rsidR="00130571" w:rsidRPr="00130571">
        <w:rPr>
          <w:rFonts w:ascii="Times New Roman" w:hAnsi="Times New Roman"/>
          <w:sz w:val="28"/>
          <w:szCs w:val="28"/>
        </w:rPr>
        <w:t xml:space="preserve"> человек получили материальную помощь из районного бюджета на сумму </w:t>
      </w:r>
      <w:r w:rsidR="00AE02E0">
        <w:rPr>
          <w:rFonts w:ascii="Times New Roman" w:hAnsi="Times New Roman"/>
          <w:sz w:val="28"/>
          <w:szCs w:val="28"/>
        </w:rPr>
        <w:t>4</w:t>
      </w:r>
      <w:r w:rsidR="00130571" w:rsidRPr="00130571">
        <w:rPr>
          <w:rFonts w:ascii="Times New Roman" w:hAnsi="Times New Roman"/>
          <w:sz w:val="28"/>
          <w:szCs w:val="28"/>
        </w:rPr>
        <w:t xml:space="preserve">0 000 рублей. Из областного бюджета </w:t>
      </w:r>
      <w:r w:rsidR="00671714">
        <w:rPr>
          <w:rFonts w:ascii="Times New Roman" w:hAnsi="Times New Roman"/>
          <w:sz w:val="28"/>
          <w:szCs w:val="28"/>
        </w:rPr>
        <w:t>43</w:t>
      </w:r>
      <w:r w:rsidR="00130571" w:rsidRPr="00130571">
        <w:rPr>
          <w:rFonts w:ascii="Times New Roman" w:hAnsi="Times New Roman"/>
          <w:sz w:val="28"/>
          <w:szCs w:val="28"/>
        </w:rPr>
        <w:t xml:space="preserve"> человека получили материальную помощь на сумму </w:t>
      </w:r>
      <w:r w:rsidR="00671714">
        <w:rPr>
          <w:rFonts w:ascii="Times New Roman" w:hAnsi="Times New Roman"/>
          <w:sz w:val="28"/>
          <w:szCs w:val="28"/>
        </w:rPr>
        <w:t>1 110 840</w:t>
      </w:r>
      <w:r w:rsidR="00130571" w:rsidRPr="00130571">
        <w:rPr>
          <w:rFonts w:ascii="Times New Roman" w:hAnsi="Times New Roman"/>
          <w:sz w:val="28"/>
          <w:szCs w:val="28"/>
        </w:rPr>
        <w:t> рублей.</w:t>
      </w:r>
    </w:p>
    <w:p w:rsidR="004B0E9E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 20</w:t>
      </w:r>
      <w:r w:rsidRPr="00E7760C">
        <w:rPr>
          <w:rFonts w:ascii="Times New Roman" w:hAnsi="Times New Roman"/>
          <w:sz w:val="28"/>
          <w:szCs w:val="28"/>
        </w:rPr>
        <w:t>1</w:t>
      </w:r>
      <w:r w:rsidR="00C9098E">
        <w:rPr>
          <w:rFonts w:ascii="Times New Roman" w:hAnsi="Times New Roman"/>
          <w:sz w:val="28"/>
          <w:szCs w:val="28"/>
        </w:rPr>
        <w:t>9</w:t>
      </w:r>
      <w:r w:rsidRPr="00E7760C">
        <w:rPr>
          <w:rFonts w:ascii="Times New Roman" w:hAnsi="Times New Roman"/>
          <w:sz w:val="28"/>
          <w:szCs w:val="28"/>
        </w:rPr>
        <w:t xml:space="preserve"> года</w:t>
      </w:r>
      <w:r w:rsidRPr="0071767D">
        <w:rPr>
          <w:rFonts w:ascii="Times New Roman" w:hAnsi="Times New Roman"/>
          <w:sz w:val="28"/>
          <w:szCs w:val="28"/>
        </w:rPr>
        <w:t xml:space="preserve"> </w:t>
      </w:r>
      <w:r w:rsidRPr="00E7760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E7760C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«Карсунский район» Ульяновской области</w:t>
      </w:r>
      <w:r w:rsidRPr="00E7760C">
        <w:rPr>
          <w:rFonts w:ascii="Times New Roman" w:hAnsi="Times New Roman"/>
          <w:sz w:val="28"/>
          <w:szCs w:val="28"/>
        </w:rPr>
        <w:t>,</w:t>
      </w:r>
      <w:r w:rsidRPr="00EF5122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7760C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C9098E">
        <w:rPr>
          <w:rFonts w:ascii="Times New Roman" w:hAnsi="Times New Roman" w:cs="Times New Roman"/>
          <w:sz w:val="28"/>
          <w:szCs w:val="28"/>
        </w:rPr>
        <w:t>5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обращений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7760C">
        <w:rPr>
          <w:rFonts w:ascii="Times New Roman" w:hAnsi="Times New Roman" w:cs="Times New Roman"/>
          <w:sz w:val="28"/>
          <w:szCs w:val="28"/>
        </w:rPr>
        <w:t>ураторами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проведено </w:t>
      </w:r>
      <w:r w:rsidR="00C9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приема, </w:t>
      </w:r>
      <w:r w:rsidRPr="00E7760C">
        <w:rPr>
          <w:rFonts w:ascii="Times New Roman" w:hAnsi="Times New Roman"/>
          <w:sz w:val="28"/>
          <w:szCs w:val="28"/>
        </w:rPr>
        <w:t xml:space="preserve">зарегистрировано </w:t>
      </w:r>
      <w:r w:rsidR="00C9098E">
        <w:rPr>
          <w:rFonts w:ascii="Times New Roman" w:hAnsi="Times New Roman"/>
          <w:sz w:val="28"/>
          <w:szCs w:val="28"/>
        </w:rPr>
        <w:t>4</w:t>
      </w:r>
      <w:r w:rsidRPr="00E7760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E7760C">
        <w:rPr>
          <w:rFonts w:ascii="Times New Roman" w:hAnsi="Times New Roman"/>
          <w:sz w:val="28"/>
          <w:szCs w:val="28"/>
        </w:rPr>
        <w:t>.</w:t>
      </w:r>
    </w:p>
    <w:p w:rsidR="00B34BAA" w:rsidRDefault="00B34BAA" w:rsidP="00D25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На «Прямые линии»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C9098E">
        <w:rPr>
          <w:rFonts w:ascii="Times New Roman" w:hAnsi="Times New Roman" w:cs="Times New Roman"/>
          <w:sz w:val="28"/>
          <w:szCs w:val="28"/>
        </w:rPr>
        <w:t>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C9098E">
        <w:rPr>
          <w:rFonts w:ascii="Times New Roman" w:hAnsi="Times New Roman" w:cs="Times New Roman"/>
          <w:sz w:val="28"/>
          <w:szCs w:val="28"/>
        </w:rPr>
        <w:t>4</w:t>
      </w:r>
      <w:r w:rsidRPr="00E776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CD1F96" w:rsidRDefault="00AE02E0" w:rsidP="00D25A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E0">
        <w:rPr>
          <w:rFonts w:ascii="Times New Roman" w:eastAsia="Calibri" w:hAnsi="Times New Roman" w:cs="Times New Roman"/>
          <w:sz w:val="28"/>
          <w:szCs w:val="28"/>
        </w:rPr>
        <w:t xml:space="preserve">Решено положительно </w:t>
      </w:r>
      <w:r w:rsidR="00DF232A">
        <w:rPr>
          <w:rFonts w:ascii="Times New Roman" w:eastAsia="Calibri" w:hAnsi="Times New Roman" w:cs="Times New Roman"/>
          <w:sz w:val="28"/>
          <w:szCs w:val="28"/>
        </w:rPr>
        <w:t>15</w:t>
      </w:r>
      <w:r w:rsidRPr="00AE02E0">
        <w:rPr>
          <w:rFonts w:ascii="Times New Roman" w:eastAsia="Calibri" w:hAnsi="Times New Roman" w:cs="Times New Roman"/>
          <w:sz w:val="28"/>
          <w:szCs w:val="28"/>
        </w:rPr>
        <w:t xml:space="preserve"> % рассмотренных в </w:t>
      </w:r>
      <w:r w:rsidR="00DF232A">
        <w:rPr>
          <w:rFonts w:ascii="Times New Roman" w:eastAsia="Calibri" w:hAnsi="Times New Roman" w:cs="Times New Roman"/>
          <w:sz w:val="28"/>
          <w:szCs w:val="28"/>
        </w:rPr>
        <w:t>феврале 2019 года</w:t>
      </w:r>
      <w:r w:rsidRPr="00AE02E0">
        <w:rPr>
          <w:rFonts w:ascii="Times New Roman" w:eastAsia="Calibri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F96">
        <w:rPr>
          <w:rFonts w:ascii="Times New Roman" w:eastAsia="Calibri" w:hAnsi="Times New Roman" w:cs="Times New Roman"/>
          <w:sz w:val="28"/>
          <w:szCs w:val="28"/>
        </w:rPr>
        <w:t>Нарушения сроков рассмотрения обращений нет.</w:t>
      </w:r>
    </w:p>
    <w:p w:rsidR="00190E35" w:rsidRPr="00190E35" w:rsidRDefault="00F94F67" w:rsidP="00D25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90E35" w:rsidRDefault="00400C13" w:rsidP="00400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807D6" w:rsidRPr="00190E35" w:rsidRDefault="00E807D6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807D6" w:rsidRPr="00190E35" w:rsidSect="00334B14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1E" w:rsidRDefault="0019751E" w:rsidP="00290DB7">
      <w:pPr>
        <w:spacing w:after="0" w:line="240" w:lineRule="auto"/>
      </w:pPr>
      <w:r>
        <w:separator/>
      </w:r>
    </w:p>
  </w:endnote>
  <w:endnote w:type="continuationSeparator" w:id="0">
    <w:p w:rsidR="0019751E" w:rsidRDefault="0019751E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1E" w:rsidRDefault="0019751E" w:rsidP="00290DB7">
      <w:pPr>
        <w:spacing w:after="0" w:line="240" w:lineRule="auto"/>
      </w:pPr>
      <w:r>
        <w:separator/>
      </w:r>
    </w:p>
  </w:footnote>
  <w:footnote w:type="continuationSeparator" w:id="0">
    <w:p w:rsidR="0019751E" w:rsidRDefault="0019751E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027DF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5A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0571"/>
    <w:rsid w:val="001321F7"/>
    <w:rsid w:val="001477A4"/>
    <w:rsid w:val="00160ED5"/>
    <w:rsid w:val="001619C2"/>
    <w:rsid w:val="00165535"/>
    <w:rsid w:val="0018425B"/>
    <w:rsid w:val="001875E4"/>
    <w:rsid w:val="00190E35"/>
    <w:rsid w:val="00193DD9"/>
    <w:rsid w:val="0019751E"/>
    <w:rsid w:val="001B6C3F"/>
    <w:rsid w:val="001C454B"/>
    <w:rsid w:val="001C5954"/>
    <w:rsid w:val="001D1826"/>
    <w:rsid w:val="001D4D1A"/>
    <w:rsid w:val="001E4F6F"/>
    <w:rsid w:val="001E58D2"/>
    <w:rsid w:val="001F33CA"/>
    <w:rsid w:val="001F5BE8"/>
    <w:rsid w:val="00223479"/>
    <w:rsid w:val="002270DA"/>
    <w:rsid w:val="002546CA"/>
    <w:rsid w:val="002748E2"/>
    <w:rsid w:val="00290DB7"/>
    <w:rsid w:val="002B263D"/>
    <w:rsid w:val="002D1955"/>
    <w:rsid w:val="002E17A8"/>
    <w:rsid w:val="002E5385"/>
    <w:rsid w:val="002E568A"/>
    <w:rsid w:val="002F5C0C"/>
    <w:rsid w:val="003277D6"/>
    <w:rsid w:val="00331048"/>
    <w:rsid w:val="00334B14"/>
    <w:rsid w:val="003404C1"/>
    <w:rsid w:val="003420B3"/>
    <w:rsid w:val="00344053"/>
    <w:rsid w:val="003726C8"/>
    <w:rsid w:val="00373176"/>
    <w:rsid w:val="003756EF"/>
    <w:rsid w:val="00392B13"/>
    <w:rsid w:val="0039458A"/>
    <w:rsid w:val="00395B69"/>
    <w:rsid w:val="003A2A19"/>
    <w:rsid w:val="003A46B6"/>
    <w:rsid w:val="003A5355"/>
    <w:rsid w:val="003B7379"/>
    <w:rsid w:val="003F6A7E"/>
    <w:rsid w:val="00400C13"/>
    <w:rsid w:val="004141B5"/>
    <w:rsid w:val="00414CAF"/>
    <w:rsid w:val="0042256F"/>
    <w:rsid w:val="00431CBC"/>
    <w:rsid w:val="00452D54"/>
    <w:rsid w:val="00460AD8"/>
    <w:rsid w:val="0046429E"/>
    <w:rsid w:val="00474748"/>
    <w:rsid w:val="00495C9E"/>
    <w:rsid w:val="004A7DD7"/>
    <w:rsid w:val="004B0E9E"/>
    <w:rsid w:val="004C08F4"/>
    <w:rsid w:val="004D58BF"/>
    <w:rsid w:val="004E2569"/>
    <w:rsid w:val="00523F33"/>
    <w:rsid w:val="00524E9A"/>
    <w:rsid w:val="005277A3"/>
    <w:rsid w:val="00560AFC"/>
    <w:rsid w:val="005701B0"/>
    <w:rsid w:val="005741E8"/>
    <w:rsid w:val="0057652C"/>
    <w:rsid w:val="0057703B"/>
    <w:rsid w:val="00586522"/>
    <w:rsid w:val="005A5F71"/>
    <w:rsid w:val="005B05D6"/>
    <w:rsid w:val="005B4020"/>
    <w:rsid w:val="005C7605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533BF"/>
    <w:rsid w:val="00671714"/>
    <w:rsid w:val="006801E5"/>
    <w:rsid w:val="00696151"/>
    <w:rsid w:val="006B2BE9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BFF"/>
    <w:rsid w:val="008932F9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40945"/>
    <w:rsid w:val="009432E0"/>
    <w:rsid w:val="0095460E"/>
    <w:rsid w:val="00954FFB"/>
    <w:rsid w:val="00963399"/>
    <w:rsid w:val="00965D22"/>
    <w:rsid w:val="009678B1"/>
    <w:rsid w:val="00970173"/>
    <w:rsid w:val="00992B7A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45025"/>
    <w:rsid w:val="00A6328B"/>
    <w:rsid w:val="00A717CA"/>
    <w:rsid w:val="00A97822"/>
    <w:rsid w:val="00AB34F0"/>
    <w:rsid w:val="00AB5A0C"/>
    <w:rsid w:val="00AB76C1"/>
    <w:rsid w:val="00AC0789"/>
    <w:rsid w:val="00AC1E62"/>
    <w:rsid w:val="00AC3D09"/>
    <w:rsid w:val="00AE02E0"/>
    <w:rsid w:val="00AE2DFB"/>
    <w:rsid w:val="00AF5FEB"/>
    <w:rsid w:val="00B02407"/>
    <w:rsid w:val="00B34BAA"/>
    <w:rsid w:val="00B37AFE"/>
    <w:rsid w:val="00B420AD"/>
    <w:rsid w:val="00B47767"/>
    <w:rsid w:val="00B529A2"/>
    <w:rsid w:val="00B653D2"/>
    <w:rsid w:val="00B746F4"/>
    <w:rsid w:val="00B769E2"/>
    <w:rsid w:val="00B913D1"/>
    <w:rsid w:val="00BC7257"/>
    <w:rsid w:val="00BD7A34"/>
    <w:rsid w:val="00C0430C"/>
    <w:rsid w:val="00C12E6B"/>
    <w:rsid w:val="00C40643"/>
    <w:rsid w:val="00C45057"/>
    <w:rsid w:val="00C6256D"/>
    <w:rsid w:val="00C7784D"/>
    <w:rsid w:val="00C9098E"/>
    <w:rsid w:val="00C9497A"/>
    <w:rsid w:val="00CB18CC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CF16D2"/>
    <w:rsid w:val="00D06EAF"/>
    <w:rsid w:val="00D1513E"/>
    <w:rsid w:val="00D234C2"/>
    <w:rsid w:val="00D25AAF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DF232A"/>
    <w:rsid w:val="00E16504"/>
    <w:rsid w:val="00E26F57"/>
    <w:rsid w:val="00E602CE"/>
    <w:rsid w:val="00E6491C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C7971"/>
    <w:rsid w:val="00ED09CB"/>
    <w:rsid w:val="00ED22A2"/>
    <w:rsid w:val="00ED320D"/>
    <w:rsid w:val="00EE5082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FE45-D97A-41C2-82DD-1965408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34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27C0-7F15-4D51-A124-4FD6F6B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5</cp:revision>
  <cp:lastPrinted>2019-03-26T11:29:00Z</cp:lastPrinted>
  <dcterms:created xsi:type="dcterms:W3CDTF">2019-04-11T03:34:00Z</dcterms:created>
  <dcterms:modified xsi:type="dcterms:W3CDTF">2019-04-11T03:35:00Z</dcterms:modified>
</cp:coreProperties>
</file>