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EF8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УТВЕРЖДЕНА</w:t>
      </w:r>
    </w:p>
    <w:p w:rsidR="00A948E7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</w:p>
    <w:p w:rsidR="00347FCE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постановлением администрации </w:t>
      </w:r>
    </w:p>
    <w:p w:rsidR="00347FCE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A948E7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A948E7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</w:p>
    <w:p w:rsidR="00BF58A8" w:rsidRDefault="00BF58A8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</w:p>
    <w:p w:rsidR="00A948E7" w:rsidRPr="00D55A91" w:rsidRDefault="00D55A91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D55A91">
        <w:rPr>
          <w:rFonts w:ascii="PT Astra Serif" w:hAnsi="PT Astra Serif"/>
          <w:sz w:val="28"/>
          <w:szCs w:val="28"/>
          <w:u w:val="single"/>
        </w:rPr>
        <w:t>от 26 декабря 2019 г.</w:t>
      </w:r>
      <w:r w:rsidR="00A948E7">
        <w:rPr>
          <w:rFonts w:ascii="PT Astra Serif" w:hAnsi="PT Astra Serif"/>
          <w:sz w:val="28"/>
          <w:szCs w:val="28"/>
        </w:rPr>
        <w:t xml:space="preserve"> № </w:t>
      </w:r>
      <w:r w:rsidRPr="00D55A91">
        <w:rPr>
          <w:rFonts w:ascii="PT Astra Serif" w:hAnsi="PT Astra Serif"/>
          <w:sz w:val="28"/>
          <w:szCs w:val="28"/>
          <w:u w:val="single"/>
        </w:rPr>
        <w:t>762</w:t>
      </w:r>
    </w:p>
    <w:p w:rsidR="00A948E7" w:rsidRDefault="00A948E7" w:rsidP="00A948E7">
      <w:pPr>
        <w:pStyle w:val="a3"/>
        <w:ind w:left="510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A948E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>Муниципальная программа</w:t>
      </w:r>
    </w:p>
    <w:p w:rsidR="00A948E7" w:rsidRPr="00992B0D" w:rsidRDefault="00A948E7" w:rsidP="00A948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 xml:space="preserve">«Развитие градостроительной и архитектурной деятельности </w:t>
      </w:r>
    </w:p>
    <w:p w:rsidR="00A948E7" w:rsidRDefault="00A948E7" w:rsidP="00A948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992B0D">
        <w:rPr>
          <w:rFonts w:ascii="PT Astra Serif" w:hAnsi="PT Astra Serif"/>
          <w:b/>
          <w:sz w:val="28"/>
          <w:szCs w:val="28"/>
        </w:rPr>
        <w:t>на территории муниципального образования «Карсунский район»</w:t>
      </w:r>
      <w:r>
        <w:rPr>
          <w:rFonts w:ascii="PT Astra Serif" w:hAnsi="PT Astra Serif"/>
          <w:b/>
          <w:sz w:val="28"/>
          <w:szCs w:val="28"/>
        </w:rPr>
        <w:t xml:space="preserve"> </w:t>
      </w:r>
    </w:p>
    <w:p w:rsidR="00A948E7" w:rsidRPr="00992B0D" w:rsidRDefault="00A948E7" w:rsidP="00A948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  <w:r w:rsidRPr="00992B0D">
        <w:rPr>
          <w:rFonts w:ascii="PT Astra Serif" w:hAnsi="PT Astra Serif"/>
          <w:b/>
          <w:sz w:val="28"/>
          <w:szCs w:val="28"/>
        </w:rPr>
        <w:t>на 2020-2024 годы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3E72DA" w:rsidRDefault="003E72DA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Default="00A948E7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948E7" w:rsidRPr="000D2DE1" w:rsidRDefault="00A948E7" w:rsidP="000D2DE1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0D2DE1">
        <w:rPr>
          <w:rFonts w:ascii="PT Astra Serif" w:hAnsi="PT Astra Serif"/>
          <w:sz w:val="28"/>
          <w:szCs w:val="28"/>
        </w:rPr>
        <w:lastRenderedPageBreak/>
        <w:t>Паспорт муниципальной программы</w:t>
      </w:r>
    </w:p>
    <w:p w:rsidR="00A948E7" w:rsidRPr="000D2DE1" w:rsidRDefault="00A948E7" w:rsidP="000D2DE1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 xml:space="preserve">«Развитие градостроительной и архитектурной деятельности </w:t>
      </w:r>
    </w:p>
    <w:p w:rsidR="00A948E7" w:rsidRPr="000D2DE1" w:rsidRDefault="00A948E7" w:rsidP="000D2DE1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>на территории муниципального образования «Карсунский район»</w:t>
      </w:r>
    </w:p>
    <w:p w:rsidR="00A948E7" w:rsidRPr="000D2DE1" w:rsidRDefault="00A948E7" w:rsidP="000D2DE1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>Ульяновской области на 2020-2024 годы»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9639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111"/>
        <w:gridCol w:w="5528"/>
      </w:tblGrid>
      <w:tr w:rsidR="00A948E7" w:rsidRPr="00992B0D" w:rsidTr="00C41440">
        <w:trPr>
          <w:tblCellSpacing w:w="5" w:type="nil"/>
        </w:trPr>
        <w:tc>
          <w:tcPr>
            <w:tcW w:w="4111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528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Муниципальная  программа «Развитие гр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достроительной и архитектурной деятельн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сти на территории муниципального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вания «Карсунский район»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Ульяновской о</w:t>
            </w:r>
            <w:r>
              <w:rPr>
                <w:rFonts w:ascii="PT Astra Serif" w:hAnsi="PT Astra Serif"/>
                <w:sz w:val="28"/>
                <w:szCs w:val="28"/>
              </w:rPr>
              <w:t>б</w:t>
            </w:r>
            <w:r>
              <w:rPr>
                <w:rFonts w:ascii="PT Astra Serif" w:hAnsi="PT Astra Serif"/>
                <w:sz w:val="28"/>
                <w:szCs w:val="28"/>
              </w:rPr>
              <w:t>ласти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 на 2020-2024 годы</w:t>
            </w:r>
            <w:r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A948E7" w:rsidRPr="00992B0D" w:rsidTr="00C41440">
        <w:trPr>
          <w:tblCellSpacing w:w="5" w:type="nil"/>
        </w:trPr>
        <w:tc>
          <w:tcPr>
            <w:tcW w:w="4111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Муниципальный заказчик пр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граммы</w:t>
            </w:r>
          </w:p>
        </w:tc>
        <w:tc>
          <w:tcPr>
            <w:tcW w:w="5528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ния «Карсунский район»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Ульяновской о</w:t>
            </w:r>
            <w:r>
              <w:rPr>
                <w:rFonts w:ascii="PT Astra Serif" w:hAnsi="PT Astra Serif"/>
                <w:sz w:val="28"/>
                <w:szCs w:val="28"/>
              </w:rPr>
              <w:t>б</w:t>
            </w:r>
            <w:r>
              <w:rPr>
                <w:rFonts w:ascii="PT Astra Serif" w:hAnsi="PT Astra Serif"/>
                <w:sz w:val="28"/>
                <w:szCs w:val="28"/>
              </w:rPr>
              <w:t>ласти</w:t>
            </w:r>
          </w:p>
        </w:tc>
      </w:tr>
      <w:tr w:rsidR="00A948E7" w:rsidRPr="00992B0D" w:rsidTr="00C41440">
        <w:trPr>
          <w:tblCellSpacing w:w="5" w:type="nil"/>
        </w:trPr>
        <w:tc>
          <w:tcPr>
            <w:tcW w:w="4111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5528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Отдел строительства и  архитектуры адм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нистрации муниципального образования «Карсунский район»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 (далее – Отдел)    </w:t>
            </w:r>
          </w:p>
        </w:tc>
      </w:tr>
      <w:tr w:rsidR="00A948E7" w:rsidRPr="00992B0D" w:rsidTr="00C41440">
        <w:trPr>
          <w:tblCellSpacing w:w="5" w:type="nil"/>
        </w:trPr>
        <w:tc>
          <w:tcPr>
            <w:tcW w:w="4111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Соисполнители  муниципальной программы                           </w:t>
            </w:r>
          </w:p>
        </w:tc>
        <w:tc>
          <w:tcPr>
            <w:tcW w:w="5528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не предусмотрены</w:t>
            </w:r>
          </w:p>
        </w:tc>
      </w:tr>
      <w:tr w:rsidR="00A948E7" w:rsidRPr="00992B0D" w:rsidTr="00C41440">
        <w:trPr>
          <w:trHeight w:val="391"/>
          <w:tblCellSpacing w:w="5" w:type="nil"/>
        </w:trPr>
        <w:tc>
          <w:tcPr>
            <w:tcW w:w="4111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Подпрограммы муниципальной программы  </w:t>
            </w:r>
          </w:p>
        </w:tc>
        <w:tc>
          <w:tcPr>
            <w:tcW w:w="5528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не предусмотрены</w:t>
            </w: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948E7" w:rsidRPr="00992B0D" w:rsidTr="00C41440">
        <w:trPr>
          <w:trHeight w:val="1880"/>
          <w:tblCellSpacing w:w="5" w:type="nil"/>
        </w:trPr>
        <w:tc>
          <w:tcPr>
            <w:tcW w:w="4111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Цели муниципальной програ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м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мы  </w:t>
            </w:r>
          </w:p>
        </w:tc>
        <w:tc>
          <w:tcPr>
            <w:tcW w:w="5528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Обеспечение устойчивого развития терр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тории муниципального образования «Ка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сунский район»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  на основе документов территориального пл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нирования и градостроительного зониров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ния городских и сельских поселений  мун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ципального образования «Карсунский ра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й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</w:p>
        </w:tc>
      </w:tr>
      <w:tr w:rsidR="00A948E7" w:rsidRPr="00992B0D" w:rsidTr="003E72DA">
        <w:trPr>
          <w:trHeight w:val="4839"/>
          <w:tblCellSpacing w:w="5" w:type="nil"/>
        </w:trPr>
        <w:tc>
          <w:tcPr>
            <w:tcW w:w="4111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Задачи муниципальной пр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граммы         </w:t>
            </w:r>
          </w:p>
        </w:tc>
        <w:tc>
          <w:tcPr>
            <w:tcW w:w="5528" w:type="dxa"/>
          </w:tcPr>
          <w:p w:rsidR="00A948E7" w:rsidRPr="00992B0D" w:rsidRDefault="003E72DA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1. 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Внесение изменений в Генеральные пл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 xml:space="preserve">ны:  </w:t>
            </w: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муниципального образования Карсунское городское поселение, утвержденного    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шением Совета депутатов муниципального образования «Карсунский район» Ульяно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ской области  от 30.12.2009 № 41«Об у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т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верждении генерального плана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пального образования Карсунское городское поселение Карсунского района Ульяновской области; муниципального образования Яз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ы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ковское городское поселение, утвержденн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го    решением Совета депутатов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пального образования «Карсунский район» Ульяновской области  от 30.12.2009 № 42 </w:t>
            </w:r>
            <w:r w:rsidRPr="00992B0D">
              <w:rPr>
                <w:rFonts w:ascii="PT Astra Serif" w:hAnsi="PT Astra Serif"/>
                <w:sz w:val="28"/>
                <w:szCs w:val="28"/>
              </w:rPr>
              <w:lastRenderedPageBreak/>
              <w:t>«Об утверждении генерального плана мун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ципального образования Языковское горо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д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ское поселение Карсунского района Уль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я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новской области; муниципального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вания Большепоселковское  сельское  пос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ление, утвержденного    решением Совета депутатов муниципального образования «Карсунский район» Ульяновской области  от 26.08.2010 № 51«Об утверждении ген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рального плана муниципального образов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ния Большепоселковское сельское посел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ние Карсунского района Ульяновской 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б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ласти; муниципального образования Вал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диватское сельское  поселение, утвержде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ного    решением Совета депутатов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пального образования «Карсунский район» Ульяновской области  от 26.08.2010 № 52 «Об утверждении генерального плана мун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ципального образования  Вальдиватское сельское поселениеКарсунского района Ульяновской области; муниципального 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б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разования Горенское сельское  поселение, утвержденного    решением Совета депут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тов муниципального образования «Карсу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ский район» Ульяновской области  от 26.08.2010 № 53«Об утверждении генерал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ного плана муниципального образования Горенское сельское поселение Карсунского района Ульяновской области; муниципал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ного образования Новопогореловское  сел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ское  поселение, утвержденного    решением Совета депутатов муниципального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вания «Карсунский район» Ульяновской 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б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ласти  от 26.08.2010 № 54 «Об утверждении генерального плана муниципального обр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зования Новопогореловское сельское пос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ление Карсунского района Ульяновской 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б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ласти; муниципального образования С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сновское сельское  поселение , утвержде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ного    решением Совета депутатов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пального образования «Карсунский район» Ульяновской области  от 06.06.2012 № 31 «Об утверждении генерального плана мун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ципального образования Сосновское  сел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lastRenderedPageBreak/>
              <w:t>ское поселение Карсунского района Уль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я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новской области;</w:t>
            </w:r>
          </w:p>
          <w:p w:rsidR="003E72DA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м</w:t>
            </w:r>
            <w:r w:rsidR="00B164DB">
              <w:rPr>
                <w:rFonts w:ascii="PT Astra Serif" w:hAnsi="PT Astra Serif"/>
                <w:sz w:val="28"/>
                <w:szCs w:val="28"/>
              </w:rPr>
              <w:t>униципального образования Урено-</w:t>
            </w:r>
            <w:r w:rsidR="003E72DA">
              <w:rPr>
                <w:rFonts w:ascii="PT Astra Serif" w:hAnsi="PT Astra Serif"/>
                <w:sz w:val="28"/>
                <w:szCs w:val="28"/>
              </w:rPr>
              <w:t>Кар-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линское сельское  поселение, утвежденного    решением Совета депутатов муниципальн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го образования «Карсунский район» Уль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я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новской области  от 30.12.2009 № 43 «Об утверждении генерального плана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пального образования Урено-Карлинское  сельское поселение Ульяновской области (далее – Генеральные планы),  для привед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ния в соответствие с существующей </w:t>
            </w:r>
            <w:r w:rsidR="00B164DB">
              <w:rPr>
                <w:rFonts w:ascii="PT Astra Serif" w:hAnsi="PT Astra Serif"/>
                <w:sz w:val="28"/>
                <w:szCs w:val="28"/>
              </w:rPr>
              <w:t>з</w:t>
            </w:r>
            <w:r w:rsidR="00B164DB">
              <w:rPr>
                <w:rFonts w:ascii="PT Astra Serif" w:hAnsi="PT Astra Serif"/>
                <w:sz w:val="28"/>
                <w:szCs w:val="28"/>
              </w:rPr>
              <w:t>а</w:t>
            </w:r>
            <w:r w:rsidR="00B164DB">
              <w:rPr>
                <w:rFonts w:ascii="PT Astra Serif" w:hAnsi="PT Astra Serif"/>
                <w:sz w:val="28"/>
                <w:szCs w:val="28"/>
              </w:rPr>
              <w:t>стро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йкой или в связи с изменениями фун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к</w:t>
            </w:r>
            <w:r w:rsidR="003E72DA">
              <w:rPr>
                <w:rFonts w:ascii="PT Astra Serif" w:hAnsi="PT Astra Serif"/>
                <w:sz w:val="28"/>
                <w:szCs w:val="28"/>
              </w:rPr>
              <w:t>циональных зон.</w:t>
            </w:r>
          </w:p>
          <w:p w:rsidR="00A948E7" w:rsidRPr="00992B0D" w:rsidRDefault="003E72DA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2. 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Внесение изменений в Правила земл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пользования и застройки:  муниципального образования Карсунское городское посел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ние, муниципального образования Языко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в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ское городское поселение, муниципального образования Большепоселковское сельское поселение, муниципального образования Вальдиватское сельское поселение, мун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ципального образования Горенское сельское поселение, муниципального образования Новопогореловское  сельское поселение, муниципального образования Урено-Карлинское сельское поселение на террит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рии муниципального образования «Карсу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н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ский район», утвержденных решением С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вета депутатов муниципального образов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ния «Карсунский район» Ульяновской о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б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ласти от 06.04.2011 «Об утверждении  Пр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вил землепользования и застройки», мун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ципального образования Сосновское  сел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ское поселение, утвержденных решением Совета депутатов муниципального образ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вания «Карсунский район» Ульяновской о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б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ласти от 08.11.2012 «Об утверждении  Пр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вил землепользования и застройки муниц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пального образования Сосновское сельское поселение» (далее - Правила землепольз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вания и застройки), в соответствие с факт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ческим изменением территориально</w:t>
            </w:r>
            <w:r>
              <w:rPr>
                <w:rFonts w:ascii="PT Astra Serif" w:hAnsi="PT Astra Serif"/>
                <w:sz w:val="28"/>
                <w:szCs w:val="28"/>
              </w:rPr>
              <w:t>го дел</w:t>
            </w:r>
            <w:r>
              <w:rPr>
                <w:rFonts w:ascii="PT Astra Serif" w:hAnsi="PT Astra Serif"/>
                <w:sz w:val="28"/>
                <w:szCs w:val="28"/>
              </w:rPr>
              <w:t>е</w:t>
            </w:r>
            <w:r>
              <w:rPr>
                <w:rFonts w:ascii="PT Astra Serif" w:hAnsi="PT Astra Serif"/>
                <w:sz w:val="28"/>
                <w:szCs w:val="28"/>
              </w:rPr>
              <w:t>ния.</w:t>
            </w:r>
          </w:p>
          <w:p w:rsidR="00A948E7" w:rsidRPr="00992B0D" w:rsidRDefault="003E72DA" w:rsidP="000D2DE1">
            <w:pPr>
              <w:widowControl w:val="0"/>
              <w:spacing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3. 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Подготовка документации по планировке территорий на основании утверждённых г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неральных планов городских и сельских п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селений  для обеспечения устойчивого ра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з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вития территорий, выделения элементов планировочной структуры (кварталов, ми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к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рорайонов, иных элементов), установления границ земельных участков, на которых расположены объекты капитального стро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тельства, границ земельных участков, пре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д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назначенных для строительства и размещ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ния линейных объектов  на территории м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у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ниципального образования «Карсунский район» (далее – Документация по планиро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в</w:t>
            </w:r>
            <w:r w:rsidR="00A948E7" w:rsidRPr="00992B0D">
              <w:rPr>
                <w:rFonts w:ascii="PT Astra Serif" w:hAnsi="PT Astra Serif"/>
                <w:sz w:val="28"/>
                <w:szCs w:val="28"/>
              </w:rPr>
              <w:t>ке территорий).</w:t>
            </w:r>
          </w:p>
        </w:tc>
      </w:tr>
      <w:tr w:rsidR="00A948E7" w:rsidRPr="00992B0D" w:rsidTr="00C41440">
        <w:trPr>
          <w:tblCellSpacing w:w="5" w:type="nil"/>
        </w:trPr>
        <w:tc>
          <w:tcPr>
            <w:tcW w:w="4111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lastRenderedPageBreak/>
              <w:t>Целевые индикаторы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пальной программы </w:t>
            </w: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color w:val="0000FF"/>
                <w:sz w:val="28"/>
                <w:szCs w:val="28"/>
              </w:rPr>
            </w:pPr>
          </w:p>
        </w:tc>
        <w:tc>
          <w:tcPr>
            <w:tcW w:w="5528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Целевые индикаторы, характеризующие достижение целей муниципальной  пр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граммы:</w:t>
            </w: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1. Доля муниципальных образований Ка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сунского района, документы территориал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ного планирования и градостроительного зонирования которых актуализированы, в общем количестве муниципальных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ваний Карсунского района, документы те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риториального планирования и градостро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тельного зонирования которых утверждены, процентов;</w:t>
            </w:r>
          </w:p>
          <w:p w:rsidR="00A62684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2. Количество подготовленных проектов планировки и проектов межевания террит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рии применительно к территориям земел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ь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ных участков, расположенных в Карсунском районе, единиц</w:t>
            </w:r>
          </w:p>
        </w:tc>
      </w:tr>
      <w:tr w:rsidR="00A948E7" w:rsidRPr="00992B0D" w:rsidTr="00C41440">
        <w:trPr>
          <w:trHeight w:val="70"/>
          <w:tblCellSpacing w:w="5" w:type="nil"/>
        </w:trPr>
        <w:tc>
          <w:tcPr>
            <w:tcW w:w="4111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Этапы и сроки реализации м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у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ниципальной программы        </w:t>
            </w: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8" w:type="dxa"/>
          </w:tcPr>
          <w:p w:rsidR="009A62DB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Муниципальная программа «Развитие гр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достроительной и архитектурной деятельн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сти на территории муниципального образ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вания «Карсунский район» Ульяновской 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б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ласти с 2020 года по 2024 год</w:t>
            </w:r>
            <w:r>
              <w:rPr>
                <w:rFonts w:ascii="PT Astra Serif" w:hAnsi="PT Astra Serif"/>
                <w:sz w:val="28"/>
                <w:szCs w:val="28"/>
              </w:rPr>
              <w:t>»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992B0D">
              <w:rPr>
                <w:rFonts w:ascii="PT Astra Serif" w:hAnsi="PT Astra Serif"/>
                <w:sz w:val="28"/>
                <w:szCs w:val="28"/>
                <w:lang w:eastAsia="ru-RU"/>
              </w:rPr>
              <w:t>(далее – Пр</w:t>
            </w:r>
            <w:r w:rsidRPr="00992B0D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грамма) 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реализуется в один этап в 2020 – 2024 годах</w:t>
            </w:r>
          </w:p>
        </w:tc>
      </w:tr>
      <w:tr w:rsidR="009A62DB" w:rsidRPr="00992B0D" w:rsidTr="00C41440">
        <w:trPr>
          <w:trHeight w:val="70"/>
          <w:tblCellSpacing w:w="5" w:type="nil"/>
        </w:trPr>
        <w:tc>
          <w:tcPr>
            <w:tcW w:w="4111" w:type="dxa"/>
          </w:tcPr>
          <w:p w:rsidR="009A62DB" w:rsidRPr="00992B0D" w:rsidRDefault="009A62DB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Ресурсное обеспечение муниц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пальной программы с разбивкой по годам реализации</w:t>
            </w:r>
          </w:p>
          <w:p w:rsidR="009A62DB" w:rsidRDefault="009A62DB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A62DB" w:rsidRPr="00992B0D" w:rsidRDefault="009A62DB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8" w:type="dxa"/>
          </w:tcPr>
          <w:p w:rsidR="009A62DB" w:rsidRPr="00992B0D" w:rsidRDefault="009A62DB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Общий объем финансирования мероприятий муниципальной программы за счет средств бюджета  муниципального образования «Карсунский район»  составляет  </w:t>
            </w:r>
          </w:p>
          <w:p w:rsidR="009A62DB" w:rsidRPr="000D2DE1" w:rsidRDefault="009A62DB" w:rsidP="000D2DE1">
            <w:pPr>
              <w:pStyle w:val="a3"/>
              <w:widowControl w:val="0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0D2DE1"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  <w:t>Всего: 220,00 тыс. рублей, в том числе:</w:t>
            </w:r>
          </w:p>
        </w:tc>
      </w:tr>
      <w:tr w:rsidR="00A948E7" w:rsidRPr="00992B0D" w:rsidTr="009A62DB">
        <w:trPr>
          <w:trHeight w:val="2571"/>
          <w:tblCellSpacing w:w="5" w:type="nil"/>
        </w:trPr>
        <w:tc>
          <w:tcPr>
            <w:tcW w:w="4111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8" w:type="dxa"/>
          </w:tcPr>
          <w:p w:rsidR="00A948E7" w:rsidRPr="000D2DE1" w:rsidRDefault="00A948E7" w:rsidP="000D2DE1">
            <w:pPr>
              <w:pStyle w:val="a3"/>
              <w:widowControl w:val="0"/>
              <w:jc w:val="both"/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</w:pPr>
            <w:r w:rsidRPr="000D2DE1"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  <w:t>2020 год – 20,00 тыс. рублей;</w:t>
            </w:r>
          </w:p>
          <w:p w:rsidR="00A948E7" w:rsidRPr="000D2DE1" w:rsidRDefault="00A948E7" w:rsidP="000D2DE1">
            <w:pPr>
              <w:pStyle w:val="a3"/>
              <w:widowControl w:val="0"/>
              <w:jc w:val="both"/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</w:pPr>
            <w:r w:rsidRPr="000D2DE1"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  <w:t>2021 год – 0,00 рублей;</w:t>
            </w:r>
          </w:p>
          <w:p w:rsidR="00A948E7" w:rsidRPr="000D2DE1" w:rsidRDefault="00A948E7" w:rsidP="000D2DE1">
            <w:pPr>
              <w:pStyle w:val="a3"/>
              <w:widowControl w:val="0"/>
              <w:jc w:val="both"/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</w:pPr>
            <w:r w:rsidRPr="000D2DE1"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  <w:t>2022 год – 0,00 рублей;</w:t>
            </w:r>
          </w:p>
          <w:p w:rsidR="00A948E7" w:rsidRPr="000D2DE1" w:rsidRDefault="00A948E7" w:rsidP="000D2DE1">
            <w:pPr>
              <w:pStyle w:val="a3"/>
              <w:widowControl w:val="0"/>
              <w:jc w:val="both"/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</w:pPr>
            <w:r w:rsidRPr="000D2DE1"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  <w:t>2023 год – 100,00 тыс. рублей;</w:t>
            </w:r>
          </w:p>
          <w:p w:rsidR="00A948E7" w:rsidRPr="000D2DE1" w:rsidRDefault="00A948E7" w:rsidP="000D2DE1">
            <w:pPr>
              <w:pStyle w:val="a3"/>
              <w:widowControl w:val="0"/>
              <w:jc w:val="both"/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</w:pPr>
            <w:r w:rsidRPr="000D2DE1">
              <w:rPr>
                <w:rStyle w:val="a4"/>
                <w:rFonts w:ascii="PT Astra Serif" w:hAnsi="PT Astra Serif"/>
                <w:b w:val="0"/>
                <w:sz w:val="28"/>
                <w:szCs w:val="28"/>
              </w:rPr>
              <w:t>2024 год – 100,00 тыс. рублей.</w:t>
            </w: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Привлечение средств федерального бюдж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та, областного бюджета  на  реализацию ц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лей программы не планируется</w:t>
            </w:r>
          </w:p>
        </w:tc>
      </w:tr>
      <w:tr w:rsidR="00A948E7" w:rsidRPr="00992B0D" w:rsidTr="00C41440">
        <w:trPr>
          <w:trHeight w:val="2049"/>
          <w:tblCellSpacing w:w="5" w:type="nil"/>
        </w:trPr>
        <w:tc>
          <w:tcPr>
            <w:tcW w:w="4111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Ожидаемый  эффект от реализ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ции муниципальной программы </w:t>
            </w: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color w:val="0000FF"/>
                <w:sz w:val="28"/>
                <w:szCs w:val="28"/>
              </w:rPr>
            </w:pP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992B0D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</w:t>
            </w:r>
          </w:p>
        </w:tc>
        <w:tc>
          <w:tcPr>
            <w:tcW w:w="5528" w:type="dxa"/>
          </w:tcPr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количество внесенных изменений в ген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ральные планы городских и сельских пос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лений муниципального образования «Ка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сунский район» Ульяновской области, ед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и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ниц</w:t>
            </w:r>
            <w:r w:rsidR="000D2DE1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количество внесенных изменений в Правила землепользования и застройки на террит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рии муниципального образования «Карсу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ский район», единиц;</w:t>
            </w: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количество территориальных зон, прив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денных в соответствие с существующей 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стройкой, единиц;</w:t>
            </w:r>
          </w:p>
          <w:p w:rsidR="00A948E7" w:rsidRPr="00992B0D" w:rsidRDefault="00A948E7" w:rsidP="000D2DE1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 xml:space="preserve">количество территорий с подготовленной   документацией по планировке территорий муниципального образования «Карсунский район», единиц </w:t>
            </w:r>
          </w:p>
        </w:tc>
      </w:tr>
    </w:tbl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0D2DE1" w:rsidRDefault="00A948E7" w:rsidP="000D2DE1">
      <w:pPr>
        <w:pStyle w:val="a3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 xml:space="preserve">1. Общая  характеристика  сферы реализации муниципальной </w:t>
      </w:r>
    </w:p>
    <w:p w:rsidR="00A948E7" w:rsidRPr="000D2DE1" w:rsidRDefault="00A948E7" w:rsidP="000D2DE1">
      <w:pPr>
        <w:pStyle w:val="a3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>Программы  и прогноз ее развития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Муниципальная программа «Развитие градостроительной и архитекту</w:t>
      </w:r>
      <w:r w:rsidRPr="00992B0D">
        <w:rPr>
          <w:rFonts w:ascii="PT Astra Serif" w:hAnsi="PT Astra Serif"/>
          <w:sz w:val="28"/>
          <w:szCs w:val="28"/>
        </w:rPr>
        <w:t>р</w:t>
      </w:r>
      <w:r w:rsidRPr="00992B0D">
        <w:rPr>
          <w:rFonts w:ascii="PT Astra Serif" w:hAnsi="PT Astra Serif"/>
          <w:sz w:val="28"/>
          <w:szCs w:val="28"/>
        </w:rPr>
        <w:t>ной деятельности на территории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на </w:t>
      </w:r>
      <w:r>
        <w:rPr>
          <w:rFonts w:ascii="PT Astra Serif" w:hAnsi="PT Astra Serif"/>
          <w:sz w:val="28"/>
          <w:szCs w:val="28"/>
        </w:rPr>
        <w:t>2020</w:t>
      </w:r>
      <w:r w:rsidRPr="00992B0D">
        <w:rPr>
          <w:rFonts w:ascii="PT Astra Serif" w:hAnsi="PT Astra Serif"/>
          <w:sz w:val="28"/>
          <w:szCs w:val="28"/>
        </w:rPr>
        <w:t>-20</w:t>
      </w:r>
      <w:r>
        <w:rPr>
          <w:rFonts w:ascii="PT Astra Serif" w:hAnsi="PT Astra Serif"/>
          <w:sz w:val="28"/>
          <w:szCs w:val="28"/>
        </w:rPr>
        <w:t>24</w:t>
      </w:r>
      <w:r w:rsidRPr="00992B0D">
        <w:rPr>
          <w:rFonts w:ascii="PT Astra Serif" w:hAnsi="PT Astra Serif"/>
          <w:sz w:val="28"/>
          <w:szCs w:val="28"/>
        </w:rPr>
        <w:t xml:space="preserve"> годы</w:t>
      </w:r>
      <w:r>
        <w:rPr>
          <w:rFonts w:ascii="PT Astra Serif" w:hAnsi="PT Astra Serif"/>
          <w:sz w:val="28"/>
          <w:szCs w:val="28"/>
        </w:rPr>
        <w:t>»</w:t>
      </w:r>
      <w:r w:rsidRPr="00992B0D">
        <w:rPr>
          <w:rFonts w:ascii="PT Astra Serif" w:hAnsi="PT Astra Serif"/>
          <w:sz w:val="28"/>
          <w:szCs w:val="28"/>
        </w:rPr>
        <w:t xml:space="preserve"> (далее – Программа)  разраб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тана с целью обеспечения взаимосвязанной эффективной градостроительной политики на территории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, направленной на выполнение работ по внесению изм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>нений в Генеральные план</w:t>
      </w:r>
      <w:r>
        <w:rPr>
          <w:rFonts w:ascii="PT Astra Serif" w:hAnsi="PT Astra Serif"/>
          <w:sz w:val="28"/>
          <w:szCs w:val="28"/>
        </w:rPr>
        <w:t>ы</w:t>
      </w:r>
      <w:r w:rsidRPr="00992B0D">
        <w:rPr>
          <w:rFonts w:ascii="PT Astra Serif" w:hAnsi="PT Astra Serif"/>
          <w:sz w:val="28"/>
          <w:szCs w:val="28"/>
        </w:rPr>
        <w:t xml:space="preserve"> городских и сельских поселений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 и</w:t>
      </w:r>
      <w:r w:rsidRPr="00992B0D">
        <w:rPr>
          <w:rFonts w:ascii="PT Astra Serif" w:hAnsi="PT Astra Serif"/>
          <w:sz w:val="28"/>
          <w:szCs w:val="28"/>
        </w:rPr>
        <w:t xml:space="preserve"> в Правила землепол</w:t>
      </w:r>
      <w:r w:rsidRPr="00992B0D">
        <w:rPr>
          <w:rFonts w:ascii="PT Astra Serif" w:hAnsi="PT Astra Serif"/>
          <w:sz w:val="28"/>
          <w:szCs w:val="28"/>
        </w:rPr>
        <w:t>ь</w:t>
      </w:r>
      <w:r w:rsidRPr="00992B0D">
        <w:rPr>
          <w:rFonts w:ascii="PT Astra Serif" w:hAnsi="PT Astra Serif"/>
          <w:sz w:val="28"/>
          <w:szCs w:val="28"/>
        </w:rPr>
        <w:t>зования и застройки городских и сельских поселений муниципального образ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по </w:t>
      </w:r>
      <w:r w:rsidRPr="00992B0D">
        <w:rPr>
          <w:rFonts w:ascii="PT Astra Serif" w:hAnsi="PT Astra Serif"/>
          <w:sz w:val="28"/>
          <w:szCs w:val="28"/>
        </w:rPr>
        <w:t>разработк</w:t>
      </w:r>
      <w:r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 xml:space="preserve"> и утверждени</w:t>
      </w:r>
      <w:r>
        <w:rPr>
          <w:rFonts w:ascii="PT Astra Serif" w:hAnsi="PT Astra Serif"/>
          <w:sz w:val="28"/>
          <w:szCs w:val="28"/>
        </w:rPr>
        <w:t>ю</w:t>
      </w:r>
      <w:r w:rsidRPr="00992B0D">
        <w:rPr>
          <w:rFonts w:ascii="PT Astra Serif" w:hAnsi="PT Astra Serif"/>
          <w:sz w:val="28"/>
          <w:szCs w:val="28"/>
        </w:rPr>
        <w:t xml:space="preserve"> проектов планировки территорий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, организации рассмотрения и согласования ук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занных проектов в порядке, установленном действующим законодательством Российской Федерации.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Основной проблемой, решаемой муниципальной программой, является проблема несоответствия планируемых направлений развития территорий г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lastRenderedPageBreak/>
        <w:t>родских и сельских поселений  муниципального образования «Карсунский ра</w:t>
      </w:r>
      <w:r w:rsidRPr="00992B0D">
        <w:rPr>
          <w:rFonts w:ascii="PT Astra Serif" w:hAnsi="PT Astra Serif"/>
          <w:sz w:val="28"/>
          <w:szCs w:val="28"/>
        </w:rPr>
        <w:t>й</w:t>
      </w:r>
      <w:r w:rsidRPr="00992B0D">
        <w:rPr>
          <w:rFonts w:ascii="PT Astra Serif" w:hAnsi="PT Astra Serif"/>
          <w:sz w:val="28"/>
          <w:szCs w:val="28"/>
        </w:rPr>
        <w:t>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материалам Генеральных планов и Правил</w:t>
      </w:r>
      <w:r>
        <w:rPr>
          <w:rFonts w:ascii="PT Astra Serif" w:hAnsi="PT Astra Serif"/>
          <w:sz w:val="28"/>
          <w:szCs w:val="28"/>
        </w:rPr>
        <w:t>ам</w:t>
      </w:r>
      <w:r w:rsidRPr="00992B0D">
        <w:rPr>
          <w:rFonts w:ascii="PT Astra Serif" w:hAnsi="PT Astra Serif"/>
          <w:sz w:val="28"/>
          <w:szCs w:val="28"/>
        </w:rPr>
        <w:t xml:space="preserve"> земл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>пользования и застройки.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Генеральные  планы городских и сельских поселений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были согласованы в у</w:t>
      </w:r>
      <w:r w:rsidRPr="00992B0D">
        <w:rPr>
          <w:rFonts w:ascii="PT Astra Serif" w:hAnsi="PT Astra Serif"/>
          <w:sz w:val="28"/>
          <w:szCs w:val="28"/>
        </w:rPr>
        <w:t>с</w:t>
      </w:r>
      <w:r w:rsidRPr="00992B0D">
        <w:rPr>
          <w:rFonts w:ascii="PT Astra Serif" w:hAnsi="PT Astra Serif"/>
          <w:sz w:val="28"/>
          <w:szCs w:val="28"/>
        </w:rPr>
        <w:t>тановленном действующим законодательством Российской Федерации порядке и утверждены решени</w:t>
      </w:r>
      <w:r>
        <w:rPr>
          <w:rFonts w:ascii="PT Astra Serif" w:hAnsi="PT Astra Serif"/>
          <w:sz w:val="28"/>
          <w:szCs w:val="28"/>
        </w:rPr>
        <w:t>я</w:t>
      </w:r>
      <w:r w:rsidRPr="00992B0D">
        <w:rPr>
          <w:rFonts w:ascii="PT Astra Serif" w:hAnsi="PT Astra Serif"/>
          <w:sz w:val="28"/>
          <w:szCs w:val="28"/>
        </w:rPr>
        <w:t>м</w:t>
      </w:r>
      <w:r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 xml:space="preserve"> Совета депутатов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в 2009 - 2012 годах. 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Концепция для подготовки материалов Генеральных планов была разр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ботана в 2005 году. Соответств</w:t>
      </w:r>
      <w:r>
        <w:rPr>
          <w:rFonts w:ascii="PT Astra Serif" w:hAnsi="PT Astra Serif"/>
          <w:sz w:val="28"/>
          <w:szCs w:val="28"/>
        </w:rPr>
        <w:t>енно, статистические данные пятнадца</w:t>
      </w:r>
      <w:r w:rsidRPr="00992B0D">
        <w:rPr>
          <w:rFonts w:ascii="PT Astra Serif" w:hAnsi="PT Astra Serif"/>
          <w:sz w:val="28"/>
          <w:szCs w:val="28"/>
        </w:rPr>
        <w:t>тилетней давности утратили свою актуальность в настоящее время.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В настоящее время необходимо произвести глубокий анализ градостро</w:t>
      </w:r>
      <w:r w:rsidRPr="00992B0D"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>тельной ситуации на территории населённых пунктов муниципального образ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Глубокого анализа требует и функциональное  зонирование и определ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>ние границ сельских населённых пунктов муниципального образования «Ка</w:t>
      </w:r>
      <w:r w:rsidRPr="00992B0D">
        <w:rPr>
          <w:rFonts w:ascii="PT Astra Serif" w:hAnsi="PT Astra Serif"/>
          <w:sz w:val="28"/>
          <w:szCs w:val="28"/>
        </w:rPr>
        <w:t>р</w:t>
      </w:r>
      <w:r w:rsidRPr="00992B0D">
        <w:rPr>
          <w:rFonts w:ascii="PT Astra Serif" w:hAnsi="PT Astra Serif"/>
          <w:sz w:val="28"/>
          <w:szCs w:val="28"/>
        </w:rPr>
        <w:t>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на местности. Так, например, многие о</w:t>
      </w:r>
      <w:r w:rsidRPr="00992B0D">
        <w:rPr>
          <w:rFonts w:ascii="PT Astra Serif" w:hAnsi="PT Astra Serif"/>
          <w:sz w:val="28"/>
          <w:szCs w:val="28"/>
        </w:rPr>
        <w:t>п</w:t>
      </w:r>
      <w:r w:rsidRPr="00992B0D">
        <w:rPr>
          <w:rFonts w:ascii="PT Astra Serif" w:hAnsi="PT Astra Serif"/>
          <w:sz w:val="28"/>
          <w:szCs w:val="28"/>
        </w:rPr>
        <w:t>ределенные в Генеральных планах функциональные жилые зоны  расположены на землях, находящихся в реестре земель сельскохозяйственного или промы</w:t>
      </w:r>
      <w:r w:rsidRPr="00992B0D">
        <w:rPr>
          <w:rFonts w:ascii="PT Astra Serif" w:hAnsi="PT Astra Serif"/>
          <w:sz w:val="28"/>
          <w:szCs w:val="28"/>
        </w:rPr>
        <w:t>ш</w:t>
      </w:r>
      <w:r w:rsidRPr="00992B0D">
        <w:rPr>
          <w:rFonts w:ascii="PT Astra Serif" w:hAnsi="PT Astra Serif"/>
          <w:sz w:val="28"/>
          <w:szCs w:val="28"/>
        </w:rPr>
        <w:t>ленного назначения, что значительно затягивает осуществление комплексного освоения территории в целях жилищного строительства.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Кроме этого, необходимо проработать вопрос об обеспечении инжене</w:t>
      </w:r>
      <w:r w:rsidRPr="00992B0D">
        <w:rPr>
          <w:rFonts w:ascii="PT Astra Serif" w:hAnsi="PT Astra Serif"/>
          <w:sz w:val="28"/>
          <w:szCs w:val="28"/>
        </w:rPr>
        <w:t>р</w:t>
      </w:r>
      <w:r w:rsidRPr="00992B0D">
        <w:rPr>
          <w:rFonts w:ascii="PT Astra Serif" w:hAnsi="PT Astra Serif"/>
          <w:sz w:val="28"/>
          <w:szCs w:val="28"/>
        </w:rPr>
        <w:t>ной инфраструктурой планируемых к строительству жилых районов на терр</w:t>
      </w:r>
      <w:r w:rsidRPr="00992B0D"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>тории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В настоящее время особо актуально стоит вопрос о корректировке  гр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 xml:space="preserve">ниц и режима  территорий санитарных охранных зон. 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Для решения вышеуказанных проблем требуется  внесение  изменений</w:t>
      </w:r>
      <w:r w:rsidRPr="00992B0D">
        <w:rPr>
          <w:rFonts w:ascii="PT Astra Serif" w:hAnsi="PT Astra Serif"/>
          <w:sz w:val="28"/>
          <w:szCs w:val="28"/>
        </w:rPr>
        <w:br/>
        <w:t>в Генеральные планы, а после внесения изменений в Генеральные планы</w:t>
      </w:r>
      <w:r w:rsidRPr="00992B0D">
        <w:rPr>
          <w:rFonts w:ascii="PT Astra Serif" w:hAnsi="PT Astra Serif"/>
          <w:sz w:val="28"/>
          <w:szCs w:val="28"/>
        </w:rPr>
        <w:br/>
        <w:t>в порядке, определенном Градостроительным кодексом Российской Федерации, необходимо внести соответствующие изменения в Правила землепользования и застройки, учитывая предложения о внесении изменений, поступившие</w:t>
      </w:r>
      <w:r w:rsidRPr="00992B0D">
        <w:rPr>
          <w:rFonts w:ascii="PT Astra Serif" w:hAnsi="PT Astra Serif"/>
          <w:sz w:val="28"/>
          <w:szCs w:val="28"/>
        </w:rPr>
        <w:br/>
        <w:t>в комиссию по землепользовани</w:t>
      </w:r>
      <w:r>
        <w:rPr>
          <w:rFonts w:ascii="PT Astra Serif" w:hAnsi="PT Astra Serif"/>
          <w:sz w:val="28"/>
          <w:szCs w:val="28"/>
        </w:rPr>
        <w:t>ю</w:t>
      </w:r>
      <w:r w:rsidRPr="00992B0D">
        <w:rPr>
          <w:rFonts w:ascii="PT Astra Serif" w:hAnsi="PT Astra Serif"/>
          <w:sz w:val="28"/>
          <w:szCs w:val="28"/>
        </w:rPr>
        <w:t xml:space="preserve"> и застройк</w:t>
      </w:r>
      <w:r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при администрации</w:t>
      </w:r>
      <w:r w:rsidRPr="00992B0D">
        <w:rPr>
          <w:rFonts w:ascii="PT Astra Serif" w:hAnsi="PT Astra Serif"/>
          <w:sz w:val="28"/>
          <w:szCs w:val="28"/>
        </w:rPr>
        <w:t xml:space="preserve"> муниц</w:t>
      </w:r>
      <w:r w:rsidRPr="00992B0D"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>пального образования «Карсунский район»</w:t>
      </w:r>
      <w:r w:rsidR="00347FCE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. Также для реализации приоритетных направлений развития территорий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, необходимо организ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вать подготовку документации по планировке территорий муниципального о</w:t>
      </w:r>
      <w:r w:rsidRPr="00992B0D">
        <w:rPr>
          <w:rFonts w:ascii="PT Astra Serif" w:hAnsi="PT Astra Serif"/>
          <w:sz w:val="28"/>
          <w:szCs w:val="28"/>
        </w:rPr>
        <w:t>б</w:t>
      </w:r>
      <w:r w:rsidRPr="00992B0D">
        <w:rPr>
          <w:rFonts w:ascii="PT Astra Serif" w:hAnsi="PT Astra Serif"/>
          <w:sz w:val="28"/>
          <w:szCs w:val="28"/>
        </w:rPr>
        <w:t>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(далее - Документация по планировке территорий).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Главным принципом, на основе которого разработана Программа, являе</w:t>
      </w:r>
      <w:r w:rsidRPr="00992B0D">
        <w:rPr>
          <w:rFonts w:ascii="PT Astra Serif" w:hAnsi="PT Astra Serif"/>
          <w:sz w:val="28"/>
          <w:szCs w:val="28"/>
        </w:rPr>
        <w:t>т</w:t>
      </w:r>
      <w:r w:rsidRPr="00992B0D">
        <w:rPr>
          <w:rFonts w:ascii="PT Astra Serif" w:hAnsi="PT Astra Serif"/>
          <w:sz w:val="28"/>
          <w:szCs w:val="28"/>
        </w:rPr>
        <w:t>ся рациональное использование территории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, обеспечение прав и законных инт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>ресов физических и юридических лиц, в том числе правообладателей земел</w:t>
      </w:r>
      <w:r w:rsidRPr="00992B0D">
        <w:rPr>
          <w:rFonts w:ascii="PT Astra Serif" w:hAnsi="PT Astra Serif"/>
          <w:sz w:val="28"/>
          <w:szCs w:val="28"/>
        </w:rPr>
        <w:t>ь</w:t>
      </w:r>
      <w:r w:rsidRPr="00992B0D">
        <w:rPr>
          <w:rFonts w:ascii="PT Astra Serif" w:hAnsi="PT Astra Serif"/>
          <w:sz w:val="28"/>
          <w:szCs w:val="28"/>
        </w:rPr>
        <w:t>ных участков и объектов капитального строительства.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Анализ возможных вариантов решения поставленных задач показал н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lastRenderedPageBreak/>
        <w:t>обходимость использования программно-целевого метода, который позволяет сконцентрировать в рамках Программы имеющиеся ресурсы на решении кл</w:t>
      </w:r>
      <w:r w:rsidRPr="00992B0D">
        <w:rPr>
          <w:rFonts w:ascii="PT Astra Serif" w:hAnsi="PT Astra Serif"/>
          <w:sz w:val="28"/>
          <w:szCs w:val="28"/>
        </w:rPr>
        <w:t>ю</w:t>
      </w:r>
      <w:r w:rsidRPr="00992B0D">
        <w:rPr>
          <w:rFonts w:ascii="PT Astra Serif" w:hAnsi="PT Astra Serif"/>
          <w:sz w:val="28"/>
          <w:szCs w:val="28"/>
        </w:rPr>
        <w:t>чевых проблем в сфере градостроительства. Программно-целевой метод обе</w:t>
      </w:r>
      <w:r w:rsidRPr="00992B0D">
        <w:rPr>
          <w:rFonts w:ascii="PT Astra Serif" w:hAnsi="PT Astra Serif"/>
          <w:sz w:val="28"/>
          <w:szCs w:val="28"/>
        </w:rPr>
        <w:t>с</w:t>
      </w:r>
      <w:r w:rsidRPr="00992B0D">
        <w:rPr>
          <w:rFonts w:ascii="PT Astra Serif" w:hAnsi="PT Astra Serif"/>
          <w:sz w:val="28"/>
          <w:szCs w:val="28"/>
        </w:rPr>
        <w:t>печивает сбалансированность и последовательность решения стоящих задач.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Проблемы в сфере градостроительства и архитектуры носят комплексный характер, и для их решения необходимо использование программно-целевого метода.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При реализации Программы возможны финансовые риски, связанные с отсутствием или недостаточным финансированием мероприятий муниципал</w:t>
      </w:r>
      <w:r w:rsidRPr="00992B0D">
        <w:rPr>
          <w:rFonts w:ascii="PT Astra Serif" w:hAnsi="PT Astra Serif"/>
          <w:sz w:val="28"/>
          <w:szCs w:val="28"/>
          <w:lang w:eastAsia="ru-RU"/>
        </w:rPr>
        <w:t>ь</w:t>
      </w:r>
      <w:r w:rsidRPr="00992B0D">
        <w:rPr>
          <w:rFonts w:ascii="PT Astra Serif" w:hAnsi="PT Astra Serif"/>
          <w:sz w:val="28"/>
          <w:szCs w:val="28"/>
          <w:lang w:eastAsia="ru-RU"/>
        </w:rPr>
        <w:t>ной программы, которое может привести к тому, что не будет обеспечено э</w:t>
      </w:r>
      <w:r w:rsidRPr="00992B0D">
        <w:rPr>
          <w:rFonts w:ascii="PT Astra Serif" w:hAnsi="PT Astra Serif"/>
          <w:sz w:val="28"/>
          <w:szCs w:val="28"/>
          <w:lang w:eastAsia="ru-RU"/>
        </w:rPr>
        <w:t>ф</w:t>
      </w:r>
      <w:r w:rsidRPr="00992B0D">
        <w:rPr>
          <w:rFonts w:ascii="PT Astra Serif" w:hAnsi="PT Astra Serif"/>
          <w:sz w:val="28"/>
          <w:szCs w:val="28"/>
          <w:lang w:eastAsia="ru-RU"/>
        </w:rPr>
        <w:t>фективное градостроительное планирование, застройка и устойчивое развитие территории</w:t>
      </w:r>
      <w:r w:rsidRPr="00992B0D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  <w:lang w:eastAsia="ru-RU"/>
        </w:rPr>
        <w:t xml:space="preserve"> на основе территориального планирования и градостроительного зон</w:t>
      </w:r>
      <w:r w:rsidRPr="00992B0D">
        <w:rPr>
          <w:rFonts w:ascii="PT Astra Serif" w:hAnsi="PT Astra Serif"/>
          <w:sz w:val="28"/>
          <w:szCs w:val="28"/>
          <w:lang w:eastAsia="ru-RU"/>
        </w:rPr>
        <w:t>и</w:t>
      </w:r>
      <w:r w:rsidRPr="00992B0D">
        <w:rPr>
          <w:rFonts w:ascii="PT Astra Serif" w:hAnsi="PT Astra Serif"/>
          <w:sz w:val="28"/>
          <w:szCs w:val="28"/>
          <w:lang w:eastAsia="ru-RU"/>
        </w:rPr>
        <w:t>рования.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A948E7" w:rsidRPr="000D2DE1" w:rsidRDefault="00A948E7" w:rsidP="000D2DE1">
      <w:pPr>
        <w:pStyle w:val="a3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 xml:space="preserve">2. Приоритеты муниципальной политики </w:t>
      </w:r>
    </w:p>
    <w:p w:rsidR="00A948E7" w:rsidRPr="000D2DE1" w:rsidRDefault="00A948E7" w:rsidP="000D2DE1">
      <w:pPr>
        <w:pStyle w:val="a3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>муниципального образования «Карсунский район»</w:t>
      </w:r>
      <w:r w:rsidR="009D1BFC" w:rsidRPr="000D2DE1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0D2DE1">
        <w:rPr>
          <w:rFonts w:ascii="PT Astra Serif" w:hAnsi="PT Astra Serif"/>
          <w:sz w:val="28"/>
          <w:szCs w:val="28"/>
        </w:rPr>
        <w:t xml:space="preserve"> </w:t>
      </w:r>
    </w:p>
    <w:p w:rsidR="00A948E7" w:rsidRPr="000D2DE1" w:rsidRDefault="00A948E7" w:rsidP="000D2DE1">
      <w:pPr>
        <w:pStyle w:val="a3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>в сфере реализации Программы, цели и задачи Программы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caps/>
          <w:sz w:val="28"/>
          <w:szCs w:val="28"/>
        </w:rPr>
      </w:pP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Приоритеты муниципальной политики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, в рамках которой реализуется Пр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грамма, определены в соответствии с задачами, поставленными в ежегодных посланиях Президента Российской Федерации Федеральному Собранию Ро</w:t>
      </w:r>
      <w:r w:rsidRPr="00992B0D">
        <w:rPr>
          <w:rFonts w:ascii="PT Astra Serif" w:hAnsi="PT Astra Serif"/>
          <w:sz w:val="28"/>
          <w:szCs w:val="28"/>
        </w:rPr>
        <w:t>с</w:t>
      </w:r>
      <w:r w:rsidRPr="00992B0D">
        <w:rPr>
          <w:rFonts w:ascii="PT Astra Serif" w:hAnsi="PT Astra Serif"/>
          <w:sz w:val="28"/>
          <w:szCs w:val="28"/>
        </w:rPr>
        <w:t>сийской Федерации, Градостроительным кодексом Российской Федерации, ц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>лями и задачами, направленными на развитие градостроительной и архитекту</w:t>
      </w:r>
      <w:r w:rsidRPr="00992B0D">
        <w:rPr>
          <w:rFonts w:ascii="PT Astra Serif" w:hAnsi="PT Astra Serif"/>
          <w:sz w:val="28"/>
          <w:szCs w:val="28"/>
        </w:rPr>
        <w:t>р</w:t>
      </w:r>
      <w:r w:rsidRPr="00992B0D">
        <w:rPr>
          <w:rFonts w:ascii="PT Astra Serif" w:hAnsi="PT Astra Serif"/>
          <w:sz w:val="28"/>
          <w:szCs w:val="28"/>
        </w:rPr>
        <w:t>ной деятельности на территории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Для обеспечения развития градостроительной и архитектурной деятел</w:t>
      </w:r>
      <w:r w:rsidRPr="00992B0D">
        <w:rPr>
          <w:rFonts w:ascii="PT Astra Serif" w:hAnsi="PT Astra Serif"/>
          <w:sz w:val="28"/>
          <w:szCs w:val="28"/>
        </w:rPr>
        <w:t>ь</w:t>
      </w:r>
      <w:r w:rsidRPr="00992B0D">
        <w:rPr>
          <w:rFonts w:ascii="PT Astra Serif" w:hAnsi="PT Astra Serif"/>
          <w:sz w:val="28"/>
          <w:szCs w:val="28"/>
        </w:rPr>
        <w:t>ности на территории муниципального образования «Карсунский район»</w:t>
      </w:r>
      <w:r w:rsidR="00433FE3">
        <w:rPr>
          <w:rFonts w:ascii="PT Astra Serif" w:hAnsi="PT Astra Serif"/>
          <w:sz w:val="28"/>
          <w:szCs w:val="28"/>
        </w:rPr>
        <w:t xml:space="preserve"> Уль</w:t>
      </w:r>
      <w:r w:rsidR="00433FE3">
        <w:rPr>
          <w:rFonts w:ascii="PT Astra Serif" w:hAnsi="PT Astra Serif"/>
          <w:sz w:val="28"/>
          <w:szCs w:val="28"/>
        </w:rPr>
        <w:t>я</w:t>
      </w:r>
      <w:r w:rsidR="00433FE3">
        <w:rPr>
          <w:rFonts w:ascii="PT Astra Serif" w:hAnsi="PT Astra Serif"/>
          <w:sz w:val="28"/>
          <w:szCs w:val="28"/>
        </w:rPr>
        <w:t xml:space="preserve">новской области </w:t>
      </w:r>
      <w:r w:rsidRPr="00992B0D">
        <w:rPr>
          <w:rFonts w:ascii="PT Astra Serif" w:hAnsi="PT Astra Serif"/>
          <w:sz w:val="28"/>
          <w:szCs w:val="28"/>
        </w:rPr>
        <w:t>в соответствии с действующим законодательством Российской Федерации целью Программы является обеспечение устойчивого развития те</w:t>
      </w:r>
      <w:r w:rsidRPr="00992B0D">
        <w:rPr>
          <w:rFonts w:ascii="PT Astra Serif" w:hAnsi="PT Astra Serif"/>
          <w:sz w:val="28"/>
          <w:szCs w:val="28"/>
        </w:rPr>
        <w:t>р</w:t>
      </w:r>
      <w:r w:rsidRPr="00992B0D">
        <w:rPr>
          <w:rFonts w:ascii="PT Astra Serif" w:hAnsi="PT Astra Serif"/>
          <w:sz w:val="28"/>
          <w:szCs w:val="28"/>
        </w:rPr>
        <w:t>риторий городских и сельских поселений муниципального образования «Ка</w:t>
      </w:r>
      <w:r w:rsidRPr="00992B0D">
        <w:rPr>
          <w:rFonts w:ascii="PT Astra Serif" w:hAnsi="PT Astra Serif"/>
          <w:sz w:val="28"/>
          <w:szCs w:val="28"/>
        </w:rPr>
        <w:t>р</w:t>
      </w:r>
      <w:r w:rsidRPr="00992B0D">
        <w:rPr>
          <w:rFonts w:ascii="PT Astra Serif" w:hAnsi="PT Astra Serif"/>
          <w:sz w:val="28"/>
          <w:szCs w:val="28"/>
        </w:rPr>
        <w:t>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на основе территориального планиров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ния и градостроительного зонирования.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Для достижения поставленной цели Программы предполагается решение следующих задач: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приведение Генерального плана в соответствие с изменением функци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нальных зон;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приведение Правил землепользования и застройки в соответствие с фа</w:t>
      </w:r>
      <w:r w:rsidRPr="00992B0D">
        <w:rPr>
          <w:rFonts w:ascii="PT Astra Serif" w:hAnsi="PT Astra Serif"/>
          <w:sz w:val="28"/>
          <w:szCs w:val="28"/>
        </w:rPr>
        <w:t>к</w:t>
      </w:r>
      <w:r w:rsidRPr="00992B0D">
        <w:rPr>
          <w:rFonts w:ascii="PT Astra Serif" w:hAnsi="PT Astra Serif"/>
          <w:sz w:val="28"/>
          <w:szCs w:val="28"/>
        </w:rPr>
        <w:t>тическим изменением территориального деления;</w:t>
      </w:r>
    </w:p>
    <w:p w:rsidR="00A948E7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подготов</w:t>
      </w:r>
      <w:r>
        <w:rPr>
          <w:rFonts w:ascii="PT Astra Serif" w:hAnsi="PT Astra Serif"/>
          <w:sz w:val="28"/>
          <w:szCs w:val="28"/>
        </w:rPr>
        <w:t>ка</w:t>
      </w:r>
      <w:r w:rsidRPr="00992B0D">
        <w:rPr>
          <w:rFonts w:ascii="PT Astra Serif" w:hAnsi="PT Astra Serif"/>
          <w:sz w:val="28"/>
          <w:szCs w:val="28"/>
        </w:rPr>
        <w:t xml:space="preserve"> проектов планировки и проектов межевания территории пр</w:t>
      </w:r>
      <w:r w:rsidRPr="00992B0D"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 xml:space="preserve">менительно к территориям земельных участков, расположенных </w:t>
      </w:r>
      <w:r>
        <w:rPr>
          <w:rFonts w:ascii="PT Astra Serif" w:hAnsi="PT Astra Serif"/>
          <w:sz w:val="28"/>
          <w:szCs w:val="28"/>
        </w:rPr>
        <w:t>на территории муниципального образования</w:t>
      </w:r>
      <w:r w:rsidRPr="00992B0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92B0D">
        <w:rPr>
          <w:rFonts w:ascii="PT Astra Serif" w:hAnsi="PT Astra Serif"/>
          <w:sz w:val="28"/>
          <w:szCs w:val="28"/>
        </w:rPr>
        <w:t>Карсунск</w:t>
      </w:r>
      <w:r>
        <w:rPr>
          <w:rFonts w:ascii="PT Astra Serif" w:hAnsi="PT Astra Serif"/>
          <w:sz w:val="28"/>
          <w:szCs w:val="28"/>
        </w:rPr>
        <w:t>ий</w:t>
      </w:r>
      <w:r w:rsidRPr="00992B0D">
        <w:rPr>
          <w:rFonts w:ascii="PT Astra Serif" w:hAnsi="PT Astra Serif"/>
          <w:sz w:val="28"/>
          <w:szCs w:val="28"/>
        </w:rPr>
        <w:t xml:space="preserve"> район</w:t>
      </w:r>
      <w:r>
        <w:rPr>
          <w:rFonts w:ascii="PT Astra Serif" w:hAnsi="PT Astra Serif"/>
          <w:sz w:val="28"/>
          <w:szCs w:val="28"/>
        </w:rPr>
        <w:t>» Ульяновской области.</w:t>
      </w:r>
    </w:p>
    <w:p w:rsidR="00A948E7" w:rsidRPr="000D2DE1" w:rsidRDefault="00A948E7" w:rsidP="000D2DE1">
      <w:pPr>
        <w:pStyle w:val="a3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>3. Целевые индикаторы Программы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Степень достижения намеченной цели муниципальной программы опр</w:t>
      </w:r>
      <w:r w:rsidRPr="00992B0D">
        <w:rPr>
          <w:rFonts w:ascii="PT Astra Serif" w:hAnsi="PT Astra Serif"/>
          <w:sz w:val="28"/>
          <w:szCs w:val="28"/>
        </w:rPr>
        <w:t>е</w:t>
      </w:r>
      <w:r w:rsidRPr="00992B0D">
        <w:rPr>
          <w:rFonts w:ascii="PT Astra Serif" w:hAnsi="PT Astra Serif"/>
          <w:sz w:val="28"/>
          <w:szCs w:val="28"/>
        </w:rPr>
        <w:t xml:space="preserve">деляется следующими целевыми индикаторами: 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1. Доля муниципальных образований Карсунского района, документы территориального планирования и градостроительного зонирования которых актуализированы, в общем количестве муниципальных образований Карсу</w:t>
      </w:r>
      <w:r w:rsidRPr="00992B0D">
        <w:rPr>
          <w:rFonts w:ascii="PT Astra Serif" w:hAnsi="PT Astra Serif"/>
          <w:sz w:val="28"/>
          <w:szCs w:val="28"/>
        </w:rPr>
        <w:t>н</w:t>
      </w:r>
      <w:r w:rsidRPr="00992B0D">
        <w:rPr>
          <w:rFonts w:ascii="PT Astra Serif" w:hAnsi="PT Astra Serif"/>
          <w:sz w:val="28"/>
          <w:szCs w:val="28"/>
        </w:rPr>
        <w:t>ского района, документы территориального планирования и градостроительн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го зонирования которых утверждены, процентов;</w:t>
      </w:r>
    </w:p>
    <w:p w:rsidR="00A948E7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2. Количество подготовленных проектов планировки и проектов межев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ния территории применительно к территориям земельных участков, распол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 xml:space="preserve">женных в Карсунском районе, единиц 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Целевые индикаторы муниципальной программы соответствуют ее целям и задачам и предназначены для оценки наиболее существенных результатов реализации Программы.</w:t>
      </w:r>
    </w:p>
    <w:p w:rsidR="00A948E7" w:rsidRPr="00992B0D" w:rsidRDefault="00204A02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hyperlink w:anchor="Par832" w:history="1">
        <w:r w:rsidR="00A948E7" w:rsidRPr="00992B0D">
          <w:rPr>
            <w:rFonts w:ascii="PT Astra Serif" w:hAnsi="PT Astra Serif"/>
            <w:sz w:val="28"/>
            <w:szCs w:val="28"/>
          </w:rPr>
          <w:t>Сведения</w:t>
        </w:r>
      </w:hyperlink>
      <w:r w:rsidR="00A948E7" w:rsidRPr="00992B0D">
        <w:rPr>
          <w:rFonts w:ascii="PT Astra Serif" w:hAnsi="PT Astra Serif"/>
          <w:sz w:val="28"/>
          <w:szCs w:val="28"/>
        </w:rPr>
        <w:t xml:space="preserve"> о целевых индикаторах муниципальной программы предста</w:t>
      </w:r>
      <w:r w:rsidR="00A948E7" w:rsidRPr="00992B0D">
        <w:rPr>
          <w:rFonts w:ascii="PT Astra Serif" w:hAnsi="PT Astra Serif"/>
          <w:sz w:val="28"/>
          <w:szCs w:val="28"/>
        </w:rPr>
        <w:t>в</w:t>
      </w:r>
      <w:r w:rsidR="00A948E7" w:rsidRPr="00992B0D">
        <w:rPr>
          <w:rFonts w:ascii="PT Astra Serif" w:hAnsi="PT Astra Serif"/>
          <w:sz w:val="28"/>
          <w:szCs w:val="28"/>
        </w:rPr>
        <w:t>лены в приложении № 1 к муниципальной программе «Развитие градостро</w:t>
      </w:r>
      <w:r w:rsidR="00A948E7" w:rsidRPr="00992B0D">
        <w:rPr>
          <w:rFonts w:ascii="PT Astra Serif" w:hAnsi="PT Astra Serif"/>
          <w:sz w:val="28"/>
          <w:szCs w:val="28"/>
        </w:rPr>
        <w:t>и</w:t>
      </w:r>
      <w:r w:rsidR="00A948E7" w:rsidRPr="00992B0D">
        <w:rPr>
          <w:rFonts w:ascii="PT Astra Serif" w:hAnsi="PT Astra Serif"/>
          <w:sz w:val="28"/>
          <w:szCs w:val="28"/>
        </w:rPr>
        <w:t>тельной и  архитектурной деятельности на территории муниципального образ</w:t>
      </w:r>
      <w:r w:rsidR="00A948E7" w:rsidRPr="00992B0D">
        <w:rPr>
          <w:rFonts w:ascii="PT Astra Serif" w:hAnsi="PT Astra Serif"/>
          <w:sz w:val="28"/>
          <w:szCs w:val="28"/>
        </w:rPr>
        <w:t>о</w:t>
      </w:r>
      <w:r w:rsidR="00A948E7" w:rsidRPr="00992B0D">
        <w:rPr>
          <w:rFonts w:ascii="PT Astra Serif" w:hAnsi="PT Astra Serif"/>
          <w:sz w:val="28"/>
          <w:szCs w:val="28"/>
        </w:rPr>
        <w:t>вания «Карсунский район»</w:t>
      </w:r>
      <w:r w:rsidR="00A948E7">
        <w:rPr>
          <w:rFonts w:ascii="PT Astra Serif" w:hAnsi="PT Astra Serif"/>
          <w:sz w:val="28"/>
          <w:szCs w:val="28"/>
        </w:rPr>
        <w:t xml:space="preserve"> Ульяновской области на 2020</w:t>
      </w:r>
      <w:r w:rsidR="00A948E7" w:rsidRPr="00992B0D">
        <w:rPr>
          <w:rFonts w:ascii="PT Astra Serif" w:hAnsi="PT Astra Serif"/>
          <w:sz w:val="28"/>
          <w:szCs w:val="28"/>
        </w:rPr>
        <w:t xml:space="preserve"> </w:t>
      </w:r>
      <w:r w:rsidR="00A948E7">
        <w:rPr>
          <w:rFonts w:ascii="PT Astra Serif" w:hAnsi="PT Astra Serif"/>
          <w:sz w:val="28"/>
          <w:szCs w:val="28"/>
        </w:rPr>
        <w:t>–</w:t>
      </w:r>
      <w:r w:rsidR="00A948E7" w:rsidRPr="00992B0D">
        <w:rPr>
          <w:rFonts w:ascii="PT Astra Serif" w:hAnsi="PT Astra Serif"/>
          <w:sz w:val="28"/>
          <w:szCs w:val="28"/>
        </w:rPr>
        <w:t xml:space="preserve"> 20</w:t>
      </w:r>
      <w:r w:rsidR="00A948E7">
        <w:rPr>
          <w:rFonts w:ascii="PT Astra Serif" w:hAnsi="PT Astra Serif"/>
          <w:sz w:val="28"/>
          <w:szCs w:val="28"/>
        </w:rPr>
        <w:t xml:space="preserve">24 </w:t>
      </w:r>
      <w:r w:rsidR="00A948E7" w:rsidRPr="00992B0D">
        <w:rPr>
          <w:rFonts w:ascii="PT Astra Serif" w:hAnsi="PT Astra Serif"/>
          <w:sz w:val="28"/>
          <w:szCs w:val="28"/>
        </w:rPr>
        <w:t>годы</w:t>
      </w:r>
      <w:r w:rsidR="00A948E7">
        <w:rPr>
          <w:rFonts w:ascii="PT Astra Serif" w:hAnsi="PT Astra Serif"/>
          <w:sz w:val="28"/>
          <w:szCs w:val="28"/>
        </w:rPr>
        <w:t>»</w:t>
      </w:r>
      <w:r w:rsidR="00A948E7" w:rsidRPr="00992B0D">
        <w:rPr>
          <w:rFonts w:ascii="PT Astra Serif" w:hAnsi="PT Astra Serif"/>
          <w:sz w:val="28"/>
          <w:szCs w:val="28"/>
        </w:rPr>
        <w:t xml:space="preserve"> (далее - муниципальная программа).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0D2DE1" w:rsidRDefault="00A948E7" w:rsidP="000D2DE1">
      <w:pPr>
        <w:pStyle w:val="a3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>4. Описание мероприятий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caps/>
          <w:sz w:val="28"/>
          <w:szCs w:val="28"/>
        </w:rPr>
      </w:pP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Характеристика реализуемых в составе муниципальной программы мер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приятий, наименование ответственного исполнителя, соисполнителей Пр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граммы, сроки и ожидаемые результаты их реализации, последствия не реал</w:t>
      </w:r>
      <w:r w:rsidRPr="00992B0D">
        <w:rPr>
          <w:rFonts w:ascii="PT Astra Serif" w:hAnsi="PT Astra Serif"/>
          <w:sz w:val="28"/>
          <w:szCs w:val="28"/>
        </w:rPr>
        <w:t>и</w:t>
      </w:r>
      <w:r w:rsidRPr="00992B0D">
        <w:rPr>
          <w:rFonts w:ascii="PT Astra Serif" w:hAnsi="PT Astra Serif"/>
          <w:sz w:val="28"/>
          <w:szCs w:val="28"/>
        </w:rPr>
        <w:t>зации Программы представлены в приложении № 2 к муниципальной програ</w:t>
      </w:r>
      <w:r w:rsidRPr="00992B0D">
        <w:rPr>
          <w:rFonts w:ascii="PT Astra Serif" w:hAnsi="PT Astra Serif"/>
          <w:sz w:val="28"/>
          <w:szCs w:val="28"/>
        </w:rPr>
        <w:t>м</w:t>
      </w:r>
      <w:r w:rsidRPr="00992B0D">
        <w:rPr>
          <w:rFonts w:ascii="PT Astra Serif" w:hAnsi="PT Astra Serif"/>
          <w:sz w:val="28"/>
          <w:szCs w:val="28"/>
        </w:rPr>
        <w:t>ме.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Программа включает следующие мероприятия: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1. Организация внесения изменений в Генеральные планы;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2. Организация внесения измен</w:t>
      </w:r>
      <w:r>
        <w:rPr>
          <w:rFonts w:ascii="PT Astra Serif" w:hAnsi="PT Astra Serif"/>
          <w:sz w:val="28"/>
          <w:szCs w:val="28"/>
        </w:rPr>
        <w:t xml:space="preserve">ений в Правила землепользования </w:t>
      </w:r>
      <w:r w:rsidRPr="00992B0D">
        <w:rPr>
          <w:rFonts w:ascii="PT Astra Serif" w:hAnsi="PT Astra Serif"/>
          <w:sz w:val="28"/>
          <w:szCs w:val="28"/>
        </w:rPr>
        <w:t>и з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стройки;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3. Организация деятельности, направленной на подготовку Документации по планировке территорий;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4. Организация сноса самовольно установленных и незаконно размещё</w:t>
      </w:r>
      <w:r w:rsidRPr="00992B0D">
        <w:rPr>
          <w:rFonts w:ascii="PT Astra Serif" w:hAnsi="PT Astra Serif"/>
          <w:sz w:val="28"/>
          <w:szCs w:val="28"/>
        </w:rPr>
        <w:t>н</w:t>
      </w:r>
      <w:r w:rsidRPr="00992B0D">
        <w:rPr>
          <w:rFonts w:ascii="PT Astra Serif" w:hAnsi="PT Astra Serif"/>
          <w:sz w:val="28"/>
          <w:szCs w:val="28"/>
        </w:rPr>
        <w:t>ных объектов капитального строительства и объектов, не являющихся объект</w:t>
      </w:r>
      <w:r w:rsidRPr="00992B0D">
        <w:rPr>
          <w:rFonts w:ascii="PT Astra Serif" w:hAnsi="PT Astra Serif"/>
          <w:sz w:val="28"/>
          <w:szCs w:val="28"/>
        </w:rPr>
        <w:t>а</w:t>
      </w:r>
      <w:r w:rsidRPr="00992B0D">
        <w:rPr>
          <w:rFonts w:ascii="PT Astra Serif" w:hAnsi="PT Astra Serif"/>
          <w:sz w:val="28"/>
          <w:szCs w:val="28"/>
        </w:rPr>
        <w:t>ми капитального строительства на территории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5. Организация и проведение инженерных изысканий на территории м</w:t>
      </w:r>
      <w:r w:rsidRPr="00992B0D">
        <w:rPr>
          <w:rFonts w:ascii="PT Astra Serif" w:hAnsi="PT Astra Serif"/>
          <w:sz w:val="28"/>
          <w:szCs w:val="28"/>
        </w:rPr>
        <w:t>у</w:t>
      </w:r>
      <w:r w:rsidRPr="00992B0D">
        <w:rPr>
          <w:rFonts w:ascii="PT Astra Serif" w:hAnsi="PT Astra Serif"/>
          <w:sz w:val="28"/>
          <w:szCs w:val="28"/>
        </w:rPr>
        <w:t>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Мероприятия Программы осуществляются ответственным исполнителем на основе муниципа</w:t>
      </w:r>
      <w:r>
        <w:rPr>
          <w:rFonts w:ascii="PT Astra Serif" w:hAnsi="PT Astra Serif"/>
          <w:sz w:val="28"/>
          <w:szCs w:val="28"/>
        </w:rPr>
        <w:t xml:space="preserve">льных контрактов в соответствии </w:t>
      </w:r>
      <w:r w:rsidRPr="00992B0D">
        <w:rPr>
          <w:rFonts w:ascii="PT Astra Serif" w:hAnsi="PT Astra Serif"/>
          <w:sz w:val="28"/>
          <w:szCs w:val="28"/>
        </w:rPr>
        <w:t>с действующим закон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дательством Российской Федерации.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0D2DE1" w:rsidRDefault="00A948E7" w:rsidP="000D2DE1">
      <w:pPr>
        <w:pStyle w:val="a3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>5. Механизм реализации Программы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Механизм реализации мероприятий Программы основан на обеспечении достижения запланированных результатов, целевых индикаторов и величин п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казателей, установленных в Программе.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Ответственным исполнителем Программы является отдел строительства и архитектуры администрации муниципального образования «Карсунский район» (далее - Отдел). Соисполнители не предусмотрены.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Мероприятия Программы реализуются посредством осуществления зак</w:t>
      </w:r>
      <w:r w:rsidRPr="00992B0D">
        <w:rPr>
          <w:rFonts w:ascii="PT Astra Serif" w:hAnsi="PT Astra Serif"/>
          <w:sz w:val="28"/>
          <w:szCs w:val="28"/>
          <w:lang w:eastAsia="ru-RU"/>
        </w:rPr>
        <w:t>у</w:t>
      </w:r>
      <w:r w:rsidRPr="00992B0D">
        <w:rPr>
          <w:rFonts w:ascii="PT Astra Serif" w:hAnsi="PT Astra Serif"/>
          <w:sz w:val="28"/>
          <w:szCs w:val="28"/>
          <w:lang w:eastAsia="ru-RU"/>
        </w:rPr>
        <w:t>пок товаров, работ, услуг в порядке, установленном действующим законод</w:t>
      </w:r>
      <w:r w:rsidRPr="00992B0D">
        <w:rPr>
          <w:rFonts w:ascii="PT Astra Serif" w:hAnsi="PT Astra Serif"/>
          <w:sz w:val="28"/>
          <w:szCs w:val="28"/>
          <w:lang w:eastAsia="ru-RU"/>
        </w:rPr>
        <w:t>а</w:t>
      </w:r>
      <w:r w:rsidRPr="00992B0D">
        <w:rPr>
          <w:rFonts w:ascii="PT Astra Serif" w:hAnsi="PT Astra Serif"/>
          <w:sz w:val="28"/>
          <w:szCs w:val="28"/>
          <w:lang w:eastAsia="ru-RU"/>
        </w:rPr>
        <w:t>тельством Российской Федерации в сфере закупок товаров, работ, услуг для обеспечения  государственных и муниципальных нужд.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Для организации внесения изменений в Генеральные планы необходимо: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определить приоритетные направления внесения изменений в Генерал</w:t>
      </w:r>
      <w:r w:rsidRPr="00992B0D">
        <w:rPr>
          <w:rFonts w:ascii="PT Astra Serif" w:hAnsi="PT Astra Serif"/>
          <w:sz w:val="28"/>
          <w:szCs w:val="28"/>
          <w:lang w:eastAsia="ru-RU"/>
        </w:rPr>
        <w:t>ь</w:t>
      </w:r>
      <w:r w:rsidRPr="00992B0D">
        <w:rPr>
          <w:rFonts w:ascii="PT Astra Serif" w:hAnsi="PT Astra Serif"/>
          <w:sz w:val="28"/>
          <w:szCs w:val="28"/>
          <w:lang w:eastAsia="ru-RU"/>
        </w:rPr>
        <w:t>ные планы;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подготовить техническое задание на разработку концепции изменений в Генеральные планы;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произвести сбор исходных данных, необходимых для разработки конце</w:t>
      </w:r>
      <w:r w:rsidRPr="00992B0D">
        <w:rPr>
          <w:rFonts w:ascii="PT Astra Serif" w:hAnsi="PT Astra Serif"/>
          <w:sz w:val="28"/>
          <w:szCs w:val="28"/>
          <w:lang w:eastAsia="ru-RU"/>
        </w:rPr>
        <w:t>п</w:t>
      </w:r>
      <w:r w:rsidRPr="00992B0D">
        <w:rPr>
          <w:rFonts w:ascii="PT Astra Serif" w:hAnsi="PT Astra Serif"/>
          <w:sz w:val="28"/>
          <w:szCs w:val="28"/>
          <w:lang w:eastAsia="ru-RU"/>
        </w:rPr>
        <w:t>ции изменений в Генеральные планы;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разработать концепцию изменений в Генеральные планы;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провести общественные мероприятия по ознакомлению населения с о</w:t>
      </w:r>
      <w:r w:rsidRPr="00992B0D">
        <w:rPr>
          <w:rFonts w:ascii="PT Astra Serif" w:hAnsi="PT Astra Serif"/>
          <w:sz w:val="28"/>
          <w:szCs w:val="28"/>
          <w:lang w:eastAsia="ru-RU"/>
        </w:rPr>
        <w:t>с</w:t>
      </w:r>
      <w:r w:rsidRPr="00992B0D">
        <w:rPr>
          <w:rFonts w:ascii="PT Astra Serif" w:hAnsi="PT Astra Serif"/>
          <w:sz w:val="28"/>
          <w:szCs w:val="28"/>
          <w:lang w:eastAsia="ru-RU"/>
        </w:rPr>
        <w:t>новными положениями концепции изменений в Генеральные планы;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подготовить техническое задание на выполнение работ по подготовке проекта изменений в Генеральные планы;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подготовить и утвердить проекты изменений в Генеральные планы в с</w:t>
      </w:r>
      <w:r w:rsidRPr="00992B0D">
        <w:rPr>
          <w:rFonts w:ascii="PT Astra Serif" w:hAnsi="PT Astra Serif"/>
          <w:sz w:val="28"/>
          <w:szCs w:val="28"/>
          <w:lang w:eastAsia="ru-RU"/>
        </w:rPr>
        <w:t>о</w:t>
      </w:r>
      <w:r w:rsidRPr="00992B0D">
        <w:rPr>
          <w:rFonts w:ascii="PT Astra Serif" w:hAnsi="PT Astra Serif"/>
          <w:sz w:val="28"/>
          <w:szCs w:val="28"/>
          <w:lang w:eastAsia="ru-RU"/>
        </w:rPr>
        <w:t>ответствии с требованиями Градостроительного кодекса Российской Федер</w:t>
      </w:r>
      <w:r w:rsidRPr="00992B0D">
        <w:rPr>
          <w:rFonts w:ascii="PT Astra Serif" w:hAnsi="PT Astra Serif"/>
          <w:sz w:val="28"/>
          <w:szCs w:val="28"/>
          <w:lang w:eastAsia="ru-RU"/>
        </w:rPr>
        <w:t>а</w:t>
      </w:r>
      <w:r w:rsidRPr="00992B0D">
        <w:rPr>
          <w:rFonts w:ascii="PT Astra Serif" w:hAnsi="PT Astra Serif"/>
          <w:sz w:val="28"/>
          <w:szCs w:val="28"/>
          <w:lang w:eastAsia="ru-RU"/>
        </w:rPr>
        <w:t xml:space="preserve">ции. 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Для организации внесения изменений в Правила землепользования и з</w:t>
      </w:r>
      <w:r w:rsidRPr="00992B0D">
        <w:rPr>
          <w:rFonts w:ascii="PT Astra Serif" w:hAnsi="PT Astra Serif"/>
          <w:sz w:val="28"/>
          <w:szCs w:val="28"/>
          <w:lang w:eastAsia="ru-RU"/>
        </w:rPr>
        <w:t>а</w:t>
      </w:r>
      <w:r w:rsidRPr="00992B0D">
        <w:rPr>
          <w:rFonts w:ascii="PT Astra Serif" w:hAnsi="PT Astra Serif"/>
          <w:sz w:val="28"/>
          <w:szCs w:val="28"/>
          <w:lang w:eastAsia="ru-RU"/>
        </w:rPr>
        <w:t>стройки необходимо: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подготовить перечень изменений, планируемых для внесения в Правила землепользования и застройки;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подготовить техническое задание на выполнение работ по подготовке проекта изменений в Правила землепользования и застройки;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внести изменения в Правила землепользования и застройки</w:t>
      </w:r>
      <w:r w:rsidRPr="00992B0D">
        <w:rPr>
          <w:rFonts w:ascii="PT Astra Serif" w:hAnsi="PT Astra Serif"/>
          <w:sz w:val="28"/>
          <w:szCs w:val="28"/>
          <w:lang w:eastAsia="ru-RU"/>
        </w:rPr>
        <w:br/>
        <w:t>в соответствии с требованиями Градостроительного кодекса Российской Фед</w:t>
      </w:r>
      <w:r w:rsidRPr="00992B0D">
        <w:rPr>
          <w:rFonts w:ascii="PT Astra Serif" w:hAnsi="PT Astra Serif"/>
          <w:sz w:val="28"/>
          <w:szCs w:val="28"/>
          <w:lang w:eastAsia="ru-RU"/>
        </w:rPr>
        <w:t>е</w:t>
      </w:r>
      <w:r w:rsidRPr="00992B0D">
        <w:rPr>
          <w:rFonts w:ascii="PT Astra Serif" w:hAnsi="PT Astra Serif"/>
          <w:sz w:val="28"/>
          <w:szCs w:val="28"/>
          <w:lang w:eastAsia="ru-RU"/>
        </w:rPr>
        <w:t>рации.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Для организации деятельности, направленной на подготовку Документ</w:t>
      </w:r>
      <w:r w:rsidRPr="00992B0D">
        <w:rPr>
          <w:rFonts w:ascii="PT Astra Serif" w:hAnsi="PT Astra Serif"/>
          <w:sz w:val="28"/>
          <w:szCs w:val="28"/>
          <w:lang w:eastAsia="ru-RU"/>
        </w:rPr>
        <w:t>а</w:t>
      </w:r>
      <w:r w:rsidRPr="00992B0D">
        <w:rPr>
          <w:rFonts w:ascii="PT Astra Serif" w:hAnsi="PT Astra Serif"/>
          <w:sz w:val="28"/>
          <w:szCs w:val="28"/>
          <w:lang w:eastAsia="ru-RU"/>
        </w:rPr>
        <w:t>ции по планировке территорий, необходимо: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подготовить техническое задание на выполнение работ по подготовке Документации по планировке территорий;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произвести сбор исходных данных, необходимых для подготовки Док</w:t>
      </w:r>
      <w:r w:rsidRPr="00992B0D">
        <w:rPr>
          <w:rFonts w:ascii="PT Astra Serif" w:hAnsi="PT Astra Serif"/>
          <w:sz w:val="28"/>
          <w:szCs w:val="28"/>
          <w:lang w:eastAsia="ru-RU"/>
        </w:rPr>
        <w:t>у</w:t>
      </w:r>
      <w:r w:rsidRPr="00992B0D">
        <w:rPr>
          <w:rFonts w:ascii="PT Astra Serif" w:hAnsi="PT Astra Serif"/>
          <w:sz w:val="28"/>
          <w:szCs w:val="28"/>
          <w:lang w:eastAsia="ru-RU"/>
        </w:rPr>
        <w:t>ментации по планировке территорий;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 xml:space="preserve">осуществить подготовку и утверждение </w:t>
      </w:r>
      <w:r w:rsidRPr="00992B0D">
        <w:rPr>
          <w:rFonts w:ascii="PT Astra Serif" w:hAnsi="PT Astra Serif"/>
          <w:sz w:val="28"/>
          <w:szCs w:val="28"/>
        </w:rPr>
        <w:t xml:space="preserve"> </w:t>
      </w:r>
      <w:r w:rsidRPr="00992B0D">
        <w:rPr>
          <w:rFonts w:ascii="PT Astra Serif" w:hAnsi="PT Astra Serif"/>
          <w:sz w:val="28"/>
          <w:szCs w:val="28"/>
          <w:lang w:eastAsia="ru-RU"/>
        </w:rPr>
        <w:t>Документации по планировке территорий в соответствии с требованиями Градостроительного кодекса Ро</w:t>
      </w:r>
      <w:r w:rsidRPr="00992B0D">
        <w:rPr>
          <w:rFonts w:ascii="PT Astra Serif" w:hAnsi="PT Astra Serif"/>
          <w:sz w:val="28"/>
          <w:szCs w:val="28"/>
          <w:lang w:eastAsia="ru-RU"/>
        </w:rPr>
        <w:t>с</w:t>
      </w:r>
      <w:r w:rsidRPr="00992B0D">
        <w:rPr>
          <w:rFonts w:ascii="PT Astra Serif" w:hAnsi="PT Astra Serif"/>
          <w:sz w:val="28"/>
          <w:szCs w:val="28"/>
          <w:lang w:eastAsia="ru-RU"/>
        </w:rPr>
        <w:t>сийской Федерации.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lastRenderedPageBreak/>
        <w:t>Отдел строительства и архитектуры администрации муниципального о</w:t>
      </w:r>
      <w:r w:rsidRPr="00992B0D">
        <w:rPr>
          <w:rFonts w:ascii="PT Astra Serif" w:hAnsi="PT Astra Serif"/>
          <w:sz w:val="28"/>
          <w:szCs w:val="28"/>
        </w:rPr>
        <w:t>б</w:t>
      </w:r>
      <w:r w:rsidRPr="00992B0D">
        <w:rPr>
          <w:rFonts w:ascii="PT Astra Serif" w:hAnsi="PT Astra Serif"/>
          <w:sz w:val="28"/>
          <w:szCs w:val="28"/>
        </w:rPr>
        <w:t>разования «Карсунский район» несёт ответственность за достижение целевых индикаторов, показателей подпрограммы, а также ожидаемых результатов её реализации.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992B0D">
        <w:rPr>
          <w:rFonts w:ascii="PT Astra Serif" w:hAnsi="PT Astra Serif"/>
          <w:sz w:val="28"/>
          <w:szCs w:val="28"/>
          <w:lang w:eastAsia="ru-RU"/>
        </w:rPr>
        <w:t>Реализация Программы предусматривает целевое использование дене</w:t>
      </w:r>
      <w:r w:rsidRPr="00992B0D">
        <w:rPr>
          <w:rFonts w:ascii="PT Astra Serif" w:hAnsi="PT Astra Serif"/>
          <w:sz w:val="28"/>
          <w:szCs w:val="28"/>
          <w:lang w:eastAsia="ru-RU"/>
        </w:rPr>
        <w:t>ж</w:t>
      </w:r>
      <w:r w:rsidRPr="00992B0D">
        <w:rPr>
          <w:rFonts w:ascii="PT Astra Serif" w:hAnsi="PT Astra Serif"/>
          <w:sz w:val="28"/>
          <w:szCs w:val="28"/>
          <w:lang w:eastAsia="ru-RU"/>
        </w:rPr>
        <w:t>ных средств в соответствии с поставленными задачами, а также организует р</w:t>
      </w:r>
      <w:r w:rsidRPr="00992B0D">
        <w:rPr>
          <w:rFonts w:ascii="PT Astra Serif" w:hAnsi="PT Astra Serif"/>
          <w:sz w:val="28"/>
          <w:szCs w:val="28"/>
          <w:lang w:eastAsia="ru-RU"/>
        </w:rPr>
        <w:t>е</w:t>
      </w:r>
      <w:r w:rsidRPr="00992B0D">
        <w:rPr>
          <w:rFonts w:ascii="PT Astra Serif" w:hAnsi="PT Astra Serif"/>
          <w:sz w:val="28"/>
          <w:szCs w:val="28"/>
          <w:lang w:eastAsia="ru-RU"/>
        </w:rPr>
        <w:t>гулярное проведение мони</w:t>
      </w:r>
      <w:r>
        <w:rPr>
          <w:rFonts w:ascii="PT Astra Serif" w:hAnsi="PT Astra Serif"/>
          <w:sz w:val="28"/>
          <w:szCs w:val="28"/>
          <w:lang w:eastAsia="ru-RU"/>
        </w:rPr>
        <w:t xml:space="preserve">торинга достигнутых результатов </w:t>
      </w:r>
      <w:r w:rsidRPr="00992B0D">
        <w:rPr>
          <w:rFonts w:ascii="PT Astra Serif" w:hAnsi="PT Astra Serif"/>
          <w:sz w:val="28"/>
          <w:szCs w:val="28"/>
          <w:lang w:eastAsia="ru-RU"/>
        </w:rPr>
        <w:t>и эффективности расходования средств.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0D2DE1" w:rsidRDefault="00347FCE" w:rsidP="000D2DE1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>6</w:t>
      </w:r>
      <w:r w:rsidR="00A948E7" w:rsidRPr="000D2DE1">
        <w:rPr>
          <w:rFonts w:ascii="PT Astra Serif" w:hAnsi="PT Astra Serif"/>
          <w:sz w:val="28"/>
          <w:szCs w:val="28"/>
        </w:rPr>
        <w:t xml:space="preserve">. Основные меры правового регулирования </w:t>
      </w:r>
    </w:p>
    <w:p w:rsidR="00A948E7" w:rsidRPr="000D2DE1" w:rsidRDefault="00A948E7" w:rsidP="000D2DE1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 xml:space="preserve">муниципальной Программы 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Сведения об основных мерах правового регулирования муниципальной Программы «Развитие градостроительной и архитектурной деятельности на территории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 на 2020 – 2024 годы»</w:t>
      </w:r>
      <w:r w:rsidRPr="00992B0D">
        <w:rPr>
          <w:rFonts w:ascii="PT Astra Serif" w:hAnsi="PT Astra Serif"/>
          <w:sz w:val="28"/>
          <w:szCs w:val="28"/>
        </w:rPr>
        <w:t xml:space="preserve"> </w:t>
      </w:r>
      <w:r w:rsidRPr="00AA5BD4">
        <w:rPr>
          <w:rFonts w:ascii="PT Astra Serif" w:hAnsi="PT Astra Serif"/>
          <w:sz w:val="28"/>
          <w:szCs w:val="28"/>
        </w:rPr>
        <w:t xml:space="preserve">приведены в приложении № </w:t>
      </w:r>
      <w:r w:rsidR="00AA5BD4">
        <w:rPr>
          <w:rFonts w:ascii="PT Astra Serif" w:hAnsi="PT Astra Serif"/>
          <w:sz w:val="28"/>
          <w:szCs w:val="28"/>
        </w:rPr>
        <w:t>3</w:t>
      </w:r>
      <w:r w:rsidRPr="00992B0D">
        <w:rPr>
          <w:rFonts w:ascii="PT Astra Serif" w:hAnsi="PT Astra Serif"/>
          <w:sz w:val="28"/>
          <w:szCs w:val="28"/>
        </w:rPr>
        <w:t xml:space="preserve"> к муниципальной Программе.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caps/>
          <w:sz w:val="28"/>
          <w:szCs w:val="28"/>
        </w:rPr>
      </w:pPr>
    </w:p>
    <w:p w:rsidR="000D2DE1" w:rsidRDefault="00347FCE" w:rsidP="000D2DE1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caps/>
          <w:sz w:val="28"/>
          <w:szCs w:val="28"/>
        </w:rPr>
        <w:t>7</w:t>
      </w:r>
      <w:r w:rsidR="00A948E7" w:rsidRPr="000D2DE1">
        <w:rPr>
          <w:rFonts w:ascii="PT Astra Serif" w:hAnsi="PT Astra Serif"/>
          <w:caps/>
          <w:sz w:val="28"/>
          <w:szCs w:val="28"/>
        </w:rPr>
        <w:t>. Р</w:t>
      </w:r>
      <w:r w:rsidR="00A948E7" w:rsidRPr="000D2DE1">
        <w:rPr>
          <w:rFonts w:ascii="PT Astra Serif" w:hAnsi="PT Astra Serif"/>
          <w:sz w:val="28"/>
          <w:szCs w:val="28"/>
        </w:rPr>
        <w:t xml:space="preserve">есурсное обеспечение реализации Программы </w:t>
      </w:r>
    </w:p>
    <w:p w:rsidR="000D2DE1" w:rsidRDefault="00A948E7" w:rsidP="000D2DE1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 xml:space="preserve">за счет средств бюджета муниципального образования </w:t>
      </w:r>
    </w:p>
    <w:p w:rsidR="00A948E7" w:rsidRPr="000D2DE1" w:rsidRDefault="00A948E7" w:rsidP="000D2DE1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>«Карсунский район»</w:t>
      </w:r>
      <w:r w:rsidR="009A62DB" w:rsidRPr="000D2DE1">
        <w:rPr>
          <w:rFonts w:ascii="PT Astra Serif" w:hAnsi="PT Astra Serif"/>
          <w:sz w:val="28"/>
          <w:szCs w:val="28"/>
        </w:rPr>
        <w:t xml:space="preserve"> Ульяновской области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992B0D">
        <w:rPr>
          <w:rFonts w:ascii="PT Astra Serif" w:hAnsi="PT Astra Serif"/>
          <w:sz w:val="28"/>
          <w:szCs w:val="28"/>
        </w:rPr>
        <w:t>рограмма реализуется за счет средств бюджета муниципального образ</w:t>
      </w:r>
      <w:r w:rsidRPr="00992B0D">
        <w:rPr>
          <w:rFonts w:ascii="PT Astra Serif" w:hAnsi="PT Astra Serif"/>
          <w:sz w:val="28"/>
          <w:szCs w:val="28"/>
        </w:rPr>
        <w:t>о</w:t>
      </w:r>
      <w:r w:rsidRPr="00992B0D">
        <w:rPr>
          <w:rFonts w:ascii="PT Astra Serif" w:hAnsi="PT Astra Serif"/>
          <w:sz w:val="28"/>
          <w:szCs w:val="28"/>
        </w:rPr>
        <w:t>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>. Общий объём средств, нео</w:t>
      </w:r>
      <w:r w:rsidRPr="00992B0D">
        <w:rPr>
          <w:rFonts w:ascii="PT Astra Serif" w:hAnsi="PT Astra Serif"/>
          <w:sz w:val="28"/>
          <w:szCs w:val="28"/>
        </w:rPr>
        <w:t>б</w:t>
      </w:r>
      <w:r w:rsidRPr="00992B0D">
        <w:rPr>
          <w:rFonts w:ascii="PT Astra Serif" w:hAnsi="PT Astra Serif"/>
          <w:sz w:val="28"/>
          <w:szCs w:val="28"/>
        </w:rPr>
        <w:t>ходимых на реализацию подпрограммы в 20</w:t>
      </w:r>
      <w:r>
        <w:rPr>
          <w:rFonts w:ascii="PT Astra Serif" w:hAnsi="PT Astra Serif"/>
          <w:sz w:val="28"/>
          <w:szCs w:val="28"/>
        </w:rPr>
        <w:t>20</w:t>
      </w:r>
      <w:r w:rsidRPr="00992B0D">
        <w:rPr>
          <w:rFonts w:ascii="PT Astra Serif" w:hAnsi="PT Astra Serif"/>
          <w:sz w:val="28"/>
          <w:szCs w:val="28"/>
        </w:rPr>
        <w:t xml:space="preserve"> – 20</w:t>
      </w:r>
      <w:r>
        <w:rPr>
          <w:rFonts w:ascii="PT Astra Serif" w:hAnsi="PT Astra Serif"/>
          <w:sz w:val="28"/>
          <w:szCs w:val="28"/>
        </w:rPr>
        <w:t>24</w:t>
      </w:r>
      <w:r w:rsidRPr="00992B0D">
        <w:rPr>
          <w:rFonts w:ascii="PT Astra Serif" w:hAnsi="PT Astra Serif"/>
          <w:sz w:val="28"/>
          <w:szCs w:val="28"/>
        </w:rPr>
        <w:t xml:space="preserve"> годах, составляет 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Всего: </w:t>
      </w:r>
      <w:r>
        <w:rPr>
          <w:rFonts w:ascii="PT Astra Serif" w:hAnsi="PT Astra Serif"/>
          <w:sz w:val="28"/>
          <w:szCs w:val="28"/>
        </w:rPr>
        <w:t>220,00 тыс.</w:t>
      </w:r>
      <w:r w:rsidRPr="00992B0D">
        <w:rPr>
          <w:rFonts w:ascii="PT Astra Serif" w:hAnsi="PT Astra Serif"/>
          <w:sz w:val="28"/>
          <w:szCs w:val="28"/>
        </w:rPr>
        <w:t xml:space="preserve"> рублей, в том числе: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2020</w:t>
      </w:r>
      <w:r w:rsidRPr="00992B0D">
        <w:rPr>
          <w:rFonts w:ascii="PT Astra Serif" w:hAnsi="PT Astra Serif"/>
          <w:sz w:val="28"/>
          <w:szCs w:val="28"/>
        </w:rPr>
        <w:t xml:space="preserve"> год – </w:t>
      </w:r>
      <w:r>
        <w:rPr>
          <w:rFonts w:ascii="PT Astra Serif" w:hAnsi="PT Astra Serif"/>
          <w:sz w:val="28"/>
          <w:szCs w:val="28"/>
        </w:rPr>
        <w:t>20,00 тыс.</w:t>
      </w:r>
      <w:r w:rsidRPr="00992B0D">
        <w:rPr>
          <w:rFonts w:ascii="PT Astra Serif" w:hAnsi="PT Astra Serif"/>
          <w:sz w:val="28"/>
          <w:szCs w:val="28"/>
        </w:rPr>
        <w:t xml:space="preserve"> рублей;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20</w:t>
      </w:r>
      <w:r>
        <w:rPr>
          <w:rFonts w:ascii="PT Astra Serif" w:hAnsi="PT Astra Serif"/>
          <w:sz w:val="28"/>
          <w:szCs w:val="28"/>
        </w:rPr>
        <w:t>21</w:t>
      </w:r>
      <w:r w:rsidRPr="00992B0D">
        <w:rPr>
          <w:rFonts w:ascii="PT Astra Serif" w:hAnsi="PT Astra Serif"/>
          <w:sz w:val="28"/>
          <w:szCs w:val="28"/>
        </w:rPr>
        <w:t xml:space="preserve"> год – </w:t>
      </w:r>
      <w:r>
        <w:rPr>
          <w:rFonts w:ascii="PT Astra Serif" w:hAnsi="PT Astra Serif"/>
          <w:sz w:val="28"/>
          <w:szCs w:val="28"/>
        </w:rPr>
        <w:t xml:space="preserve">0,00 </w:t>
      </w:r>
      <w:r w:rsidRPr="00992B0D">
        <w:rPr>
          <w:rFonts w:ascii="PT Astra Serif" w:hAnsi="PT Astra Serif"/>
          <w:sz w:val="28"/>
          <w:szCs w:val="28"/>
        </w:rPr>
        <w:t>рублей;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2022</w:t>
      </w:r>
      <w:r w:rsidRPr="00992B0D">
        <w:rPr>
          <w:rFonts w:ascii="PT Astra Serif" w:hAnsi="PT Astra Serif"/>
          <w:sz w:val="28"/>
          <w:szCs w:val="28"/>
        </w:rPr>
        <w:t xml:space="preserve"> год – </w:t>
      </w:r>
      <w:r>
        <w:rPr>
          <w:rFonts w:ascii="PT Astra Serif" w:hAnsi="PT Astra Serif"/>
          <w:sz w:val="28"/>
          <w:szCs w:val="28"/>
        </w:rPr>
        <w:t xml:space="preserve">0,00 </w:t>
      </w:r>
      <w:r w:rsidRPr="00992B0D">
        <w:rPr>
          <w:rFonts w:ascii="PT Astra Serif" w:hAnsi="PT Astra Serif"/>
          <w:sz w:val="28"/>
          <w:szCs w:val="28"/>
        </w:rPr>
        <w:t>рублей;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2023</w:t>
      </w:r>
      <w:r w:rsidRPr="00992B0D">
        <w:rPr>
          <w:rFonts w:ascii="PT Astra Serif" w:hAnsi="PT Astra Serif"/>
          <w:sz w:val="28"/>
          <w:szCs w:val="28"/>
        </w:rPr>
        <w:t xml:space="preserve"> год – </w:t>
      </w:r>
      <w:r>
        <w:rPr>
          <w:rFonts w:ascii="PT Astra Serif" w:hAnsi="PT Astra Serif"/>
          <w:sz w:val="28"/>
          <w:szCs w:val="28"/>
        </w:rPr>
        <w:t>100,00 тыс.</w:t>
      </w:r>
      <w:r w:rsidRPr="00992B0D">
        <w:rPr>
          <w:rFonts w:ascii="PT Astra Serif" w:hAnsi="PT Astra Serif"/>
          <w:sz w:val="28"/>
          <w:szCs w:val="28"/>
        </w:rPr>
        <w:t xml:space="preserve"> рублей;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2024</w:t>
      </w:r>
      <w:r w:rsidRPr="00992B0D">
        <w:rPr>
          <w:rFonts w:ascii="PT Astra Serif" w:hAnsi="PT Astra Serif"/>
          <w:sz w:val="28"/>
          <w:szCs w:val="28"/>
        </w:rPr>
        <w:t xml:space="preserve"> год – </w:t>
      </w:r>
      <w:r>
        <w:rPr>
          <w:rFonts w:ascii="PT Astra Serif" w:hAnsi="PT Astra Serif"/>
          <w:sz w:val="28"/>
          <w:szCs w:val="28"/>
        </w:rPr>
        <w:t>100,00 тыс.</w:t>
      </w:r>
      <w:r w:rsidRPr="00992B0D">
        <w:rPr>
          <w:rFonts w:ascii="PT Astra Serif" w:hAnsi="PT Astra Serif"/>
          <w:sz w:val="28"/>
          <w:szCs w:val="28"/>
        </w:rPr>
        <w:t xml:space="preserve"> рублей.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Привлечение средств федерального бюджета, областного бюджета на реализацию мероприятий  Программы не планируется.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Объёмы финансирования мероприятий Программы ежегодно уточняются при формировании бюджета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92B0D">
        <w:rPr>
          <w:rFonts w:ascii="PT Astra Serif" w:hAnsi="PT Astra Serif"/>
          <w:sz w:val="28"/>
          <w:szCs w:val="28"/>
        </w:rPr>
        <w:t xml:space="preserve"> на очередной финансовый год и плановый период.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>Информация о ресурсном обеспечении Программы представлена</w:t>
      </w:r>
      <w:r w:rsidRPr="00992B0D">
        <w:rPr>
          <w:rFonts w:ascii="PT Astra Serif" w:hAnsi="PT Astra Serif"/>
          <w:sz w:val="28"/>
          <w:szCs w:val="28"/>
        </w:rPr>
        <w:br/>
        <w:t xml:space="preserve">в приложениях </w:t>
      </w:r>
      <w:r w:rsidRPr="00AA5BD4">
        <w:rPr>
          <w:rFonts w:ascii="PT Astra Serif" w:hAnsi="PT Astra Serif"/>
          <w:sz w:val="28"/>
          <w:szCs w:val="28"/>
        </w:rPr>
        <w:t xml:space="preserve">№ </w:t>
      </w:r>
      <w:r w:rsidR="00AA5BD4">
        <w:rPr>
          <w:rFonts w:ascii="PT Astra Serif" w:hAnsi="PT Astra Serif"/>
          <w:sz w:val="28"/>
          <w:szCs w:val="28"/>
        </w:rPr>
        <w:t>4</w:t>
      </w:r>
      <w:r w:rsidRPr="00992B0D">
        <w:rPr>
          <w:rFonts w:ascii="PT Astra Serif" w:hAnsi="PT Astra Serif"/>
          <w:sz w:val="28"/>
          <w:szCs w:val="28"/>
        </w:rPr>
        <w:t xml:space="preserve"> к муниципальной Программе.</w:t>
      </w:r>
    </w:p>
    <w:p w:rsidR="00A948E7" w:rsidRPr="00992B0D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caps/>
          <w:sz w:val="28"/>
          <w:szCs w:val="28"/>
        </w:rPr>
      </w:pPr>
    </w:p>
    <w:p w:rsidR="00A948E7" w:rsidRPr="000D2DE1" w:rsidRDefault="00661450" w:rsidP="000D2DE1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0D2DE1">
        <w:rPr>
          <w:rFonts w:ascii="PT Astra Serif" w:hAnsi="PT Astra Serif"/>
          <w:sz w:val="28"/>
          <w:szCs w:val="28"/>
        </w:rPr>
        <w:t>8</w:t>
      </w:r>
      <w:r w:rsidR="00A948E7" w:rsidRPr="000D2DE1">
        <w:rPr>
          <w:rFonts w:ascii="PT Astra Serif" w:hAnsi="PT Astra Serif"/>
          <w:sz w:val="28"/>
          <w:szCs w:val="28"/>
        </w:rPr>
        <w:t>. Сроки и этапы реализации подпрограммы</w:t>
      </w:r>
    </w:p>
    <w:p w:rsidR="00A948E7" w:rsidRPr="00992B0D" w:rsidRDefault="00A948E7" w:rsidP="000D2DE1">
      <w:pPr>
        <w:pStyle w:val="a3"/>
        <w:widowControl w:val="0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A948E7" w:rsidRDefault="00A948E7" w:rsidP="000D2DE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92B0D">
        <w:rPr>
          <w:rFonts w:ascii="PT Astra Serif" w:hAnsi="PT Astra Serif"/>
          <w:sz w:val="28"/>
          <w:szCs w:val="28"/>
        </w:rPr>
        <w:t xml:space="preserve">Подпрограмма </w:t>
      </w:r>
      <w:r>
        <w:rPr>
          <w:rFonts w:ascii="PT Astra Serif" w:hAnsi="PT Astra Serif"/>
          <w:sz w:val="28"/>
          <w:szCs w:val="28"/>
        </w:rPr>
        <w:t>реализуется в один этап в 2020</w:t>
      </w:r>
      <w:r w:rsidRPr="00992B0D">
        <w:rPr>
          <w:rFonts w:ascii="PT Astra Serif" w:hAnsi="PT Astra Serif"/>
          <w:sz w:val="28"/>
          <w:szCs w:val="28"/>
        </w:rPr>
        <w:t xml:space="preserve"> – 20</w:t>
      </w:r>
      <w:r>
        <w:rPr>
          <w:rFonts w:ascii="PT Astra Serif" w:hAnsi="PT Astra Serif"/>
          <w:sz w:val="28"/>
          <w:szCs w:val="28"/>
        </w:rPr>
        <w:t>24</w:t>
      </w:r>
      <w:r w:rsidRPr="00992B0D">
        <w:rPr>
          <w:rFonts w:ascii="PT Astra Serif" w:hAnsi="PT Astra Serif"/>
          <w:sz w:val="28"/>
          <w:szCs w:val="28"/>
        </w:rPr>
        <w:t xml:space="preserve"> годах.</w:t>
      </w:r>
    </w:p>
    <w:p w:rsidR="00A948E7" w:rsidRPr="00B767D8" w:rsidRDefault="00505504" w:rsidP="00A948E7">
      <w:pPr>
        <w:pStyle w:val="a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</w:t>
      </w:r>
    </w:p>
    <w:sectPr w:rsidR="00A948E7" w:rsidRPr="00B767D8" w:rsidSect="00A948E7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622" w:rsidRDefault="00436622" w:rsidP="00A948E7">
      <w:pPr>
        <w:spacing w:after="0" w:line="240" w:lineRule="auto"/>
      </w:pPr>
      <w:r>
        <w:separator/>
      </w:r>
    </w:p>
  </w:endnote>
  <w:endnote w:type="continuationSeparator" w:id="0">
    <w:p w:rsidR="00436622" w:rsidRDefault="00436622" w:rsidP="00A94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622" w:rsidRDefault="00436622" w:rsidP="00A948E7">
      <w:pPr>
        <w:spacing w:after="0" w:line="240" w:lineRule="auto"/>
      </w:pPr>
      <w:r>
        <w:separator/>
      </w:r>
    </w:p>
  </w:footnote>
  <w:footnote w:type="continuationSeparator" w:id="0">
    <w:p w:rsidR="00436622" w:rsidRDefault="00436622" w:rsidP="00A94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6906739"/>
      <w:docPartObj>
        <w:docPartGallery w:val="Page Numbers (Top of Page)"/>
        <w:docPartUnique/>
      </w:docPartObj>
    </w:sdtPr>
    <w:sdtContent>
      <w:p w:rsidR="00A948E7" w:rsidRDefault="00204A02">
        <w:pPr>
          <w:pStyle w:val="a5"/>
          <w:jc w:val="center"/>
        </w:pPr>
        <w:r>
          <w:fldChar w:fldCharType="begin"/>
        </w:r>
        <w:r w:rsidR="00A948E7">
          <w:instrText>PAGE   \* MERGEFORMAT</w:instrText>
        </w:r>
        <w:r>
          <w:fldChar w:fldCharType="separate"/>
        </w:r>
        <w:r w:rsidR="00D55A91">
          <w:rPr>
            <w:noProof/>
          </w:rPr>
          <w:t>11</w:t>
        </w:r>
        <w:r>
          <w:fldChar w:fldCharType="end"/>
        </w:r>
      </w:p>
    </w:sdtContent>
  </w:sdt>
  <w:p w:rsidR="00A948E7" w:rsidRDefault="00A948E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67D8"/>
    <w:rsid w:val="000D2DE1"/>
    <w:rsid w:val="0013506B"/>
    <w:rsid w:val="001975CE"/>
    <w:rsid w:val="00204A02"/>
    <w:rsid w:val="002539C0"/>
    <w:rsid w:val="00347FCE"/>
    <w:rsid w:val="003A41EE"/>
    <w:rsid w:val="003E72DA"/>
    <w:rsid w:val="00406608"/>
    <w:rsid w:val="00433FE3"/>
    <w:rsid w:val="00436622"/>
    <w:rsid w:val="00505504"/>
    <w:rsid w:val="005D28F6"/>
    <w:rsid w:val="00661450"/>
    <w:rsid w:val="00842EF8"/>
    <w:rsid w:val="009A62DB"/>
    <w:rsid w:val="009D1BFC"/>
    <w:rsid w:val="00A16BA5"/>
    <w:rsid w:val="00A62684"/>
    <w:rsid w:val="00A948E7"/>
    <w:rsid w:val="00AA5BD4"/>
    <w:rsid w:val="00AD0C21"/>
    <w:rsid w:val="00B164DB"/>
    <w:rsid w:val="00B767D8"/>
    <w:rsid w:val="00BF58A8"/>
    <w:rsid w:val="00C40BA6"/>
    <w:rsid w:val="00D55A91"/>
    <w:rsid w:val="00E73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8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67D8"/>
    <w:pPr>
      <w:spacing w:after="0" w:line="240" w:lineRule="auto"/>
    </w:pPr>
  </w:style>
  <w:style w:type="character" w:styleId="a4">
    <w:name w:val="Strong"/>
    <w:qFormat/>
    <w:rsid w:val="00A948E7"/>
    <w:rPr>
      <w:b/>
      <w:bCs/>
    </w:rPr>
  </w:style>
  <w:style w:type="paragraph" w:styleId="a5">
    <w:name w:val="header"/>
    <w:basedOn w:val="a"/>
    <w:link w:val="a6"/>
    <w:uiPriority w:val="99"/>
    <w:unhideWhenUsed/>
    <w:rsid w:val="00A94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48E7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94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48E7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D0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0C2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8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67D8"/>
    <w:pPr>
      <w:spacing w:after="0" w:line="240" w:lineRule="auto"/>
    </w:pPr>
  </w:style>
  <w:style w:type="character" w:styleId="a4">
    <w:name w:val="Strong"/>
    <w:qFormat/>
    <w:rsid w:val="00A948E7"/>
    <w:rPr>
      <w:b/>
      <w:bCs/>
    </w:rPr>
  </w:style>
  <w:style w:type="paragraph" w:styleId="a5">
    <w:name w:val="header"/>
    <w:basedOn w:val="a"/>
    <w:link w:val="a6"/>
    <w:uiPriority w:val="99"/>
    <w:unhideWhenUsed/>
    <w:rsid w:val="00A94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48E7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94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48E7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D0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0C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51177-4C43-432F-B863-38B6F4865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11</Pages>
  <Words>3139</Words>
  <Characters>17894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Admin</cp:lastModifiedBy>
  <cp:revision>15</cp:revision>
  <cp:lastPrinted>2019-12-25T11:07:00Z</cp:lastPrinted>
  <dcterms:created xsi:type="dcterms:W3CDTF">2019-11-21T09:36:00Z</dcterms:created>
  <dcterms:modified xsi:type="dcterms:W3CDTF">2019-12-26T11:11:00Z</dcterms:modified>
</cp:coreProperties>
</file>