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0CB" w:rsidRPr="007B3CBB" w:rsidRDefault="00E530CB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ПРОЕКТ</w:t>
      </w:r>
    </w:p>
    <w:p w:rsidR="00E530CB" w:rsidRPr="007B3CBB" w:rsidRDefault="00E530CB" w:rsidP="00E530CB">
      <w:pPr>
        <w:pStyle w:val="a7"/>
        <w:widowControl w:val="0"/>
        <w:spacing w:line="360" w:lineRule="auto"/>
        <w:rPr>
          <w:bCs/>
          <w:sz w:val="28"/>
          <w:szCs w:val="28"/>
        </w:rPr>
      </w:pPr>
      <w:r w:rsidRPr="007B3CBB">
        <w:rPr>
          <w:bCs/>
          <w:szCs w:val="32"/>
        </w:rPr>
        <w:t xml:space="preserve">АДМИНИСТРАЦИЯ МУНИЦИПАЛЬНОГО ОБРАЗОВАНИЯ </w:t>
      </w:r>
    </w:p>
    <w:p w:rsidR="00E530CB" w:rsidRPr="007B3CBB" w:rsidRDefault="00E530CB" w:rsidP="00E530CB">
      <w:pPr>
        <w:pStyle w:val="a7"/>
        <w:widowControl w:val="0"/>
        <w:rPr>
          <w:bCs/>
          <w:szCs w:val="32"/>
        </w:rPr>
      </w:pPr>
      <w:r w:rsidRPr="007B3CBB">
        <w:rPr>
          <w:bCs/>
          <w:szCs w:val="32"/>
        </w:rPr>
        <w:t>«КАРСУНСКИЙ РАЙОН» УЛЬЯНОВСКОЙ ОБЛАСТИ</w:t>
      </w:r>
    </w:p>
    <w:p w:rsidR="00E530CB" w:rsidRPr="007B3CBB" w:rsidRDefault="00E530CB" w:rsidP="00E530CB">
      <w:pPr>
        <w:pStyle w:val="a7"/>
        <w:widowControl w:val="0"/>
        <w:rPr>
          <w:b/>
          <w:bCs/>
          <w:sz w:val="16"/>
        </w:rPr>
      </w:pPr>
    </w:p>
    <w:p w:rsidR="00E530CB" w:rsidRPr="007B3CBB" w:rsidRDefault="00E530CB" w:rsidP="00E530CB">
      <w:pPr>
        <w:pStyle w:val="a7"/>
        <w:widowControl w:val="0"/>
        <w:rPr>
          <w:b/>
          <w:bCs/>
          <w:sz w:val="42"/>
          <w:szCs w:val="42"/>
        </w:rPr>
      </w:pPr>
      <w:r w:rsidRPr="007B3CBB">
        <w:rPr>
          <w:b/>
          <w:bCs/>
          <w:sz w:val="42"/>
          <w:szCs w:val="42"/>
        </w:rPr>
        <w:t>П О С Т А Н О В Л Е Н И Е</w:t>
      </w:r>
    </w:p>
    <w:p w:rsidR="00E530CB" w:rsidRPr="007B3CBB" w:rsidRDefault="00E530CB" w:rsidP="00E530CB">
      <w:pPr>
        <w:pStyle w:val="a7"/>
        <w:widowControl w:val="0"/>
        <w:spacing w:line="360" w:lineRule="auto"/>
        <w:rPr>
          <w:b/>
          <w:bCs/>
          <w:sz w:val="12"/>
          <w:szCs w:val="12"/>
        </w:rPr>
      </w:pPr>
    </w:p>
    <w:p w:rsidR="00E530CB" w:rsidRPr="007B3CBB" w:rsidRDefault="00E530CB" w:rsidP="00E530CB">
      <w:pPr>
        <w:pStyle w:val="a7"/>
        <w:spacing w:line="360" w:lineRule="auto"/>
        <w:rPr>
          <w:b/>
          <w:bCs/>
          <w:sz w:val="12"/>
          <w:szCs w:val="12"/>
        </w:rPr>
      </w:pPr>
    </w:p>
    <w:p w:rsidR="00E530CB" w:rsidRPr="007B3CBB" w:rsidRDefault="00E530CB" w:rsidP="00E530CB">
      <w:pPr>
        <w:pStyle w:val="a7"/>
        <w:spacing w:line="360" w:lineRule="auto"/>
        <w:rPr>
          <w:b/>
          <w:bCs/>
          <w:sz w:val="12"/>
          <w:szCs w:val="12"/>
        </w:rPr>
      </w:pPr>
    </w:p>
    <w:p w:rsidR="00E530CB" w:rsidRPr="007B3CBB" w:rsidRDefault="00E530CB" w:rsidP="00E530CB">
      <w:pPr>
        <w:pStyle w:val="a7"/>
        <w:jc w:val="left"/>
        <w:rPr>
          <w:sz w:val="24"/>
        </w:rPr>
      </w:pPr>
      <w:r w:rsidRPr="007B3CBB">
        <w:rPr>
          <w:sz w:val="28"/>
        </w:rPr>
        <w:t xml:space="preserve">_________________                </w:t>
      </w:r>
      <w:r w:rsidRPr="007B3CBB">
        <w:rPr>
          <w:sz w:val="28"/>
        </w:rPr>
        <w:tab/>
      </w:r>
      <w:r w:rsidRPr="007B3CBB">
        <w:rPr>
          <w:sz w:val="28"/>
        </w:rPr>
        <w:tab/>
      </w:r>
      <w:r w:rsidRPr="007B3CBB">
        <w:rPr>
          <w:sz w:val="28"/>
        </w:rPr>
        <w:tab/>
        <w:t xml:space="preserve">     </w:t>
      </w:r>
      <w:r w:rsidRPr="007B3CBB">
        <w:rPr>
          <w:sz w:val="28"/>
        </w:rPr>
        <w:tab/>
      </w:r>
      <w:r w:rsidRPr="007B3CBB">
        <w:rPr>
          <w:sz w:val="28"/>
        </w:rPr>
        <w:tab/>
      </w:r>
      <w:r w:rsidRPr="007B3CBB">
        <w:rPr>
          <w:sz w:val="28"/>
        </w:rPr>
        <w:tab/>
      </w:r>
      <w:r w:rsidRPr="007B3CBB">
        <w:rPr>
          <w:sz w:val="28"/>
        </w:rPr>
        <w:tab/>
        <w:t xml:space="preserve"> </w:t>
      </w:r>
      <w:r w:rsidRPr="007B3CBB">
        <w:rPr>
          <w:sz w:val="28"/>
          <w:szCs w:val="28"/>
        </w:rPr>
        <w:t>№</w:t>
      </w:r>
      <w:r w:rsidRPr="007B3CBB">
        <w:rPr>
          <w:sz w:val="28"/>
        </w:rPr>
        <w:t>________</w:t>
      </w:r>
      <w:r w:rsidRPr="007B3CBB">
        <w:rPr>
          <w:sz w:val="28"/>
        </w:rPr>
        <w:tab/>
      </w:r>
      <w:r w:rsidRPr="007B3CBB">
        <w:rPr>
          <w:sz w:val="24"/>
        </w:rPr>
        <w:t xml:space="preserve">                                                                                                                      </w:t>
      </w:r>
    </w:p>
    <w:p w:rsidR="00E530CB" w:rsidRPr="007B3CBB" w:rsidRDefault="00E530CB" w:rsidP="00E530CB">
      <w:pPr>
        <w:pStyle w:val="a7"/>
        <w:ind w:right="-1"/>
        <w:jc w:val="left"/>
        <w:rPr>
          <w:sz w:val="22"/>
          <w:szCs w:val="22"/>
        </w:rPr>
      </w:pPr>
      <w:r w:rsidRPr="007B3CBB">
        <w:rPr>
          <w:sz w:val="24"/>
        </w:rPr>
        <w:t xml:space="preserve">                                                                                                                                  </w:t>
      </w:r>
      <w:r w:rsidRPr="007B3CBB">
        <w:rPr>
          <w:sz w:val="22"/>
          <w:szCs w:val="22"/>
        </w:rPr>
        <w:t>Экз. №_______</w:t>
      </w:r>
    </w:p>
    <w:p w:rsidR="00E530CB" w:rsidRPr="007B3CBB" w:rsidRDefault="00E530CB" w:rsidP="00E530CB">
      <w:pPr>
        <w:pStyle w:val="a7"/>
        <w:rPr>
          <w:sz w:val="18"/>
          <w:szCs w:val="18"/>
        </w:rPr>
      </w:pPr>
    </w:p>
    <w:p w:rsidR="00E530CB" w:rsidRPr="007B3CBB" w:rsidRDefault="00E530CB" w:rsidP="00E530CB">
      <w:pPr>
        <w:pStyle w:val="a7"/>
        <w:rPr>
          <w:sz w:val="18"/>
          <w:szCs w:val="18"/>
        </w:rPr>
      </w:pPr>
    </w:p>
    <w:p w:rsidR="00E530CB" w:rsidRPr="007B3CBB" w:rsidRDefault="00E530CB" w:rsidP="00E530CB">
      <w:pPr>
        <w:pStyle w:val="a7"/>
        <w:rPr>
          <w:b/>
          <w:bCs/>
          <w:sz w:val="18"/>
          <w:szCs w:val="18"/>
        </w:rPr>
      </w:pPr>
      <w:proofErr w:type="spellStart"/>
      <w:r w:rsidRPr="007B3CBB">
        <w:rPr>
          <w:sz w:val="18"/>
          <w:szCs w:val="18"/>
        </w:rPr>
        <w:t>р.п</w:t>
      </w:r>
      <w:proofErr w:type="spellEnd"/>
      <w:r w:rsidRPr="007B3CBB">
        <w:rPr>
          <w:sz w:val="18"/>
          <w:szCs w:val="18"/>
        </w:rPr>
        <w:t>. Карсун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567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 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shd w:val="clear" w:color="auto" w:fill="FFFFFF"/>
          <w:lang w:eastAsia="ru-RU"/>
        </w:rPr>
        <w:t>«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lang w:eastAsia="ru-RU"/>
        </w:rPr>
        <w:t>В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ключение сведений о месте (площадке) накопления твёрдых коммунальных отходов в реестр мест (площадок) накопления твёрдых коммунальных отходов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shd w:val="clear" w:color="auto" w:fill="FFFFFF"/>
          <w:lang w:eastAsia="ru-RU"/>
        </w:rPr>
        <w:t>»</w:t>
      </w:r>
    </w:p>
    <w:p w:rsidR="00E530CB" w:rsidRPr="007B3CBB" w:rsidRDefault="00E530CB" w:rsidP="00E530C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соответствии с Федеральным законом от 06.10.2003 № 131-ФЗ 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</w:t>
      </w:r>
      <w:r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31.08.2018 № 1039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hyperlink r:id="rId4" w:history="1">
        <w:r w:rsidRPr="007B3CB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Об утверждении Правил обустройства мест (площадок) накопления твёрдых коммунальных отходов и ведения их реестра</w:t>
        </w:r>
      </w:hyperlink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», Уставом муниципального образования 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области, п о с т а н о в л я е т:</w:t>
      </w:r>
    </w:p>
    <w:p w:rsidR="00E530CB" w:rsidRPr="007B3CBB" w:rsidRDefault="00E530CB" w:rsidP="00E530C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1.Утвердить прилагаемый административный регламент предоставления муниципальной услуги 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shd w:val="clear" w:color="auto" w:fill="FFFFFF"/>
          <w:lang w:eastAsia="ru-RU"/>
        </w:rPr>
        <w:t>«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ключение сведений о месте (площадке) накопления твёрдых коммунальных отходов в реестр мест (площадок) накопления твёрдых коммунальных отходов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shd w:val="clear" w:color="auto" w:fill="FFFFFF"/>
          <w:lang w:eastAsia="ru-RU"/>
        </w:rPr>
        <w:t>»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E530CB" w:rsidRPr="007B3CBB" w:rsidRDefault="00E530CB" w:rsidP="00E530C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 Настоящее постановление вступает в силу на следующий день после дня его официального опубликования.</w:t>
      </w:r>
    </w:p>
    <w:p w:rsidR="00E530CB" w:rsidRPr="007B3CBB" w:rsidRDefault="00E530CB" w:rsidP="00E530C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530CB" w:rsidRPr="007B3CBB" w:rsidRDefault="00E530CB" w:rsidP="00E530C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530CB" w:rsidRPr="007B3CBB" w:rsidRDefault="00E530CB" w:rsidP="00E530CB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Исполняющий обязанности</w:t>
      </w:r>
    </w:p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Главы администрации </w:t>
      </w:r>
    </w:p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  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Н.А.Сизов</w:t>
      </w:r>
      <w:proofErr w:type="spellEnd"/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tbl>
      <w:tblPr>
        <w:tblW w:w="101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5"/>
        <w:gridCol w:w="5075"/>
      </w:tblGrid>
      <w:tr w:rsidR="00E530CB" w:rsidRPr="007B3CBB" w:rsidTr="00E530CB"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</w:pPr>
          </w:p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УТВЕРЖДЁН</w:t>
            </w: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МО «</w:t>
            </w:r>
            <w:proofErr w:type="spellStart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район»</w:t>
            </w: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E530CB" w:rsidRPr="007B3CBB" w:rsidRDefault="00E530CB" w:rsidP="00E530CB">
            <w:pPr>
              <w:spacing w:after="0" w:line="240" w:lineRule="auto"/>
              <w:ind w:left="177" w:right="14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___ ___20___г. №______</w:t>
            </w:r>
          </w:p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E530CB" w:rsidRPr="007B3CBB" w:rsidRDefault="00E530CB" w:rsidP="00E530CB">
      <w:pPr>
        <w:spacing w:before="100" w:beforeAutospacing="1" w:after="100" w:afterAutospacing="1" w:line="240" w:lineRule="auto"/>
        <w:ind w:firstLine="851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предоставления муниципальной услуги 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shd w:val="clear" w:color="auto" w:fill="FFFFFF"/>
          <w:lang w:eastAsia="ru-RU"/>
        </w:rPr>
        <w:t>«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lang w:eastAsia="ru-RU"/>
        </w:rPr>
        <w:t>В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ключение сведений о месте (площадке) накопления твёрдых коммунальных отходов в реестр мест (площадок) накопления твёрдых коммунальных отходов</w:t>
      </w:r>
      <w:r w:rsidRPr="007B3CBB">
        <w:rPr>
          <w:rFonts w:ascii="PT Astra Serif" w:eastAsia="Times New Roman" w:hAnsi="PT Astra Serif" w:cs="Times New Roman"/>
          <w:b/>
          <w:bCs/>
          <w:spacing w:val="1"/>
          <w:sz w:val="28"/>
          <w:szCs w:val="28"/>
          <w:shd w:val="clear" w:color="auto" w:fill="FFFFFF"/>
          <w:lang w:eastAsia="ru-RU"/>
        </w:rPr>
        <w:t>»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1. Общие положения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1.1. Предмет регулирования административного регламента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Par52"/>
      <w:bookmarkEnd w:id="0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Настоящий административный регламент устанавливает порядок предоставления муниципальным учреждением администрация муниципального образования 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(далее – уполномоченный орган) на территории муниципального образования 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муниципальной услуги по 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ключению сведений о месте (площадке) накопления твёрдых коммунальных отходов в реестр мест (площадок) накопления твёрдых коммунальных отходов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shd w:val="clear" w:color="auto" w:fill="FFFFFF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(далее – административный регламент, муниципальная услуга).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1.2. Описание заявителей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53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Муниципальная услуга предоставляется физическим или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а также и</w:t>
      </w:r>
      <w:r w:rsidR="001B237E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ндивидуальным предпринимателям, 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либо и</w:t>
      </w:r>
      <w:r w:rsidR="001B237E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х уполномоченным представителям 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(далее также – заявитель).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1.3. Требования к порядку информирования о предоставлении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br/>
        <w:t>муниципальной услуги</w:t>
      </w:r>
    </w:p>
    <w:p w:rsidR="001B237E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1.3.1. Порядок получения информации заявителями по вопросам предоставления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федеральной государственной информационной системы «Единый портал государственных и муниципальных услуг (функций)» (далее – Единый портал). Информирование по вопросам предоставления муниципальной услуги осуществляется посредством: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размещения информации на официальном сайте уполномоченного органа</w:t>
      </w:r>
      <w:r w:rsidR="001B237E" w:rsidRPr="007B3CBB">
        <w:t xml:space="preserve"> 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http://www.karsunmo.ru/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размещения информации на Едином портале (https://www.gosuslugi.ru/);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путём публикации информации в средствах массовой информации, издания информационных брошюр, буклетов, иной печатной продукции;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размещения материалов на информационных стендах или иных источниках информирования 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интернет-технологий – многофункциональный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ответов на письменные обращения, направляемые в уполномоченный орган по почте;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ответов на обращения, направляемые в уполномоченный орган по адресу электронной почты</w:t>
      </w:r>
      <w:r w:rsidR="001B237E" w:rsidRPr="007B3CBB">
        <w:t xml:space="preserve"> </w:t>
      </w:r>
      <w:proofErr w:type="spellStart"/>
      <w:r w:rsidR="001B237E" w:rsidRPr="007B3CB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gkhkarsun</w:t>
      </w:r>
      <w:proofErr w:type="spellEnd"/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@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mail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proofErr w:type="spellStart"/>
      <w:r w:rsidR="001B237E" w:rsidRPr="007B3CB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ru</w:t>
      </w:r>
      <w:proofErr w:type="spellEnd"/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устного консультирования должностными лицами уполномоченного органа, его структурного подразделения, ответственными за предоставление муниципальной услуги (далее – должностные лица), при личном обращении заявителя в уполномоченный орган;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ответов на обращения по телефону.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Информирование через телефон-автоинформатор не осуществляется.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1.3.2.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многофункциональных центрах предоставления государственных и муниципальных услуг (далее – многофункциональный центр).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 официальном сайте уполномоченного органа, а также на Едином портале подлежит размещению следующая справочная информация: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место нахождения и график работы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а также ОГКУ «Правительство для граждан»;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ОГКУ «Правительство для граждан»;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адрес официального сайта уполномоченного органа, адреса электронной почты и (или) формы обратной связи уполномоченного органа, органов государственной власти, участвующих в предоставлении муниципальной услуги, адрес официального сайта ОГКУ «Правительство для граждан» в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информационно-телекоммуникационной сети «Интернет» (далее – официальный сайт ОГКУ «Правительство для граждан»).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Справочная информация размеще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 на информационном стенде или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иных исто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чниках информирования,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которые оборудованы в доступном для заявителей месте предоставления муниципальной услуги, максимально заметны, хорошо просматриваемы и функциональны.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 информационных стендах или иных источниках информирования</w:t>
      </w:r>
      <w:r w:rsidR="001B237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ОГКУ «Правительство для граждан» в секторе приёма заявителей размещается актуальная и исчерпывающая информация, которая содержит, в том числе: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режим работы и адреса ОГКУ «Правительство для граждан», также его обособленных подразделений;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справочные телефоны ОГКУ «Правительство для граждан»;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адрес официального сайта ОГКУ «Правительство для граждан» и адрес электронной почты ОГКУ «Правительство для граждан»;</w:t>
      </w:r>
    </w:p>
    <w:p w:rsidR="00E530CB" w:rsidRPr="007B3CBB" w:rsidRDefault="00E530CB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предоставления муниципальной услуги.</w:t>
      </w:r>
    </w:p>
    <w:p w:rsidR="001B237E" w:rsidRPr="007B3CBB" w:rsidRDefault="001B237E" w:rsidP="001B23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 Стандарт предоставления муниципальной услуги</w:t>
      </w:r>
    </w:p>
    <w:p w:rsidR="00E530CB" w:rsidRPr="007B3CBB" w:rsidRDefault="00E530CB" w:rsidP="001B237E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2.1. Наименование муниципальной услуги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2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ключение сведений о месте (площадке) накопления твёрдых коммунальных отходов в реестр мест (площадок) накопления твёрдых коммунальных отходов.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2.2. Наименование органа, предоставляющего муниципальную услугу</w:t>
      </w:r>
    </w:p>
    <w:p w:rsidR="00E530CB" w:rsidRPr="007B3CBB" w:rsidRDefault="001B237E" w:rsidP="001B237E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Муниципальное учреждение а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дминистрация муниципального образования 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район» Ульяновской области в лице отдела ТЭР и ЖКХ администрации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(далее – отдел ТЭР И ЖКХ).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540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2.3. Результат предоставления муниципальной услуги</w:t>
      </w:r>
    </w:p>
    <w:p w:rsidR="00E530CB" w:rsidRPr="007B3CBB" w:rsidRDefault="00E530CB" w:rsidP="00AE5ADF">
      <w:pPr>
        <w:spacing w:after="0" w:line="240" w:lineRule="auto"/>
        <w:ind w:firstLine="54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Результатом предоставления муниципальной услуги является решение уполномоченного органа: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о включении сведений о месте (площадке) накопления твёрдых коммунальных отходов в реестр мест (площадок) накопления твёрдых коммунальных отходов в виде постановления (далее – постановление о включении в реестр) (по форме, приведённой в приложении № 2 к административному регламенту);</w:t>
      </w:r>
    </w:p>
    <w:p w:rsidR="00E530CB" w:rsidRPr="007B3CBB" w:rsidRDefault="00E530CB" w:rsidP="00AE5ADF">
      <w:pPr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pacing w:val="1"/>
          <w:sz w:val="28"/>
          <w:szCs w:val="28"/>
          <w:lang w:eastAsia="ru-RU"/>
        </w:rPr>
        <w:t xml:space="preserve">об отказе во включении сведений о месте (площадке) накопления твёрдых коммунальных отходов в реестр мест (площадок) накопления твёрдых коммунальных отходов в виде постановления (далее – постановление </w:t>
      </w:r>
      <w:r w:rsidRPr="007B3CBB">
        <w:rPr>
          <w:rFonts w:ascii="PT Astra Serif" w:eastAsia="Times New Roman" w:hAnsi="PT Astra Serif" w:cs="Arial"/>
          <w:spacing w:val="1"/>
          <w:sz w:val="28"/>
          <w:szCs w:val="28"/>
          <w:lang w:eastAsia="ru-RU"/>
        </w:rPr>
        <w:lastRenderedPageBreak/>
        <w:t>об отказе) (по форме, приведённой в приложении № 3 к административному регламенту)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Документ, выдаваемый по результатам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предоставления муниципально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й услуги, подписывается Главой а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дминистрации 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</w:t>
      </w:r>
      <w:proofErr w:type="spellStart"/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или должностным лицом, исполняющим его обязанности</w:t>
      </w:r>
      <w:r w:rsidR="00AE5ADF" w:rsidRPr="007B3CBB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(далее – Руководитель уполномоченного органа).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20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2.4. Срок предоставления муниципальной услуги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Уполномоченный орган рассматривает заявку о включении сведений о месте (площадке) накопления твёрдых коммунальных отходов в реестр мест (площадок) накопления твёрдых коммунальных отходов (далее – реестр) в течение 10 (десяти) рабочих дней со дня её получения.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2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2.5. Правовые основания для предоставления муниципальной услуги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размещён на официальном сайте уполномоченного органа, на Едином портале.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p w:rsidR="00E530CB" w:rsidRPr="007B3CBB" w:rsidRDefault="00E530CB" w:rsidP="00AE5ADF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Для предоставления муниципальной услуги необходимы следующие документы:</w:t>
      </w:r>
    </w:p>
    <w:p w:rsidR="00E530CB" w:rsidRPr="007B3CBB" w:rsidRDefault="00AE5ADF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1. 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Заявка о включении сведений о месте (площадке) накопления твёрдых коммунальных отходов в реестр мест (площадок) накопления твёрдых коммунальных отходов (далее – заявка) (по форме, указанной в приложении № 1 к административному регламенту) (заявитель представляет самостоятельно).</w:t>
      </w:r>
    </w:p>
    <w:p w:rsidR="00E530CB" w:rsidRPr="007B3CBB" w:rsidRDefault="00AE5ADF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2.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Документ, уд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остоверяющий личность заявителя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(заявитель представляет самостоятельно).</w:t>
      </w:r>
    </w:p>
    <w:p w:rsidR="00E530CB" w:rsidRPr="007B3CBB" w:rsidRDefault="00AE5ADF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Документы, подтверждающие полномочия представителя (в случае, если от имени заявителя действует его представитель) (заявитель представляет самостоятельно).</w:t>
      </w:r>
    </w:p>
    <w:p w:rsidR="00E530CB" w:rsidRPr="007B3CBB" w:rsidRDefault="00AE5ADF" w:rsidP="00AE5ADF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2.7. </w:t>
      </w:r>
      <w:r w:rsidR="00E530CB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Оснований для отказа в приёме документов, необходимых для предоставления муниципальной услуги, законодательством Российской Федерации не предусмотрено.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2.8.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2.8.1.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2.8.2. Основаниями для отказа в предоставлении муниципальной услуги являются: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несоответствие заявки установленной форме;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наличие в заявке недостоверной информации;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отсутствие согласования уполномоченным органом создания места (площадки) накопления твёрдых коммунальных отходов.</w:t>
      </w:r>
    </w:p>
    <w:p w:rsidR="00AE5ADF" w:rsidRPr="007B3CBB" w:rsidRDefault="00AE5ADF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530CB" w:rsidRPr="007B3CBB" w:rsidRDefault="00E530CB" w:rsidP="00AE5ADF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2.9. Размер платы, взимаемой с заявителя при предоставлении муниципальной услуги, и способы её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AE5ADF" w:rsidRPr="007B3CBB" w:rsidRDefault="00AE5ADF" w:rsidP="00AE5ADF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ожидания в очереди для подачи запроса о предоставлении муниципальной услуги, а также при получении результатов её предоставления составляет не более 15 (пятнадцати) минут.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2.11. Срок регистрации запроса заявителя о предоставлении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br/>
        <w:t>муниципальной услуги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Регистрация запроса, в том числе в электронной форме, осуществляется в течение 1 (одного) рабочего дня со дня поступления заявки в уполномоченный орган.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2.12. Требования к помещениям, в которых предоставляются муниципальные услуги, к залу ожидания, к местам для заполнения запросов о предоставлении муниципальной услуги, информационным сте</w:t>
      </w:r>
      <w:r w:rsidR="00AE5ADF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ндам с образцами их заполнения 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</w:t>
      </w:r>
      <w:r w:rsidR="00AE5ADF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тов 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 соответствии с законодательством Российской Федерации о социальной защите инвалидов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 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2.12.1. Помещения, предназначенные для ознакомления заявителей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 информационными материалами, оборудуются информационными стендами.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заявителями.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подъезда и разворота колясок. Обеспечивается допуск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сурдопереводчика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2.12.2. Кабинеты приёма заявителей оборудованы информационными табличками (вывесками) с указанием: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номера кабинета;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фамилии, имени, отчества (последнее – при наличии) и должности специалиста, предоставляющего муниципальную услугу;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графика работы.</w:t>
      </w:r>
    </w:p>
    <w:p w:rsidR="00E530CB" w:rsidRPr="007B3CBB" w:rsidRDefault="00E530CB" w:rsidP="00AE5ADF">
      <w:pPr>
        <w:spacing w:after="0" w:line="240" w:lineRule="auto"/>
        <w:ind w:firstLine="69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2.12.3. Места ожидания в очереди на представление или получение документов оборудованы стульями, кресельными секциями, скамьями (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банкетами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), места для заполнения запросов о предоставлении муниципальной услуги оборудованы столами (стойками), стульями, обеспечены канцелярскими п</w:t>
      </w:r>
      <w:r w:rsidR="00AE5ADF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ринадлежностями, справочно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-информационным материалом, образцами заполнения документов, формами заявлений.</w:t>
      </w:r>
    </w:p>
    <w:p w:rsidR="00E530CB" w:rsidRPr="007B3CBB" w:rsidRDefault="00E530CB" w:rsidP="00AE5ADF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2.13. Показатели доступности и качества муниципальной услуги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возможность получения заявителем информации о порядке предоставления муниципальной услуги на официальном сайте уполномоченного органа, Едином портале;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возможность заявителя оценить качество предоставления муниципальной услуги (заполнение анкеты в ОГКУ «Правительство для граждан», специализированный сайт «Ваш контроль» (</w:t>
      </w:r>
      <w:hyperlink r:id="rId5" w:history="1">
        <w:r w:rsidRPr="007B3CBB">
          <w:rPr>
            <w:rFonts w:ascii="PT Astra Serif" w:eastAsia="Times New Roman" w:hAnsi="PT Astra Serif" w:cs="Times New Roman"/>
            <w:sz w:val="28"/>
            <w:szCs w:val="28"/>
            <w:u w:val="single"/>
            <w:lang w:eastAsia="ru-RU"/>
          </w:rPr>
          <w:t>https://vashkontrol.ru/)</w:t>
        </w:r>
      </w:hyperlink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наличие возможности записи на приём для подачи запроса о предоставлении муниципальной услуги в уполномоченный орган (при личном посещении либо по телефону);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наличие возможности записи на приём для подачи запроса о предоставлении муниципальной услуги в ОГКУ «Правительство для граждан» (при личном посещении, по телефону, на официальном сайте ОГКУ «Правительство для граждан»).</w:t>
      </w:r>
    </w:p>
    <w:p w:rsidR="00E530CB" w:rsidRPr="007B3CBB" w:rsidRDefault="00E530CB" w:rsidP="00AE5ADF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Количество взаимодействий заявителя с должностными лицами уполномоченного органа, работниками его структурного подразделения при предоставлении муниципальной услуги составляет не более двух.</w:t>
      </w:r>
    </w:p>
    <w:p w:rsidR="00E530CB" w:rsidRPr="007B3CBB" w:rsidRDefault="00E530CB" w:rsidP="00AE5A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Продолжительность взаимодействия – не более 30 минут.</w:t>
      </w:r>
    </w:p>
    <w:p w:rsidR="00E530CB" w:rsidRPr="007B3CBB" w:rsidRDefault="00E530CB" w:rsidP="000E38D3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2.14. Иные требования, в том числе учитывающие особенности предоставления муниципальных услуг в многофункциональных центрах</w:t>
      </w:r>
      <w:r w:rsidR="000E38D3" w:rsidRPr="007B3C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 особенности предоставления муниципальных услуг в электронной форме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Предоставление муниципальной услуги осуществляется в ОГКУ «Правительство для граждан» в части подачи заявления и документов, получения результата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Муниципальная услуга не предоставляется по экстерриториальному принципу.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Предоставление муниципальной услуги посредством комплексного запроса в ОГКУ «Правительство для граждан» осуществляется.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Для предоставления муниципальной услуги ОГКУ «Правительство для граждан» не привлекает иные организации, предусмотренные частью 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1.1 статьи 16 Федерального закона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E530CB" w:rsidRPr="007B3CBB" w:rsidRDefault="00E530CB" w:rsidP="000E38D3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3.1. Исчерпывающие перечни административных процедур</w:t>
      </w:r>
      <w:r w:rsidR="000E38D3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1" w:name="Par600"/>
      <w:bookmarkStart w:id="2" w:name="Par625"/>
      <w:bookmarkEnd w:id="1"/>
      <w:bookmarkEnd w:id="2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3.1.1. Исчерпывающий перечень административных процедур предоставления муниципальной услуги в уполномоченном органе: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1) приём и регистрация заявки;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2) формирование и направление межведомственных запросов;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3) принятие решения, подготовка и подписание результата предоставления муниципальной услуги;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4) уведомление о готовности результата предоставления муниципальной услуги, выдача (направление) результата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3.1.2. Исчерпывающий перечень административных процедур предоставления муниципальной услуги в электронной форме: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1) предоставление в установленном порядке информации заявителям и обеспечение доступа заявителей к сведениям о муниципальных услугах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shd w:val="clear" w:color="auto" w:fill="FFFF00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осуществляется в соответствии с подпунктом 1.3.1 пункта 1.3 настоящего административного регламента;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2)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подведомственной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портала: не осуществляется;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3) получение заявителем сведений о ходе выполнения запроса о предоставлении муниципальной услуги: не осуществляется;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4) взаимодействие уполномоченного органа с органами государственной власти, иными органами местного самоуправления, организациями, участвующими в предоставлении муниципальных услуг: не осуществляется;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5) получение заявителем результата предоставления муниципальной услуги, если иное не установлено федеральным законом: не осуществляется;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6) иные действия, необходимые для предоставления муниципальной услуги: не осуществляются.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3.1.3. Исчерпывающий перечень административных процедур, </w:t>
      </w:r>
      <w:proofErr w:type="gram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выполняемых  ОГКУ</w:t>
      </w:r>
      <w:proofErr w:type="gram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«Правительство для граждан»: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 Ульяновской области, органы местного самоуправления муниципальных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5) иные процедуры: не осуществляются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6) иные действия, необходимые для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3.1.4. 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1) приём и регистрация заявления об исправлении опечаток и (или) ошибок, допущенных в документах, выданных в результате предоставления муниципальной услуги;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(направление) исправленного документа.</w:t>
      </w:r>
    </w:p>
    <w:p w:rsidR="00E530CB" w:rsidRPr="007B3CBB" w:rsidRDefault="00E530CB" w:rsidP="000E38D3">
      <w:pPr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3.2. Порядок выполнения административных процедур при предоставлении муниципальной услуги в уполномоченном органе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3.2.1. Приём и регистрация заявки.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Юридическим фактом, инициирующим начало административной процедуры является поступление заявки в уполномоченный орган.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Заявителю, подавшему соответствующую заявку в уполномоченный орган, выдаётся расписка в получении заявки с указанием даты и</w:t>
      </w:r>
      <w:r w:rsidRPr="007B3CBB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времени получения.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 отдела ТЭР И ЖКХ уполномоченного органа, принимающий документы, осуществляет первичную проверку документов заявителя: проверяет полномочия обратившегося лица, осуществляет проверку личности заявителя.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Делопроизводитель уполномоченного органа осуществляет регистрацию заявки и передаёт её Руководителю уполномоченного органа.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Руководитель уполномоченного органа рассматривает заявку, виз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ирует и передаёт с поручениями с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пециалисту отдела ТЭР И ЖКХ (далее – специалист) для работы.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Результатом выполнения административной процедуры является передача от Руководителя уполномоченного органа зарегистрированной и завизированной заявки специалисту для работы.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исполнения административной процедуры 1 (один) рабочий день.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Способом фиксации результата выполнения административной процедуры является отметка в журнале учёта постановлений 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о 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ключении сведений о месте (площадке) накопления твёрдых коммунальных отходов в реестр мест (площадок) накопления твёрдых коммунальных отходов.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3.2.2. Формирование и направление межведомственных запросов.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Юридическим фактом, инициирующим начало административной процедуры, является регистрация заявки и прилагаемых к ней документов.</w:t>
      </w:r>
    </w:p>
    <w:p w:rsidR="00E530CB" w:rsidRPr="007B3CBB" w:rsidRDefault="00E530CB" w:rsidP="000E38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Специалист в целях подтверждения сведений о месте регистрации по месту жительства заявителя запрашивает в рамках межведомственного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информационного взаимодействия посредством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сведения о регистрации по месту жительства, сведения о регистрации по месту пребывания заявителя в Министерстве внутренних дел Российской Федерации (далее – МВД России).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подготовки и направления ответа на межведомственный запрос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о представлении сведений о регистрации по месту пребывания заявителя не может превышать 5 (пяти) рабочих дней со дня поступления межведомственного запроса в МВД России, в соответствии с подпунктом 3 статьи 7.2 Фед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ерального закона от 27.07.2010 №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210-ФЗ «Об организации предоставления государственных и муниципальных услуг».</w:t>
      </w:r>
    </w:p>
    <w:p w:rsidR="00E530CB" w:rsidRPr="007B3CBB" w:rsidRDefault="00E530CB" w:rsidP="000E38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проверки сведений, указанных в заявке, в случае обращения юридического лица, уполномоченный орган запрашивает выписку из Единого государственного реестра юридических лиц (далее – ЕГРЮЛ) посредством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в Федеральной налоговой службе (далее – ФНС).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Для проверки сведений, указанных в заявке, в случае обращения индивидуального предпринимателя, уполномоченный орган запрашивает выписку из Единого государственного реестра индивидуальных предпринимателей (далее – ЕГРИП) посредством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в ФНС.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подготовки и направления ответа на межведомственный запрос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о представлении сведений, содержащихся в ЕГРЮЛ/ЕГРИП не может превышать 5 (пяти) рабочих дней со дня поступления межведомственного запроса в ФНС, в соответствии с подпунктом 3 статьи 7.2 Фед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ерального закона от 27.07.2010 №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210-ФЗ «Об организации предоставления государственных и муниципальных услуг».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 запрашивает посредством единой системы межведомственного электронного взаимодействия и подключаемой к региональной системы межведомственного электронного взаимодействия Ульяновской области выписку из Единого государственного реестра недвижимости (далее – ЕГРН) об объекте недвижимости (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на земельный участок под местом (площадкой) накопления твёрдых коммунальных отходов)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Федеральной службе государственной регистрации, кадастра и картографии (далее –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Росреестр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подготовки и направления ответа на межведомственный запрос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 представлении сведений, содержащихся в ЕГРН, не может превышать 3 (трёх) рабочих дней со дня поступления межведомственного запроса в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Росреестр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, в соответствии с частью 9 статьи 62 Федерального закона от 13.07.2015 № 218-ФЗ «О государственной регистрации недвижимости».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Специалист проверяет сведения о согласовании места (площадки) накопления твёрдых коммунальных отходов в структурном подразделении уполномоченного органа, в распоряжении которого находится данный документ, в течение 1 (одного) рабочего дня.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Результатом административной процедуры является получение документов (сведений, содержащихся в них) из ФНС, 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Росреестра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, МВД России, структурного подразделения уполномоченного органа.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исполнения административной процедуры – 5 (пять) рабочих дней со дня начала административной процедуры.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Способом фиксации результата выполнения административной процедуры является отметка в журнале учёта постановлений 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о 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ключении сведений о месте (площадке) накопления твёрдых коммунальных отходов в реестр мест (площадок) накопления твёрдых коммунальных отходов.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3.2.3. Принятие решения, подготовка и подписание результата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Юридическим фактом, инициирующим начало административной процедуры, является наличие документов (сведений), необходимых для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 осуществляет проверку документов на предмет отсутствия или наличия оснований для отказа в предоставлении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 отсутствия оснований для отказа, указанных в подпункте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2.8 административного регламента, специалист готовит проект постановления о включении в реестр.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 наличия оснований для отказа в предоставлении муниципальной услуги, указанных в подпункте 2.8 административного регламента, специалист осуществляет подготовку проекта постановления об отказе, с указанием причин отказа, являющихся основанием для принятия такого решения с обязательной ссылкой на подпункт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2.8 административного регламента.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После всех необходимых согласований с Начальником отдела ТЭР И ЖКХ</w:t>
      </w:r>
      <w:r w:rsidRPr="007B3CBB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проект постановления о включении в 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реестр или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проект постановления об отказе представляется на подпись Руководителю уполномоченного органа.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Руководитель уполномоченного органа подписывает согласованный проект постановления о включении в 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реестр или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проект постановления об отказе, после чего передаёт на регистрацию в соответствии с инструкцией по делопроизводству.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Результатом административной процедуры является подготовленное для выдачи постановление о включении в реестр либо постановление об отказе (далее – результат предоставления муниципальной услуги).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выполнения административной процедуры – 2 (два) рабочих дня со дня начала административной процедуры.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Способом фиксации результата выполнения административной процедуры является отметка в журнале учёта постановлений 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о 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ключении сведений о месте (площадке) накопления твёрдых коммунальных отходов в реестр мест (площадок) накопления твёрдых коммунальных отходов.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3.2.4. Уведомление о готовности результата предоставления муниципальной услуги, выдача (направление) результата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Основанием для начала административной процедуры является подписанный и зарегистрированный результат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 уведомляет заявителя о готовности результата предоставления муниципальной услуги способом, указанным в заявке, и приглашает на выдачу результата предоставления муниципальной услуги, в случае, если данный способ получения результата предоставления муниципальной услуги был выбран заявителем.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 предоставления муниципальной услуги не позднее чем через 3 (три) календарных дня со дня принятия соответствующего решения, направляется в адрес заявителя посредством почтовой связи или по адресу электронной почты, в случае, если данный способ получения результата предоставления муниципальной услуги был выбран заявителем в заявке.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После устранения основания отказа, но не позднее 30 (тридцати) календарных дней со дня получения решения об отказе во включении сведений о месте (площадке) накопления твёрдых коммунальных отходов в реестр заявитель вправе повторно обратиться в уполномоченный орган с заявкой о включении сведений о месте (площадке) накопления твёрдых коммунальных отходов в реестр. Заявка, поступившая в уполномоченный орган повторно, рассматривается в порядке и сроки, которые установлены пунктами 3.2.1-3.2.4 настоящего административного регламента.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</w:t>
      </w:r>
      <w:r w:rsidRPr="007B3CBB">
        <w:rPr>
          <w:rFonts w:ascii="PT Astra Serif" w:eastAsia="Times New Roman" w:hAnsi="PT Astra Serif" w:cs="Times New Roman"/>
          <w:b/>
          <w:bCs/>
          <w:i/>
          <w:i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вносит сведения о создании места (площадки) накопления твёрдых коммунальных отходов в реестр сведений о создании места (площадки) накопления твёрдых коммунальных отходов в течение 5 (пяти) рабочих дней со дня принятия решения уполномоченным органом.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 течение 10 рабочих дней со дня внесения в реестр сведений о создании места (площадки) накопления твёрдых коммунальных отходов такие сведения размещаются уполномоченным органом на его официальном сайте. Указанные сведения должны быть доступны для ознакомления неограниченному кругу лиц без взимания платы.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Результатом выполнения административной процедуры является выдача (направление) постановления о включении в реестр или постановления об отказе.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Сведения о согласованных местах (площадках) накопления твёрдых коммунальных отходов заносятся в реестр мест (площадок) накопления твёрдых коммунальных отходов</w:t>
      </w:r>
      <w:r w:rsidRPr="007B3CBB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Способом фиксации результата выполнения административной процедуры является внесение сведений о месте (площадке) накопления твёрдых коммунальных отходов в реестр мест (площадок) накопления твёрдых коммунальных отходов или в журнале учёта постановлений 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о 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ключении сведений о месте (площадке) накопления твёрдых коммунальных отходов в реестр мест (площадок) накопления твёрдых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коммунальных отходов. (в случае отказа во внесении сведений о месте (площадке) накопления твёрдых коммунальных отходов в реестр мест (площадок) накопления твёрдых коммунальных отходов).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Максимальный срок выполнения административной процедуры – 2 (два) рабочих дня со дня подписания и регистрации в уполномоченном органе постановления о включении в </w:t>
      </w:r>
      <w:proofErr w:type="gram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реестр  или</w:t>
      </w:r>
      <w:proofErr w:type="gram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постановления об отказе.</w:t>
      </w:r>
    </w:p>
    <w:p w:rsidR="00E530CB" w:rsidRPr="007B3CBB" w:rsidRDefault="00E530CB" w:rsidP="000E38D3">
      <w:pPr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3.3. Порядок выполнения ОГКУ «Правительство для граждан» административных процедур при предоставлении муниципальной услуги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3.3.1.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Информирование заявителей о порядке предоставления муниципальной услуги осуществляется путём: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размещения материалов на информационных стендах, или иных источниках информирования, содержащих актуальную и исчерпывающую информацию, необходимую для получения муниципальной услуги, оборудованных в секторе информирования и ожидания или в секторе приёма заявителей в помещении ОГКУ «Правительство для граждан»;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личного обращения заявителя;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 справочному телефону.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Информацию о ходе выполнения запроса о предоставлении муниципальной услуги заявитель может получить лично или по справочному телефону ОГКУ «Правительство для граждан»: (8422) 37-31-31.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обращении заявителя либо по справочному телефону согласно графику работы ОГКУ «Правительство для граждан».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3.3.2. Приём запросов заявителей о предоставлении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заявки в ОГКУ «Правительство для граждан».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Заявителю, подавшему заявку, выдаётся 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расписка в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получении в получении заявки с указанием даты и времени её получения.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Уполномоченный орган обеспечивает регистрацию заявки, принятой от ОГКУ «Правительство для граждан» в день поступления.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Днём приёма представленной заявителем заявки является день получения такой заявки уполномоченным органом от ОГКУ «Правительство для граждан».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Результатом выполнения административной процедуры является передача зарегистрированной заявки в уполномоченный орган.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исполнения административной процедуры – 2 (два) рабочих дня со дня начала административной процедуры.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3.3.3.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уполномоченного органа.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Основанием для начала административной процедуры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является полученные от уполномоченного органа подписанные результаты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Уполномоченный орган обеспечивает передачу результата предоставления муниципальной услуги в ОГКУ «Правительство для граждан» не позднее 1 (одного) рабочего дня до окончания срока предоставления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(тридцати) календарных дней со дня получения таких документов.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 личном обращении заявителя (представителя заявителя) специалист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 при предъявлении заявителем документа, удостоверяющего личность, в случае обращения представителя заявителя также наличие документа, подтверждающего его </w:t>
      </w:r>
      <w:r w:rsidR="000E38D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полномочия, с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проставлением подписи в расписке.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случае, если заявитель не получил результат предоставления муниципальной услуги по истечении тридцатидневного срока, ОГКУ «Правительство для граждан» передаёт по реестру невостребованные документы в уполномоченный орган.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3.3.4. Иные процедуры.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ОГКУ «Правительство для граждан» осуществляет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 основании комплексного запроса: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составление заявления на предоставление муниципальной услуги;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подписание такого заявления и скрепление его печатью многофункционального центра;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формирование комплекта документов, необходимых для получения муниципальной услуги, в соответствии с пунктом 2.6 административного регламента; (указанный комплект документов формируется из числа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документов, сведений и (или) информации, представленных заявителем в многофункциональный центр при обращении с комплексным запросом);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направление заявления и комплекта документов в уполномоченный орган.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3.3.5. Иные действия.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Представление интересов уполномоченного органа при взаимодействии с заявителями и предоставление интересов заявителя при взаимодействии с уполномоченным органом.</w:t>
      </w:r>
    </w:p>
    <w:p w:rsidR="00E530CB" w:rsidRPr="007B3CBB" w:rsidRDefault="00E530CB" w:rsidP="000E38D3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3.4. Порядок исправления опечаток и (или) ошибок, допущенных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br/>
        <w:t>в документах, выданных в результате предоставления муниципальной услуги</w:t>
      </w:r>
    </w:p>
    <w:p w:rsidR="00E530CB" w:rsidRPr="007B3CBB" w:rsidRDefault="00E530CB" w:rsidP="000E3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3.4.1.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(далее – опечатки и (или) ошибки), заявитель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Основанием для начала административной процедуры по исправлению опечаток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(или) ошибок, является поступление в уполномоченный орган заявления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обращении за исправлением опечаток и (или) ошибок заявитель представляет: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заявление;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документы, имеющие юридическую силу содержащие правильные данные;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выданный уполномоченным органом документ, в котором содержатся допущенные опечатки и (или) ошибки.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Заявление в свободной форме должно содержать: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указание способа информирования о готовности результата, способ получения результата (лично, почтовой связью).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Приём и регистрация заявления осуществляется в соответствии с подпунктом 3.2.1 административного регламента.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выполнения админи</w:t>
      </w:r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стративной процедуры составляет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1 (один) рабочий день.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3.4.2. Рассмотрение поступившего заявления, выдача нового исправленного документа.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Основанием для начала административной процедуры является зарегистрированное заявление и представленные документы.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Заявление с визой Руководителя уполномоченного органа передается на исполнение специалисту.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Специалист рассматривает заявление и прилагаемые документы и приступает к исправлению опечаток и (или) ошибок, подготовке нового исправленного документа.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изменение содержания документов, являющихся результатом предоставления муниципальной услуги;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Оформление нового исправленного документа осуществляется в порядке, установленном в подпункте 3.2.4 пункта 3.2 административного регламента.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Максимальный срок выполнения административной процедуры составляет не более 5 (пяти) рабочих дней со дня поступления в уполномоченный орган заявления.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Результатом выполнения административной процедуры является новый исправленный документ.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Выдача заявителю нового исправленного документа осуществляется в течение 1 (одного) рабочего дня.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Способом фиксации результата процедуры является выдача нового исправленного документа, оформленного в виде официального письма, подписанного Руководителем уполномоченного органа.</w:t>
      </w:r>
    </w:p>
    <w:p w:rsidR="00E530CB" w:rsidRPr="007B3CBB" w:rsidRDefault="00E530CB" w:rsidP="000E38D3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Оригинал документа, в котором содержатся допущенные опечатки и (или) ошибки, после выдачи заявителю нового исправленного документа утилизируется.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Формы контроля за исполнением административного регламента</w:t>
      </w:r>
    </w:p>
    <w:p w:rsidR="00E530CB" w:rsidRPr="007B3CBB" w:rsidRDefault="00E530CB" w:rsidP="009D0DAE">
      <w:pPr>
        <w:spacing w:before="100" w:beforeAutospacing="1" w:after="100" w:afterAutospacing="1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4.1. Порядок осуществления текущего контроля за соблюдением</w:t>
      </w:r>
      <w:r w:rsidR="009D0DAE" w:rsidRPr="007B3C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Текущий контроль за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 Руководителем аппарата уполномоченного органа.</w:t>
      </w:r>
    </w:p>
    <w:p w:rsidR="00E530CB" w:rsidRPr="007B3CBB" w:rsidRDefault="00E530CB" w:rsidP="009D0DAE">
      <w:pPr>
        <w:spacing w:before="100" w:beforeAutospacing="1" w:after="100" w:afterAutospacing="1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4.2.1. В целях осуществления контроля за соблюдением и исполнением должност</w:t>
      </w:r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ным лицом положений настоящего а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проводятся проверки по полноте и качеству предоставления муниципальной услуги структурным подразделением уполномоченного органа.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Проверки полноты и качества предоставления муниципальной услуги осуществляются на основании распоряжения Уполномоченного органа.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Проверка полноты и качества предоставления муниципальной услуги осуществляется комиссией по проверке полноты и качества предоставления муниципальных услуг администрации муниципального образования «</w:t>
      </w:r>
      <w:proofErr w:type="spellStart"/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4.2.2. Проверки могут быть плановыми и внеплановыми.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Плановые проверки проводятся не реже одного раза в год в соответствии с перспективным и текущими планами работы администрации района.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Внеплановые проверки проводятся в рамках действующего законодательства или на основании жалобы заявителя (далее – жалоба).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Жалоба подлежит рассмотрению в соответствии с частью 6 статьи 11.2 </w:t>
      </w:r>
      <w:hyperlink r:id="rId6" w:history="1">
        <w:r w:rsidRPr="007B3CB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Федерального закона от 27.07.2010 № 210-ФЗ «Об организации предоставления государственных и муниципальных услуг»</w:t>
        </w:r>
      </w:hyperlink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в течение 15 рабочих дней со дня его регистрации, а в случае обжалования отказа должностного лица  администрации района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его регистрации.</w:t>
      </w:r>
    </w:p>
    <w:p w:rsidR="00E530CB" w:rsidRPr="007B3CBB" w:rsidRDefault="00E530CB" w:rsidP="009D0DAE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</w:t>
      </w:r>
      <w:r w:rsidR="009D0DAE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4.3.1. Должностное лицо несёт персональную ответственность за нарушение порядка предоставления муниципальной услуги в соответствии со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статьёй 25 Кодекса Ульяновской области об административных правонарушениях.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4.4.1. 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Комиссией по проверке полноты и качества предоставления муниципальных услуг администрации муниципального образования «</w:t>
      </w:r>
      <w:proofErr w:type="spellStart"/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осуществляется анализ результатов проведенных проверок предоставления муниципальной услуги по мере необходимости, но не позднее, чем через 5 рабочих дней после проведения проверки.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рассмотрения результатов проведенных проверок предоставления муниципальной услуги, а также жалоб физических и юридических лиц (индивидуальных предпринимателей), послуживших основанием для проведения внеплановой проверки, комиссия принимает одно из следующих решений: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- о признании работы по предоставлению муниципальной услуги удовлетворительной;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о признании работы по предоставлению муниципальной услуги неудовлетворительной, установлении срока для устранения выявленных нарушений и направлении протокола заседания комиссии Главе администрации </w:t>
      </w:r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района для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решения вопроса о привлечении муниципальных служащих, ответственных за предоставление муниципальной услуги, к ответственности в соответствии с действующим законодательством Российской Федерации.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4.4.2. Контроль за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9D0DAE" w:rsidRPr="007B3CBB" w:rsidRDefault="00E530CB" w:rsidP="009D0DAE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5. Досудебный (внесудебный) порядок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  <w:r w:rsidR="009D0DAE" w:rsidRPr="007B3CB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br/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5.1.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Заявитель вправе подать жалобу на уполномоченный орган, его должностное лицо, либо муниципальных служащих, а также на ОГКУ «Правительство для граждан», его руководителя, работников ОГКУ «Правительство для граждан».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5.2. Органы местного самоуправления, организации и уполномоченные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на рассмотрение жалобы лица, которым может быть направлена жалоба заявителя в досудебном (внесудебном) порядке.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Жалобы на решение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Жалобы на решение и (или) действия (бездействие) Руководителя уполномоченного органа рассматриваются Руководителем уполномоченного органа.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Жалобы на решение и (или) действия (бездействие) ОГКУ «Правительство для граждан», работника ОГКУ «Правительство для граждан» рассматриваются руководителем ОГКУ «Правительство для граждан».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Жалобы на решение и (или) действия (бездействие) руководителя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ОГКУ «Правительство для граждан» рассматриваются Правительством Ульяновской области.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5.3. Способы информирования заявителей о порядке подачи и рассмотрения жалобы, в том числе с использованием Единого портала.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муниципальных услуг, на официальном сайте уполномоченного органа, на Едином портале.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постановление Правительства Российской Федерации от 20.11.2012 </w:t>
      </w:r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Кодекс Ульяновской области об административных правонарушениях;</w:t>
      </w:r>
    </w:p>
    <w:p w:rsidR="00E530CB" w:rsidRPr="007B3CBB" w:rsidRDefault="00E530CB" w:rsidP="009D0D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Информация, указанная в пунктах 5.1 - 5.4 административного регламента размещена на официальном сайте уполномоченного органа, Едином портале.</w:t>
      </w:r>
    </w:p>
    <w:p w:rsidR="00E530CB" w:rsidRPr="007B3CBB" w:rsidRDefault="00E530CB" w:rsidP="009D0DAE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530CB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РИЛОЖЕНИЕ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1</w:t>
      </w:r>
    </w:p>
    <w:p w:rsidR="006C4C73" w:rsidRPr="007B3CBB" w:rsidRDefault="006C4C73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530CB" w:rsidRPr="007B3CBB" w:rsidRDefault="00E530CB" w:rsidP="009D0DAE">
      <w:pPr>
        <w:spacing w:after="0" w:line="240" w:lineRule="auto"/>
        <w:ind w:firstLine="5103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 административному регламенту,</w:t>
      </w:r>
    </w:p>
    <w:p w:rsidR="00E530CB" w:rsidRPr="007B3CBB" w:rsidRDefault="00E530CB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утверждённому постановлением</w:t>
      </w:r>
    </w:p>
    <w:p w:rsidR="009D0DAE" w:rsidRPr="007B3CBB" w:rsidRDefault="00E530CB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администрации МО </w:t>
      </w:r>
    </w:p>
    <w:p w:rsidR="00E530CB" w:rsidRPr="007B3CBB" w:rsidRDefault="00E530CB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район»</w:t>
      </w: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E530CB" w:rsidRPr="007B3CBB" w:rsidRDefault="009D0DAE" w:rsidP="009D0DAE">
      <w:pPr>
        <w:spacing w:after="0" w:line="240" w:lineRule="auto"/>
        <w:ind w:left="432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от </w:t>
      </w:r>
      <w:proofErr w:type="gramStart"/>
      <w:r w:rsidR="00E530CB"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«  </w:t>
      </w:r>
      <w:proofErr w:type="gramEnd"/>
      <w:r w:rsidR="00E530CB"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   »              </w:t>
      </w:r>
      <w:r w:rsidR="00E530CB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20__ г.  № 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4"/>
        <w:gridCol w:w="3686"/>
      </w:tblGrid>
      <w:tr w:rsidR="007B3CBB" w:rsidRPr="007B3CBB" w:rsidTr="00E530CB"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530CB" w:rsidRPr="007B3CBB" w:rsidRDefault="00E530CB" w:rsidP="006C4C73">
            <w:pPr>
              <w:spacing w:after="0" w:line="240" w:lineRule="auto"/>
              <w:ind w:left="-53" w:hanging="42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Главе администрации</w:t>
            </w:r>
          </w:p>
          <w:p w:rsidR="00E530CB" w:rsidRPr="007B3CBB" w:rsidRDefault="00E530CB" w:rsidP="006C4C73">
            <w:pPr>
              <w:spacing w:after="0" w:line="240" w:lineRule="auto"/>
              <w:ind w:hanging="426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МО «</w:t>
            </w:r>
            <w:proofErr w:type="spellStart"/>
            <w:r w:rsidR="009D0DAE"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</w:t>
            </w:r>
          </w:p>
          <w:p w:rsidR="009D0DAE" w:rsidRPr="007B3CBB" w:rsidRDefault="009D0DAE" w:rsidP="006C4C73">
            <w:pPr>
              <w:spacing w:after="0" w:line="240" w:lineRule="auto"/>
              <w:ind w:hanging="426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Ульяновской области</w:t>
            </w:r>
          </w:p>
          <w:p w:rsidR="00E530CB" w:rsidRPr="007B3CBB" w:rsidRDefault="009D0DAE" w:rsidP="006C4C73">
            <w:pPr>
              <w:spacing w:after="0" w:line="240" w:lineRule="auto"/>
              <w:ind w:hanging="42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Чубарову В.Б.</w:t>
            </w:r>
          </w:p>
        </w:tc>
      </w:tr>
    </w:tbl>
    <w:p w:rsidR="00E530CB" w:rsidRPr="007B3CBB" w:rsidRDefault="00E530CB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ЗАЯВКА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о включении сведений о месте (площадке) накопления твёрдых коммунальных отходов в реестр мест (площадок) накопления твёрдых коммунальных отходов</w:t>
      </w:r>
    </w:p>
    <w:tbl>
      <w:tblPr>
        <w:tblW w:w="10550" w:type="dxa"/>
        <w:tblInd w:w="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1050"/>
        <w:gridCol w:w="1250"/>
        <w:gridCol w:w="2716"/>
        <w:gridCol w:w="90"/>
        <w:gridCol w:w="286"/>
        <w:gridCol w:w="941"/>
        <w:gridCol w:w="941"/>
        <w:gridCol w:w="941"/>
        <w:gridCol w:w="508"/>
        <w:gridCol w:w="1167"/>
      </w:tblGrid>
      <w:tr w:rsidR="007B3CBB" w:rsidRPr="007B3CBB" w:rsidTr="009D0DAE">
        <w:trPr>
          <w:trHeight w:val="315"/>
        </w:trPr>
        <w:tc>
          <w:tcPr>
            <w:tcW w:w="938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Нахождение места (площадки) накопления твердых коммунальных отходов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00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00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Населённый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пункт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30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Дом (номер ближайшего строения (если он есть) 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45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Координаты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28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0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y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70"/>
        </w:trPr>
        <w:tc>
          <w:tcPr>
            <w:tcW w:w="576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Кадастровый номер участка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70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Дополнительная информация</w:t>
            </w:r>
          </w:p>
        </w:tc>
        <w:tc>
          <w:tcPr>
            <w:tcW w:w="28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9383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Технические характеристики места (площадки) накопления твёрдых коммунальных отходов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4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10"/>
        </w:trPr>
        <w:tc>
          <w:tcPr>
            <w:tcW w:w="9383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заполнить только для типа площадки "открытая"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Тип подстилающей поверхности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Площадь, </w:t>
            </w:r>
            <w:proofErr w:type="spellStart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кв.м</w:t>
            </w:r>
            <w:proofErr w:type="spellEnd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Ограждение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Высота ограждения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Материал ограждения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Навес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597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Цель использования места (</w:t>
            </w:r>
            <w:proofErr w:type="gramStart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площадки)  накопления</w:t>
            </w:r>
            <w:proofErr w:type="gramEnd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твердых коммунальных отходов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880"/>
        </w:trPr>
        <w:tc>
          <w:tcPr>
            <w:tcW w:w="576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Виды отходов, которые подлежат накоплению на месте (площадке) твердых коммунальных отходов (по ФККО)</w:t>
            </w:r>
          </w:p>
        </w:tc>
        <w:tc>
          <w:tcPr>
            <w:tcW w:w="36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428"/>
        </w:trPr>
        <w:tc>
          <w:tcPr>
            <w:tcW w:w="938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Собственник места (площадки) накопления твёрдых коммунальных отходов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1078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Полное наименование и фактический адрес (для юридических лиц), </w:t>
            </w:r>
            <w:proofErr w:type="gramStart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Ф.И.О.(</w:t>
            </w:r>
            <w:proofErr w:type="gramEnd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последнее – при наличии) (для индивидуальных предпринимателей и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812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Адрес регистрации по месту жительства (для индивидуальных предпринимателей и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660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ОГРН записи в ЕГРЮЛ/ЕГРИП (для юридических лиц и индивидуальных предпринимателей)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612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Серия, номер и дата выдачи паспорта (для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93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23"/>
        </w:trPr>
        <w:tc>
          <w:tcPr>
            <w:tcW w:w="938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i/>
                <w:iCs/>
                <w:sz w:val="28"/>
                <w:szCs w:val="28"/>
                <w:lang w:eastAsia="ru-RU"/>
              </w:rPr>
              <w:t>Информация о лицах, использующих место (площадку) накопления твердых коммунальных отходов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563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Полное наименование и фактический адрес (для юридических лиц), </w:t>
            </w:r>
            <w:proofErr w:type="gramStart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Ф.И.О.(</w:t>
            </w:r>
            <w:proofErr w:type="gramEnd"/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последнее – при наличии) (для индивидуальных предпринимателей и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830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Адрес регистрации по месту жительства (для индивидуальных предпринимателей и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578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ОГРН записи в ЕГРЮЛ/ЕГРИП (для юридических лиц и индивидуальных предпринимателей)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578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Серия, номер и дата выдачи паспорта (для физических лиц)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93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93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51"/>
        </w:trPr>
        <w:tc>
          <w:tcPr>
            <w:tcW w:w="9383" w:type="dxa"/>
            <w:gridSpan w:val="10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i/>
                <w:iCs/>
                <w:sz w:val="28"/>
                <w:szCs w:val="28"/>
                <w:lang w:eastAsia="ru-RU"/>
              </w:rPr>
              <w:t>Дополнительная информация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938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Адрес источника </w:t>
            </w:r>
            <w:proofErr w:type="gramStart"/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>образования  твердых</w:t>
            </w:r>
            <w:proofErr w:type="gramEnd"/>
            <w:r w:rsidRPr="007B3CBB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lang w:eastAsia="ru-RU"/>
              </w:rPr>
              <w:t xml:space="preserve"> коммунальных отходов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00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Улица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0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293"/>
        </w:trPr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Корпус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0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rPr>
          <w:trHeight w:val="315"/>
        </w:trPr>
        <w:tc>
          <w:tcPr>
            <w:tcW w:w="567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Дополнительная информация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3CBB" w:rsidRPr="007B3CBB" w:rsidTr="009D0DAE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30CB" w:rsidRPr="007B3CBB" w:rsidRDefault="00E530CB" w:rsidP="00E530CB">
            <w:pPr>
              <w:spacing w:after="0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</w:tbl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E530CB" w:rsidRPr="007B3CBB" w:rsidRDefault="00E530CB" w:rsidP="009D0DAE">
      <w:pPr>
        <w:spacing w:before="100" w:beforeAutospacing="1" w:after="120" w:line="240" w:lineRule="auto"/>
        <w:ind w:firstLine="68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Прошу включить сведения о месте (площадке) накопления твёрдых коммунальных отходов в реестр мест (площадок) накопления твёрдых коммунальных отходов.</w:t>
      </w:r>
      <w:r w:rsidR="009D0DAE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готовности прошу уведомить </w:t>
      </w:r>
      <w:proofErr w:type="gram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меня:_</w:t>
      </w:r>
      <w:proofErr w:type="gram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____________________________________________________________;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lang w:eastAsia="ru-RU"/>
        </w:rPr>
        <w:t xml:space="preserve">(Указать </w:t>
      </w:r>
      <w:proofErr w:type="gramStart"/>
      <w:r w:rsidRPr="007B3CBB">
        <w:rPr>
          <w:rFonts w:ascii="PT Astra Serif" w:eastAsia="Times New Roman" w:hAnsi="PT Astra Serif" w:cs="Times New Roman"/>
          <w:lang w:eastAsia="ru-RU"/>
        </w:rPr>
        <w:t>способ  уведомления</w:t>
      </w:r>
      <w:proofErr w:type="gramEnd"/>
      <w:r w:rsidRPr="007B3CBB">
        <w:rPr>
          <w:rFonts w:ascii="PT Astra Serif" w:eastAsia="Times New Roman" w:hAnsi="PT Astra Serif" w:cs="Times New Roman"/>
          <w:lang w:eastAsia="ru-RU"/>
        </w:rPr>
        <w:t xml:space="preserve"> заявителя - по телефону, </w:t>
      </w:r>
      <w:r w:rsidRPr="007B3CBB">
        <w:rPr>
          <w:rFonts w:ascii="PT Astra Serif" w:eastAsia="Times New Roman" w:hAnsi="PT Astra Serif" w:cs="Times New Roman"/>
          <w:spacing w:val="1"/>
          <w:lang w:eastAsia="ru-RU"/>
        </w:rPr>
        <w:t>по адресу электронной почты,</w:t>
      </w:r>
      <w:r w:rsidRPr="007B3CBB">
        <w:rPr>
          <w:rFonts w:ascii="PT Astra Serif" w:eastAsia="Times New Roman" w:hAnsi="PT Astra Serif" w:cs="Times New Roman"/>
          <w:lang w:eastAsia="ru-RU"/>
        </w:rPr>
        <w:t> посредством почтового отправления)</w:t>
      </w:r>
    </w:p>
    <w:p w:rsidR="00E530CB" w:rsidRPr="007B3CBB" w:rsidRDefault="00E530CB" w:rsidP="009D0DAE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 муниципальной услуги </w:t>
      </w:r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 xml:space="preserve">прошу </w:t>
      </w:r>
      <w:proofErr w:type="gramStart"/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предоставить:_</w:t>
      </w:r>
      <w:proofErr w:type="gramEnd"/>
      <w:r w:rsidRPr="007B3CBB">
        <w:rPr>
          <w:rFonts w:ascii="PT Astra Serif" w:eastAsia="Times New Roman" w:hAnsi="PT Astra Serif" w:cs="Times New Roman"/>
          <w:spacing w:val="1"/>
          <w:sz w:val="28"/>
          <w:szCs w:val="28"/>
          <w:lang w:eastAsia="ru-RU"/>
        </w:rPr>
        <w:t>___________________________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pacing w:val="1"/>
          <w:lang w:eastAsia="ru-RU"/>
        </w:rPr>
      </w:pPr>
      <w:proofErr w:type="gramStart"/>
      <w:r w:rsidRPr="007B3CBB">
        <w:rPr>
          <w:rFonts w:ascii="PT Astra Serif" w:eastAsia="Times New Roman" w:hAnsi="PT Astra Serif" w:cs="Times New Roman"/>
          <w:spacing w:val="1"/>
          <w:lang w:eastAsia="ru-RU"/>
        </w:rPr>
        <w:t>( лично</w:t>
      </w:r>
      <w:proofErr w:type="gramEnd"/>
      <w:r w:rsidRPr="007B3CBB">
        <w:rPr>
          <w:rFonts w:ascii="PT Astra Serif" w:eastAsia="Times New Roman" w:hAnsi="PT Astra Serif" w:cs="Times New Roman"/>
          <w:spacing w:val="1"/>
          <w:lang w:eastAsia="ru-RU"/>
        </w:rPr>
        <w:t xml:space="preserve"> в руки, почтовым отправлением, по адресу электронной почты)</w:t>
      </w:r>
    </w:p>
    <w:p w:rsidR="009D0DAE" w:rsidRPr="007B3CBB" w:rsidRDefault="009D0DAE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0" w:type="auto"/>
        <w:tblInd w:w="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1"/>
        <w:gridCol w:w="2619"/>
        <w:gridCol w:w="4473"/>
      </w:tblGrid>
      <w:tr w:rsidR="007B3CBB" w:rsidRPr="007B3CBB" w:rsidTr="00E530CB">
        <w:trPr>
          <w:trHeight w:val="81"/>
        </w:trPr>
        <w:tc>
          <w:tcPr>
            <w:tcW w:w="224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ind w:left="454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7B3CBB" w:rsidRPr="007B3CBB" w:rsidTr="00E530CB">
        <w:trPr>
          <w:trHeight w:val="591"/>
        </w:trPr>
        <w:tc>
          <w:tcPr>
            <w:tcW w:w="22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lang w:eastAsia="ru-RU"/>
              </w:rPr>
              <w:t>(дата направления заявки)</w:t>
            </w: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E530CB" w:rsidP="00E530CB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530CB" w:rsidRPr="007B3CBB" w:rsidRDefault="009D0DAE" w:rsidP="00E530C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lang w:eastAsia="ru-RU"/>
              </w:rPr>
              <w:t> </w:t>
            </w:r>
            <w:r w:rsidR="00E530CB" w:rsidRPr="007B3CBB">
              <w:rPr>
                <w:rFonts w:ascii="PT Astra Serif" w:eastAsia="Times New Roman" w:hAnsi="PT Astra Serif" w:cs="Times New Roman"/>
                <w:lang w:eastAsia="ru-RU"/>
              </w:rPr>
              <w:t>(подпись заявителя или его представителя)</w:t>
            </w:r>
          </w:p>
          <w:p w:rsidR="00E530CB" w:rsidRPr="007B3CBB" w:rsidRDefault="00E530CB" w:rsidP="00E530CB">
            <w:pPr>
              <w:spacing w:before="100" w:beforeAutospacing="1" w:after="100" w:afterAutospacing="1" w:line="240" w:lineRule="auto"/>
              <w:ind w:left="1020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B3CB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     </w:t>
            </w:r>
          </w:p>
        </w:tc>
      </w:tr>
    </w:tbl>
    <w:p w:rsidR="00E530CB" w:rsidRPr="007B3CBB" w:rsidRDefault="00E530CB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br/>
      </w: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E530C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</w:t>
      </w:r>
      <w:r w:rsidR="006C4C73"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2</w:t>
      </w:r>
    </w:p>
    <w:p w:rsidR="006C4C73" w:rsidRPr="007B3CBB" w:rsidRDefault="006C4C73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D0DAE" w:rsidRPr="007B3CBB" w:rsidRDefault="009D0DAE" w:rsidP="009D0DAE">
      <w:pPr>
        <w:spacing w:after="0" w:line="240" w:lineRule="auto"/>
        <w:ind w:firstLine="5103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 административному регламенту,</w:t>
      </w: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утверждённому постановлением</w:t>
      </w: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администрации МО </w:t>
      </w: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9D0DAE" w:rsidRPr="007B3CBB" w:rsidRDefault="009D0DAE" w:rsidP="009D0DAE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9D0DAE" w:rsidRPr="007B3CBB" w:rsidRDefault="009D0DAE" w:rsidP="009D0DAE">
      <w:pPr>
        <w:spacing w:after="0" w:line="240" w:lineRule="auto"/>
        <w:ind w:left="432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от </w:t>
      </w:r>
      <w:proofErr w:type="gramStart"/>
      <w:r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«  </w:t>
      </w:r>
      <w:proofErr w:type="gramEnd"/>
      <w:r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   »             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20__ г.  № ___</w:t>
      </w:r>
    </w:p>
    <w:p w:rsidR="009D0DAE" w:rsidRPr="007B3CBB" w:rsidRDefault="009D0DAE" w:rsidP="006C4C73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7"/>
        <w:gridCol w:w="3643"/>
      </w:tblGrid>
      <w:tr w:rsidR="007B3CBB" w:rsidRPr="007B3CBB" w:rsidTr="002D15BA"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D0DAE" w:rsidRPr="007B3CBB" w:rsidRDefault="009D0DAE" w:rsidP="002D15BA">
            <w:pPr>
              <w:spacing w:before="100" w:beforeAutospacing="1" w:after="100" w:afterAutospacing="1" w:line="240" w:lineRule="auto"/>
              <w:jc w:val="right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B3CBB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D0DAE" w:rsidRPr="007B3CBB" w:rsidRDefault="009D0DAE" w:rsidP="006C4C7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E530CB" w:rsidRPr="007B3CBB" w:rsidRDefault="00E530CB" w:rsidP="006C4C73">
      <w:pPr>
        <w:spacing w:before="100" w:beforeAutospacing="1" w:after="100" w:afterAutospacing="1" w:line="240" w:lineRule="auto"/>
        <w:ind w:right="1841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right="-108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ПОСТАНОВЛЕНИЕ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right="-108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pacing w:val="1"/>
          <w:sz w:val="28"/>
          <w:szCs w:val="28"/>
          <w:lang w:eastAsia="ru-RU"/>
        </w:rPr>
        <w:t>о в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ключении сведений о месте (площадке) накопления твёрдых коммунальных отходов в реестр мест (площадок) накопления твёрдых коммунальных отходов</w:t>
      </w:r>
      <w:r w:rsidRPr="007B3CBB">
        <w:rPr>
          <w:rFonts w:ascii="PT Astra Serif" w:eastAsia="Times New Roman" w:hAnsi="PT Astra Serif" w:cs="Arial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57150" distR="57150" simplePos="0" relativeHeight="251658240" behindDoc="0" locked="0" layoutInCell="1" allowOverlap="0" wp14:anchorId="57D88E54" wp14:editId="29D91139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209550" cy="171450"/>
                <wp:effectExtent l="0" t="0" r="0" b="0"/>
                <wp:wrapSquare wrapText="bothSides"/>
                <wp:docPr id="1" name="Прямоугольник 1" descr="C:\Users\vladimir\AppData\Local\Temp\msohtmlclip1\01\clip_image0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6CEC9E" id="Прямоугольник 1" o:spid="_x0000_s1026" style="position:absolute;margin-left:0;margin-top:0;width:16.5pt;height:13.5pt;z-index:251658240;visibility:visible;mso-wrap-style:square;mso-width-percent:0;mso-height-percent:0;mso-wrap-distance-left:4.5pt;mso-wrap-distance-top:0;mso-wrap-distance-right:4.5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left="709" w:hanging="709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______________                                                                                    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    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№ ____</w:t>
      </w:r>
      <w:proofErr w:type="gram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_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br/>
        <w:t>  дата</w:t>
      </w:r>
      <w:proofErr w:type="gramEnd"/>
    </w:p>
    <w:p w:rsidR="006C4C73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В соответствии с Федеральным законом от 06.10.2003 № 131-ФЗ 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br/>
        <w:t>«Об общих принципах организации местного самоуправления в Российской Федерации», Федеральным законом от 24.06.1998 № 89-ФЗ «Об отходах производства и потребления», постановлением Правительства Российской Федерации от 31.08.2018 № 1039 «</w:t>
      </w:r>
      <w:hyperlink r:id="rId7" w:history="1">
        <w:r w:rsidRPr="007B3CBB">
          <w:rPr>
            <w:rFonts w:ascii="PT Astra Serif" w:eastAsia="Times New Roman" w:hAnsi="PT Astra Serif" w:cs="Arial"/>
            <w:sz w:val="28"/>
            <w:szCs w:val="28"/>
            <w:u w:val="single"/>
            <w:lang w:eastAsia="ru-RU"/>
          </w:rPr>
          <w:t>Об утверждении Правил обустройства мест (площадок) накопления твёрдых коммунальных отходов</w:t>
        </w:r>
        <w:r w:rsidRPr="007B3CBB">
          <w:rPr>
            <w:rFonts w:ascii="PT Astra Serif" w:eastAsia="Times New Roman" w:hAnsi="PT Astra Serif" w:cs="Arial"/>
            <w:sz w:val="28"/>
            <w:szCs w:val="28"/>
            <w:u w:val="single"/>
            <w:lang w:eastAsia="ru-RU"/>
          </w:rPr>
          <w:br/>
          <w:t>и ведения их реестра</w:t>
        </w:r>
      </w:hyperlink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», на основании заявления ____________________________________                от____________ № ____</w:t>
      </w:r>
    </w:p>
    <w:p w:rsidR="00E530CB" w:rsidRPr="007B3CBB" w:rsidRDefault="00E530CB" w:rsidP="006C4C73">
      <w:pPr>
        <w:spacing w:after="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lang w:eastAsia="ru-RU"/>
        </w:rPr>
        <w:t>(наименование юридического лица, ФИО (последнее при наличии) физического лица, индивидуального предпринимателя)</w:t>
      </w:r>
    </w:p>
    <w:p w:rsidR="00E530CB" w:rsidRPr="007B3CBB" w:rsidRDefault="00E530CB" w:rsidP="006C4C73">
      <w:pPr>
        <w:spacing w:after="0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администрация 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 образования «</w:t>
      </w:r>
      <w:proofErr w:type="spellStart"/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Ульяновской области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ПОСТАНОВЛЯЕТ:</w:t>
      </w:r>
    </w:p>
    <w:p w:rsidR="00E530CB" w:rsidRPr="007B3CBB" w:rsidRDefault="00E530CB" w:rsidP="006C4C73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1. Внести сведения о месте (площадке) накопления твёрдых коммунальных отходов, расположенного(ной) по адресу: ___________________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 (муниципальный район, муниципальное образование, населённый пункт)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в реестр мест (площадок) накопления твёрдых коммунальных отходов.</w:t>
      </w:r>
    </w:p>
    <w:p w:rsidR="006C4C73" w:rsidRPr="007B3CBB" w:rsidRDefault="006C4C73" w:rsidP="006C4C73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2. 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Отделу ТЭР И ЖКХ администрации 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 образования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proofErr w:type="spell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Ульяновской </w:t>
      </w:r>
      <w:proofErr w:type="gram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области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разместить</w:t>
      </w:r>
      <w:proofErr w:type="gramEnd"/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сведения о включении в реестр места (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площадки) на официальном сайте а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дминистрации 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 образования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«</w:t>
      </w:r>
      <w:proofErr w:type="spell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http://www.karsunmo.ru/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в информационно-телекоммуникационной сети «Интернет».</w:t>
      </w:r>
    </w:p>
    <w:p w:rsidR="006C4C73" w:rsidRPr="007B3CBB" w:rsidRDefault="006C4C73" w:rsidP="006C4C73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6C4C73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E530CB" w:rsidRPr="007B3CBB" w:rsidRDefault="00E530CB" w:rsidP="006C4C73">
      <w:pPr>
        <w:spacing w:after="0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Глава администрации</w:t>
      </w:r>
    </w:p>
    <w:p w:rsidR="00E530CB" w:rsidRPr="007B3CBB" w:rsidRDefault="00E530CB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 образования        </w:t>
      </w:r>
    </w:p>
    <w:p w:rsidR="006C4C73" w:rsidRPr="007B3CBB" w:rsidRDefault="00E530CB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«</w:t>
      </w:r>
      <w:proofErr w:type="spellStart"/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</w:t>
      </w:r>
    </w:p>
    <w:p w:rsidR="00E530CB" w:rsidRPr="007B3CBB" w:rsidRDefault="006C4C73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Ульяновской области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              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______________              ____________________</w:t>
      </w:r>
    </w:p>
    <w:p w:rsidR="00E530CB" w:rsidRPr="007B3CBB" w:rsidRDefault="00E530CB" w:rsidP="006C4C73">
      <w:pPr>
        <w:spacing w:after="0" w:line="240" w:lineRule="auto"/>
        <w:ind w:left="4320"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(</w:t>
      </w:r>
      <w:proofErr w:type="gramStart"/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подпись)   </w:t>
      </w:r>
      <w:proofErr w:type="gramEnd"/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                </w:t>
      </w:r>
      <w:r w:rsidR="006C4C73"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 xml:space="preserve">    </w:t>
      </w:r>
      <w:proofErr w:type="spellStart"/>
      <w:r w:rsidR="006C4C73" w:rsidRPr="007B3CBB">
        <w:rPr>
          <w:rFonts w:ascii="PT Astra Serif" w:eastAsia="Times New Roman" w:hAnsi="PT Astra Serif" w:cs="Arial"/>
          <w:spacing w:val="1"/>
          <w:lang w:eastAsia="ru-RU"/>
        </w:rPr>
        <w:t>мп</w:t>
      </w:r>
      <w:proofErr w:type="spellEnd"/>
      <w:r w:rsidR="006C4C73" w:rsidRPr="007B3CBB">
        <w:rPr>
          <w:rFonts w:ascii="PT Astra Serif" w:eastAsia="Times New Roman" w:hAnsi="PT Astra Serif" w:cs="Arial"/>
          <w:spacing w:val="1"/>
          <w:lang w:eastAsia="ru-RU"/>
        </w:rPr>
        <w:t xml:space="preserve">             (ФИО)</w:t>
      </w: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E530CB">
      <w:pPr>
        <w:spacing w:before="100" w:beforeAutospacing="1" w:after="100" w:afterAutospacing="1" w:line="240" w:lineRule="auto"/>
        <w:jc w:val="right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3</w:t>
      </w: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C4C73" w:rsidRPr="007B3CBB" w:rsidRDefault="006C4C73" w:rsidP="006C4C73">
      <w:pPr>
        <w:spacing w:after="0" w:line="240" w:lineRule="auto"/>
        <w:ind w:firstLine="5103"/>
        <w:jc w:val="center"/>
        <w:textAlignment w:val="baseline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 административному регламенту,</w:t>
      </w: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утверждённому постановлением</w:t>
      </w: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администрации МО </w:t>
      </w: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6C4C73" w:rsidRPr="007B3CBB" w:rsidRDefault="006C4C73" w:rsidP="006C4C73">
      <w:pPr>
        <w:spacing w:after="0" w:line="240" w:lineRule="auto"/>
        <w:ind w:firstLine="5103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6C4C73" w:rsidRPr="007B3CBB" w:rsidRDefault="006C4C73" w:rsidP="006C4C73">
      <w:pPr>
        <w:spacing w:after="0" w:line="240" w:lineRule="auto"/>
        <w:ind w:left="432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от </w:t>
      </w:r>
      <w:proofErr w:type="gramStart"/>
      <w:r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«  </w:t>
      </w:r>
      <w:proofErr w:type="gramEnd"/>
      <w:r w:rsidRPr="007B3CB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   »              </w:t>
      </w:r>
      <w:r w:rsidRPr="007B3CBB">
        <w:rPr>
          <w:rFonts w:ascii="PT Astra Serif" w:eastAsia="Times New Roman" w:hAnsi="PT Astra Serif" w:cs="Times New Roman"/>
          <w:sz w:val="28"/>
          <w:szCs w:val="28"/>
          <w:lang w:eastAsia="ru-RU"/>
        </w:rPr>
        <w:t>20__ г.  № 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right="-108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right="-108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right="-108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ПОСТАНОВЛЕНИЕ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об отказе во включении сведений о месте (площадке) накопления твёрдых коммунальных отходов в реестр мест (площадок) накопления твёрдых коммунальных отходов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left="709" w:hanging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_______________                                                                           № _____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br/>
        <w:t>дата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В соответствии с Федеральным законом от 06.10.2003 № 131-ФЗ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br/>
        <w:t>«Об общих принципах организации местного самоуправления в Российской Федерации», Федеральным законом от 24.06.1998 № 89-ФЗ «Об отходах производства и потребления», постановлением Правительства Российской Федерации от 31.08.2018 № 1039 «</w:t>
      </w:r>
      <w:hyperlink r:id="rId8" w:history="1">
        <w:r w:rsidRPr="007B3CBB">
          <w:rPr>
            <w:rFonts w:ascii="PT Astra Serif" w:eastAsia="Times New Roman" w:hAnsi="PT Astra Serif" w:cs="Arial"/>
            <w:sz w:val="28"/>
            <w:szCs w:val="28"/>
            <w:u w:val="single"/>
            <w:lang w:eastAsia="ru-RU"/>
          </w:rPr>
          <w:t>Об утверждении Правил обустройства мест (площадок) накопления твёрдых коммунальных отходов</w:t>
        </w:r>
        <w:r w:rsidRPr="007B3CBB">
          <w:rPr>
            <w:rFonts w:ascii="PT Astra Serif" w:eastAsia="Times New Roman" w:hAnsi="PT Astra Serif" w:cs="Arial"/>
            <w:sz w:val="28"/>
            <w:szCs w:val="28"/>
            <w:u w:val="single"/>
            <w:lang w:eastAsia="ru-RU"/>
          </w:rPr>
          <w:br/>
          <w:t>и ведения их реестра</w:t>
        </w:r>
      </w:hyperlink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», на основании заявления ____________________________________                от____________ № ____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0"/>
          <w:szCs w:val="20"/>
          <w:lang w:eastAsia="ru-RU"/>
        </w:rPr>
        <w:t>(наименование юридического лица, ФИО (последнее при наличии) физического лица, индивидуального предпринимателя)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администрация 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муниципального </w:t>
      </w:r>
      <w:proofErr w:type="gramStart"/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образования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«</w:t>
      </w:r>
      <w:proofErr w:type="spellStart"/>
      <w:proofErr w:type="gramEnd"/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Ульяновской области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ПОСТАНОВЛЯЕТ: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отказать_________________________________________________________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         </w:t>
      </w:r>
      <w:r w:rsidRPr="007B3CBB">
        <w:rPr>
          <w:rFonts w:ascii="PT Astra Serif" w:eastAsia="Times New Roman" w:hAnsi="PT Astra Serif" w:cs="Arial"/>
          <w:lang w:eastAsia="ru-RU"/>
        </w:rPr>
        <w:t>(наименование юридического лица, ФИО (последнее при наличии) физического лица, индивидуального предпринимателя)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во включении сведений о месте (площадке) накопления твёрдых коммунальных отходов, находящейся по адресу __________________</w:t>
      </w:r>
    </w:p>
    <w:p w:rsidR="00E530CB" w:rsidRPr="007B3CBB" w:rsidRDefault="00E530CB" w:rsidP="006C4C73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lang w:eastAsia="ru-RU"/>
        </w:rPr>
        <w:t>(муниципальный район, муниципальное образование, населённый пункт)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в реестр мест (площадок) накопления твёрдых коммунальных отходов в связи с_________________________________________________________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________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__________________________________________________________________.</w:t>
      </w:r>
    </w:p>
    <w:p w:rsidR="00E530CB" w:rsidRPr="007B3CBB" w:rsidRDefault="00E530CB" w:rsidP="00E530CB">
      <w:pPr>
        <w:spacing w:before="100" w:beforeAutospacing="1" w:after="100" w:afterAutospacing="1" w:line="207" w:lineRule="atLeast"/>
        <w:ind w:firstLine="708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6C4C73" w:rsidRPr="007B3CBB" w:rsidRDefault="006C4C73" w:rsidP="006C4C73">
      <w:pPr>
        <w:spacing w:after="0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Глава администрации</w:t>
      </w:r>
    </w:p>
    <w:p w:rsidR="006C4C73" w:rsidRPr="007B3CBB" w:rsidRDefault="006C4C73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 образования        </w:t>
      </w:r>
    </w:p>
    <w:p w:rsidR="006C4C73" w:rsidRPr="007B3CBB" w:rsidRDefault="006C4C73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«</w:t>
      </w:r>
      <w:proofErr w:type="spell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</w:t>
      </w:r>
    </w:p>
    <w:p w:rsidR="006C4C73" w:rsidRPr="007B3CBB" w:rsidRDefault="006C4C73" w:rsidP="006C4C73">
      <w:pPr>
        <w:spacing w:after="0" w:line="240" w:lineRule="auto"/>
        <w:ind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Ульяновской области                    ______________              ____________________</w:t>
      </w:r>
    </w:p>
    <w:p w:rsidR="006C4C73" w:rsidRPr="007B3CBB" w:rsidRDefault="006C4C73" w:rsidP="006C4C73">
      <w:pPr>
        <w:spacing w:after="0" w:line="240" w:lineRule="auto"/>
        <w:ind w:left="4320" w:right="40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(</w:t>
      </w:r>
      <w:proofErr w:type="gramStart"/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подпись)   </w:t>
      </w:r>
      <w:proofErr w:type="gramEnd"/>
      <w:r w:rsidRPr="007B3CBB">
        <w:rPr>
          <w:rFonts w:ascii="PT Astra Serif" w:eastAsia="Times New Roman" w:hAnsi="PT Astra Serif" w:cs="Arial"/>
          <w:shd w:val="clear" w:color="auto" w:fill="FFFFFF"/>
          <w:lang w:eastAsia="ru-RU"/>
        </w:rPr>
        <w:t>                </w:t>
      </w: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 xml:space="preserve">    </w:t>
      </w:r>
      <w:proofErr w:type="spellStart"/>
      <w:r w:rsidRPr="007B3CBB">
        <w:rPr>
          <w:rFonts w:ascii="PT Astra Serif" w:eastAsia="Times New Roman" w:hAnsi="PT Astra Serif" w:cs="Arial"/>
          <w:spacing w:val="1"/>
          <w:lang w:eastAsia="ru-RU"/>
        </w:rPr>
        <w:t>мп</w:t>
      </w:r>
      <w:proofErr w:type="spellEnd"/>
      <w:r w:rsidRPr="007B3CBB">
        <w:rPr>
          <w:rFonts w:ascii="PT Astra Serif" w:eastAsia="Times New Roman" w:hAnsi="PT Astra Serif" w:cs="Arial"/>
          <w:spacing w:val="1"/>
          <w:lang w:eastAsia="ru-RU"/>
        </w:rPr>
        <w:t xml:space="preserve">               (ФИО)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18"/>
          <w:szCs w:val="18"/>
          <w:lang w:eastAsia="ru-RU"/>
        </w:rPr>
        <w:t> </w:t>
      </w: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6C4C73" w:rsidRPr="007B3CBB" w:rsidRDefault="006C4C73" w:rsidP="00E530CB">
      <w:pPr>
        <w:spacing w:before="100" w:beforeAutospacing="1" w:after="120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E530CB" w:rsidRPr="007B3CBB" w:rsidRDefault="00E530CB" w:rsidP="00E530CB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bCs/>
          <w:sz w:val="28"/>
          <w:szCs w:val="28"/>
          <w:lang w:eastAsia="ru-RU"/>
        </w:rPr>
        <w:lastRenderedPageBreak/>
        <w:t>Пояснительная записка</w:t>
      </w:r>
      <w:bookmarkStart w:id="3" w:name="_GoBack"/>
      <w:bookmarkEnd w:id="3"/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Предоставление сведений, 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содержащихся в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информационной системе обеспечения градостроительной деятельности.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Муниципальная услуга предоставляется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а также физическим лицам, и их представителям, наделённым соответствующими полномочиями выступать от имени указанных выше юридических лиц, физических лиц (далее – заявитель).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Результатом предоставления муниципальной услуги является: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предоставление сведений или копии документов, содержащихся в одном из разделов ИСОГД, в виде сопроводительного письма на бумажном носителе в простой письменной форме;</w:t>
      </w:r>
    </w:p>
    <w:p w:rsidR="00E530CB" w:rsidRPr="007B3CBB" w:rsidRDefault="00E530CB" w:rsidP="006C4C73">
      <w:pPr>
        <w:spacing w:after="0" w:line="240" w:lineRule="auto"/>
        <w:ind w:right="-16"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уведомление об отказе в предоставлении сведений или копии документов, содержащихся в одном из разделов ИСОГД и составленное по форме, приведённой в приложении № 4 к административному регламенту.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уведомление о возврате запроса, составленное по форме, указанной в приложении № 5 к административному регламенту.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Предоставление муниципальной услуги осуществляется в срок не более 14 календарных дней с даты поступления сведений из </w:t>
      </w:r>
      <w:r w:rsidR="006C4C73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Государственной информационной</w:t>
      </w: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системы о государственных и муниципальных платежах (далее – ГИС ГМП).</w:t>
      </w:r>
    </w:p>
    <w:p w:rsidR="00E530CB" w:rsidRPr="007B3CBB" w:rsidRDefault="00E530CB" w:rsidP="006C4C73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Направление документов в случае возврата осуществляется в срок не более 11 календарных дней после получения заявителем уведомления об оплате.</w:t>
      </w:r>
    </w:p>
    <w:p w:rsidR="00E530CB" w:rsidRPr="007B3CBB" w:rsidRDefault="00E530CB" w:rsidP="00E530CB">
      <w:pPr>
        <w:spacing w:before="100" w:beforeAutospacing="1" w:after="0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 </w:t>
      </w:r>
    </w:p>
    <w:p w:rsidR="00E530CB" w:rsidRPr="007B3CBB" w:rsidRDefault="00E530CB" w:rsidP="00E530CB">
      <w:pPr>
        <w:spacing w:before="100" w:beforeAutospacing="1" w:after="0" w:line="240" w:lineRule="auto"/>
        <w:jc w:val="both"/>
        <w:rPr>
          <w:rFonts w:ascii="PT Astra Serif" w:eastAsia="Times New Roman" w:hAnsi="PT Astra Serif" w:cs="Arial"/>
          <w:sz w:val="18"/>
          <w:szCs w:val="18"/>
          <w:lang w:eastAsia="ru-RU"/>
        </w:rPr>
      </w:pPr>
    </w:p>
    <w:p w:rsidR="007B3CBB" w:rsidRPr="007B3CBB" w:rsidRDefault="007B3CBB" w:rsidP="007B3CBB">
      <w:pPr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Начальник </w:t>
      </w:r>
      <w:r w:rsidR="00E530CB"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отдела ТЭР, ЖКХ </w:t>
      </w:r>
    </w:p>
    <w:p w:rsidR="007B3CBB" w:rsidRPr="007B3CBB" w:rsidRDefault="007B3CBB" w:rsidP="007B3CBB">
      <w:pPr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администрации муниципального</w:t>
      </w:r>
    </w:p>
    <w:p w:rsidR="007B3CBB" w:rsidRPr="007B3CBB" w:rsidRDefault="007B3CBB" w:rsidP="007B3CBB">
      <w:pPr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образования «</w:t>
      </w:r>
      <w:proofErr w:type="spell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</w:t>
      </w:r>
    </w:p>
    <w:p w:rsidR="00E530CB" w:rsidRPr="007B3CBB" w:rsidRDefault="007B3CBB" w:rsidP="007B3CBB">
      <w:pPr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Ульяновской области                                                                              </w:t>
      </w:r>
      <w:proofErr w:type="spellStart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>М.Е.Лазарев</w:t>
      </w:r>
      <w:proofErr w:type="spellEnd"/>
      <w:r w:rsidRPr="007B3CB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         </w:t>
      </w:r>
    </w:p>
    <w:p w:rsidR="00927509" w:rsidRPr="007B3CBB" w:rsidRDefault="00927509">
      <w:pPr>
        <w:rPr>
          <w:rFonts w:ascii="PT Astra Serif" w:hAnsi="PT Astra Serif"/>
        </w:rPr>
      </w:pPr>
    </w:p>
    <w:sectPr w:rsidR="00927509" w:rsidRPr="007B3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69"/>
    <w:rsid w:val="000E38D3"/>
    <w:rsid w:val="001B237E"/>
    <w:rsid w:val="006C4C73"/>
    <w:rsid w:val="007B3CBB"/>
    <w:rsid w:val="00927509"/>
    <w:rsid w:val="009D0DAE"/>
    <w:rsid w:val="00AE5ADF"/>
    <w:rsid w:val="00C36069"/>
    <w:rsid w:val="00E5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FF4A1-037A-4B88-A6E1-4F733D45E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30CB"/>
    <w:rPr>
      <w:b/>
      <w:bCs/>
    </w:rPr>
  </w:style>
  <w:style w:type="character" w:styleId="a4">
    <w:name w:val="Hyperlink"/>
    <w:basedOn w:val="a0"/>
    <w:uiPriority w:val="99"/>
    <w:semiHidden/>
    <w:unhideWhenUsed/>
    <w:rsid w:val="00E530CB"/>
    <w:rPr>
      <w:color w:val="0000FF"/>
      <w:u w:val="single"/>
    </w:rPr>
  </w:style>
  <w:style w:type="paragraph" w:customStyle="1" w:styleId="subpunct">
    <w:name w:val="subpunct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530CB"/>
    <w:rPr>
      <w:i/>
      <w:iCs/>
    </w:rPr>
  </w:style>
  <w:style w:type="paragraph" w:customStyle="1" w:styleId="consplusnormal">
    <w:name w:val="consplusnormal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21"/>
    <w:basedOn w:val="a"/>
    <w:rsid w:val="00E53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E530C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E530CB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0976">
              <w:marLeft w:val="0"/>
              <w:marRight w:val="0"/>
              <w:marTop w:val="0"/>
              <w:marBottom w:val="0"/>
              <w:divBdr>
                <w:top w:val="single" w:sz="8" w:space="1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hotlaw/federal/121710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arant.ru/hotlaw/federal/121710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28011" TargetMode="External"/><Relationship Id="rId5" Type="http://schemas.openxmlformats.org/officeDocument/2006/relationships/hyperlink" Target="https://vashkontrol.ru/)*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garant.ru/hotlaw/federal/1217102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28</Pages>
  <Words>8313</Words>
  <Characters>47385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3</cp:revision>
  <dcterms:created xsi:type="dcterms:W3CDTF">2021-03-30T12:40:00Z</dcterms:created>
  <dcterms:modified xsi:type="dcterms:W3CDTF">2021-03-31T05:07:00Z</dcterms:modified>
</cp:coreProperties>
</file>