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904" w:rsidRPr="00FC7050" w:rsidRDefault="00415431" w:rsidP="00C04441">
      <w:pPr>
        <w:spacing w:after="0" w:line="360" w:lineRule="auto"/>
        <w:ind w:left="3828" w:right="-427" w:firstLine="3118"/>
        <w:jc w:val="center"/>
        <w:rPr>
          <w:rFonts w:ascii="PT Astra Serif" w:eastAsia="Times New Roman" w:hAnsi="PT Astra Serif"/>
          <w:sz w:val="28"/>
          <w:szCs w:val="28"/>
          <w:lang w:eastAsia="ru-RU"/>
        </w:rPr>
      </w:pPr>
      <w:r w:rsidRPr="00FC7050">
        <w:rPr>
          <w:rFonts w:ascii="PT Astra Serif" w:eastAsia="Times New Roman" w:hAnsi="PT Astra Serif"/>
          <w:sz w:val="28"/>
          <w:szCs w:val="28"/>
          <w:lang w:eastAsia="ru-RU"/>
        </w:rPr>
        <w:t xml:space="preserve">ПРИЛОЖЕНИЕ </w:t>
      </w:r>
      <w:r w:rsidR="00320904" w:rsidRPr="00FC7050">
        <w:rPr>
          <w:rFonts w:ascii="PT Astra Serif" w:eastAsia="Times New Roman" w:hAnsi="PT Astra Serif"/>
          <w:sz w:val="28"/>
          <w:szCs w:val="28"/>
          <w:lang w:eastAsia="ru-RU"/>
        </w:rPr>
        <w:t>№ 1</w:t>
      </w:r>
    </w:p>
    <w:p w:rsidR="00320904" w:rsidRPr="00FC7050" w:rsidRDefault="00320904" w:rsidP="00C04441">
      <w:pPr>
        <w:spacing w:after="0" w:line="240" w:lineRule="auto"/>
        <w:ind w:left="3828" w:right="-427" w:firstLine="3118"/>
        <w:jc w:val="center"/>
        <w:rPr>
          <w:rFonts w:ascii="PT Astra Serif" w:eastAsia="Times New Roman" w:hAnsi="PT Astra Serif"/>
          <w:sz w:val="28"/>
          <w:szCs w:val="28"/>
          <w:lang w:eastAsia="ru-RU"/>
        </w:rPr>
      </w:pPr>
      <w:r w:rsidRPr="00FC7050">
        <w:rPr>
          <w:rFonts w:ascii="PT Astra Serif" w:eastAsia="Times New Roman" w:hAnsi="PT Astra Serif"/>
          <w:sz w:val="28"/>
          <w:szCs w:val="28"/>
          <w:lang w:eastAsia="ru-RU"/>
        </w:rPr>
        <w:t>к Положению</w:t>
      </w:r>
    </w:p>
    <w:p w:rsidR="00FC7050" w:rsidRDefault="00FC7050" w:rsidP="00C04441">
      <w:pPr>
        <w:spacing w:after="0" w:line="240" w:lineRule="auto"/>
        <w:ind w:right="-144"/>
        <w:jc w:val="center"/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</w:pPr>
    </w:p>
    <w:p w:rsidR="00320904" w:rsidRPr="00C04441" w:rsidRDefault="00320904" w:rsidP="00C04441">
      <w:pPr>
        <w:spacing w:after="0" w:line="240" w:lineRule="auto"/>
        <w:ind w:right="-144"/>
        <w:jc w:val="center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C04441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>ПОРЯДОК</w:t>
      </w:r>
    </w:p>
    <w:p w:rsidR="00CC3B96" w:rsidRPr="00C04441" w:rsidRDefault="00320904" w:rsidP="00C04441">
      <w:pPr>
        <w:pStyle w:val="ad"/>
        <w:ind w:right="-144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C04441">
        <w:rPr>
          <w:rFonts w:ascii="PT Astra Serif" w:hAnsi="PT Astra Serif"/>
          <w:b/>
          <w:sz w:val="28"/>
          <w:szCs w:val="28"/>
          <w:lang w:eastAsia="ru-RU"/>
        </w:rPr>
        <w:t xml:space="preserve">проведения аттестации работников </w:t>
      </w:r>
      <w:r w:rsidR="003F4E21" w:rsidRPr="00C04441">
        <w:rPr>
          <w:rFonts w:ascii="PT Astra Serif" w:hAnsi="PT Astra Serif"/>
          <w:b/>
          <w:sz w:val="28"/>
          <w:szCs w:val="28"/>
          <w:lang w:eastAsia="ru-RU"/>
        </w:rPr>
        <w:t>муниципальных учреждений</w:t>
      </w:r>
    </w:p>
    <w:p w:rsidR="00CC3B96" w:rsidRPr="00C04441" w:rsidRDefault="00AD4FB7" w:rsidP="00C04441">
      <w:pPr>
        <w:pStyle w:val="ad"/>
        <w:ind w:right="-144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C04441">
        <w:rPr>
          <w:rFonts w:ascii="PT Astra Serif" w:hAnsi="PT Astra Serif"/>
          <w:b/>
          <w:sz w:val="28"/>
          <w:szCs w:val="28"/>
          <w:lang w:eastAsia="ru-RU"/>
        </w:rPr>
        <w:t xml:space="preserve">культуры </w:t>
      </w:r>
      <w:r w:rsidR="00DB3578" w:rsidRPr="00C04441">
        <w:rPr>
          <w:rFonts w:ascii="PT Astra Serif" w:hAnsi="PT Astra Serif"/>
          <w:b/>
          <w:sz w:val="28"/>
          <w:szCs w:val="28"/>
          <w:lang w:eastAsia="ru-RU"/>
        </w:rPr>
        <w:t>муниципального образования «</w:t>
      </w:r>
      <w:r w:rsidR="00666098" w:rsidRPr="00C04441">
        <w:rPr>
          <w:rFonts w:ascii="PT Astra Serif" w:hAnsi="PT Astra Serif"/>
          <w:b/>
          <w:sz w:val="28"/>
          <w:szCs w:val="28"/>
          <w:lang w:eastAsia="ru-RU"/>
        </w:rPr>
        <w:t>Карсунский</w:t>
      </w:r>
      <w:r w:rsidR="00DB3578" w:rsidRPr="00C04441">
        <w:rPr>
          <w:rFonts w:ascii="PT Astra Serif" w:hAnsi="PT Astra Serif"/>
          <w:b/>
          <w:sz w:val="28"/>
          <w:szCs w:val="28"/>
          <w:lang w:eastAsia="ru-RU"/>
        </w:rPr>
        <w:t xml:space="preserve"> район»</w:t>
      </w:r>
    </w:p>
    <w:p w:rsidR="00320904" w:rsidRPr="00C04441" w:rsidRDefault="00320904" w:rsidP="00C04441">
      <w:pPr>
        <w:pStyle w:val="ad"/>
        <w:ind w:right="-144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C04441">
        <w:rPr>
          <w:rFonts w:ascii="PT Astra Serif" w:hAnsi="PT Astra Serif"/>
          <w:b/>
          <w:sz w:val="28"/>
          <w:szCs w:val="28"/>
          <w:lang w:eastAsia="ru-RU"/>
        </w:rPr>
        <w:t>Ульяновской области</w:t>
      </w:r>
    </w:p>
    <w:p w:rsidR="00320904" w:rsidRPr="00C04441" w:rsidRDefault="00320904" w:rsidP="00C04441">
      <w:pPr>
        <w:spacing w:before="100" w:beforeAutospacing="1" w:after="100" w:afterAutospacing="1" w:line="240" w:lineRule="auto"/>
        <w:ind w:right="-144"/>
        <w:jc w:val="center"/>
        <w:rPr>
          <w:rFonts w:ascii="PT Astra Serif" w:eastAsia="Times New Roman" w:hAnsi="PT Astra Serif"/>
          <w:sz w:val="28"/>
          <w:szCs w:val="28"/>
          <w:lang w:eastAsia="ru-RU"/>
        </w:rPr>
      </w:pPr>
      <w:r w:rsidRPr="00C04441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1. </w:t>
      </w:r>
      <w:r w:rsidR="00E47535" w:rsidRPr="00C04441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О</w:t>
      </w:r>
      <w:r w:rsidRPr="00C04441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бщие положения</w:t>
      </w:r>
    </w:p>
    <w:p w:rsidR="00320904" w:rsidRPr="00C04441" w:rsidRDefault="00320904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 xml:space="preserve">1.1. Аттестация работников </w:t>
      </w:r>
      <w:r w:rsidR="00DB3578" w:rsidRPr="00C04441">
        <w:rPr>
          <w:rFonts w:ascii="PT Astra Serif" w:hAnsi="PT Astra Serif"/>
          <w:sz w:val="28"/>
          <w:szCs w:val="28"/>
          <w:lang w:eastAsia="ru-RU"/>
        </w:rPr>
        <w:t>муниципальных учреждений</w:t>
      </w:r>
      <w:r w:rsidR="00AD4FB7" w:rsidRPr="00C04441">
        <w:rPr>
          <w:rFonts w:ascii="PT Astra Serif" w:hAnsi="PT Astra Serif"/>
          <w:sz w:val="28"/>
          <w:szCs w:val="28"/>
          <w:lang w:eastAsia="ru-RU"/>
        </w:rPr>
        <w:t xml:space="preserve"> культуры </w:t>
      </w:r>
      <w:r w:rsidR="00DB3578" w:rsidRPr="00C04441">
        <w:rPr>
          <w:rFonts w:ascii="PT Astra Serif" w:hAnsi="PT Astra Serif"/>
          <w:sz w:val="28"/>
          <w:szCs w:val="28"/>
          <w:lang w:eastAsia="ru-RU"/>
        </w:rPr>
        <w:t>мун</w:t>
      </w:r>
      <w:r w:rsidR="00DB3578" w:rsidRPr="00C04441">
        <w:rPr>
          <w:rFonts w:ascii="PT Astra Serif" w:hAnsi="PT Astra Serif"/>
          <w:sz w:val="28"/>
          <w:szCs w:val="28"/>
          <w:lang w:eastAsia="ru-RU"/>
        </w:rPr>
        <w:t>и</w:t>
      </w:r>
      <w:r w:rsidR="00DB3578" w:rsidRPr="00C04441">
        <w:rPr>
          <w:rFonts w:ascii="PT Astra Serif" w:hAnsi="PT Astra Serif"/>
          <w:sz w:val="28"/>
          <w:szCs w:val="28"/>
          <w:lang w:eastAsia="ru-RU"/>
        </w:rPr>
        <w:t>ципального образования «</w:t>
      </w:r>
      <w:r w:rsidR="007F0B2D" w:rsidRPr="00C04441">
        <w:rPr>
          <w:rFonts w:ascii="PT Astra Serif" w:hAnsi="PT Astra Serif"/>
          <w:sz w:val="28"/>
          <w:szCs w:val="28"/>
          <w:lang w:eastAsia="ru-RU"/>
        </w:rPr>
        <w:t>Карсунский</w:t>
      </w:r>
      <w:r w:rsidR="00DB3578" w:rsidRPr="00C04441">
        <w:rPr>
          <w:rFonts w:ascii="PT Astra Serif" w:hAnsi="PT Astra Serif"/>
          <w:sz w:val="28"/>
          <w:szCs w:val="28"/>
          <w:lang w:eastAsia="ru-RU"/>
        </w:rPr>
        <w:t xml:space="preserve"> район»</w:t>
      </w:r>
      <w:r w:rsidR="00E85E16" w:rsidRPr="00C04441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Pr="00C04441">
        <w:rPr>
          <w:rFonts w:ascii="PT Astra Serif" w:hAnsi="PT Astra Serif"/>
          <w:sz w:val="28"/>
          <w:szCs w:val="28"/>
          <w:lang w:eastAsia="ru-RU"/>
        </w:rPr>
        <w:t>Ульяновской области (далее – учреждения) осуществляется с целью установления соответствия работника з</w:t>
      </w:r>
      <w:r w:rsidRPr="00C04441">
        <w:rPr>
          <w:rFonts w:ascii="PT Astra Serif" w:hAnsi="PT Astra Serif"/>
          <w:sz w:val="28"/>
          <w:szCs w:val="28"/>
          <w:lang w:eastAsia="ru-RU"/>
        </w:rPr>
        <w:t>а</w:t>
      </w:r>
      <w:r w:rsidRPr="00C04441">
        <w:rPr>
          <w:rFonts w:ascii="PT Astra Serif" w:hAnsi="PT Astra Serif"/>
          <w:sz w:val="28"/>
          <w:szCs w:val="28"/>
          <w:lang w:eastAsia="ru-RU"/>
        </w:rPr>
        <w:t>нимаемой должности и его тарификации, то есть определения оклада (должн</w:t>
      </w:r>
      <w:r w:rsidRPr="00C04441">
        <w:rPr>
          <w:rFonts w:ascii="PT Astra Serif" w:hAnsi="PT Astra Serif"/>
          <w:sz w:val="28"/>
          <w:szCs w:val="28"/>
          <w:lang w:eastAsia="ru-RU"/>
        </w:rPr>
        <w:t>о</w:t>
      </w:r>
      <w:r w:rsidRPr="00C04441">
        <w:rPr>
          <w:rFonts w:ascii="PT Astra Serif" w:hAnsi="PT Astra Serif"/>
          <w:sz w:val="28"/>
          <w:szCs w:val="28"/>
          <w:lang w:eastAsia="ru-RU"/>
        </w:rPr>
        <w:t>стного оклада)</w:t>
      </w:r>
      <w:r w:rsidR="00C04441">
        <w:rPr>
          <w:rFonts w:ascii="PT Astra Serif" w:hAnsi="PT Astra Serif"/>
          <w:sz w:val="28"/>
          <w:szCs w:val="28"/>
          <w:lang w:eastAsia="ru-RU"/>
        </w:rPr>
        <w:t>.</w:t>
      </w:r>
    </w:p>
    <w:p w:rsidR="00320904" w:rsidRPr="00C04441" w:rsidRDefault="00320904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Аттестация призвана способствовать улучшению подбора, расстановки и воспитания кадров, повышению уровня профессионального мастерства, дел</w:t>
      </w:r>
      <w:r w:rsidRPr="00C04441">
        <w:rPr>
          <w:rFonts w:ascii="PT Astra Serif" w:hAnsi="PT Astra Serif"/>
          <w:sz w:val="28"/>
          <w:szCs w:val="28"/>
          <w:lang w:eastAsia="ru-RU"/>
        </w:rPr>
        <w:t>о</w:t>
      </w:r>
      <w:r w:rsidRPr="00C04441">
        <w:rPr>
          <w:rFonts w:ascii="PT Astra Serif" w:hAnsi="PT Astra Serif"/>
          <w:sz w:val="28"/>
          <w:szCs w:val="28"/>
          <w:lang w:eastAsia="ru-RU"/>
        </w:rPr>
        <w:t>вой квалификации, качества и эффективности работы руководителей, специ</w:t>
      </w:r>
      <w:r w:rsidRPr="00C04441">
        <w:rPr>
          <w:rFonts w:ascii="PT Astra Serif" w:hAnsi="PT Astra Serif"/>
          <w:sz w:val="28"/>
          <w:szCs w:val="28"/>
          <w:lang w:eastAsia="ru-RU"/>
        </w:rPr>
        <w:t>а</w:t>
      </w:r>
      <w:r w:rsidRPr="00C04441">
        <w:rPr>
          <w:rFonts w:ascii="PT Astra Serif" w:hAnsi="PT Astra Serif"/>
          <w:sz w:val="28"/>
          <w:szCs w:val="28"/>
          <w:lang w:eastAsia="ru-RU"/>
        </w:rPr>
        <w:t>листов, усилению их ответственности за порученное дело, обеспечению более тесной связи заработной платы с результатами труда, приведению в соответс</w:t>
      </w:r>
      <w:r w:rsidRPr="00C04441">
        <w:rPr>
          <w:rFonts w:ascii="PT Astra Serif" w:hAnsi="PT Astra Serif"/>
          <w:sz w:val="28"/>
          <w:szCs w:val="28"/>
          <w:lang w:eastAsia="ru-RU"/>
        </w:rPr>
        <w:t>т</w:t>
      </w:r>
      <w:r w:rsidRPr="00C04441">
        <w:rPr>
          <w:rFonts w:ascii="PT Astra Serif" w:hAnsi="PT Astra Serif"/>
          <w:sz w:val="28"/>
          <w:szCs w:val="28"/>
          <w:lang w:eastAsia="ru-RU"/>
        </w:rPr>
        <w:t>вие наименования должностей с квалификационными требованиями.</w:t>
      </w:r>
    </w:p>
    <w:p w:rsidR="00320904" w:rsidRPr="00C04441" w:rsidRDefault="00320904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1.2. Основными критериями при проведении аттестации служат квалиф</w:t>
      </w:r>
      <w:r w:rsidRPr="00C04441">
        <w:rPr>
          <w:rFonts w:ascii="PT Astra Serif" w:hAnsi="PT Astra Serif"/>
          <w:sz w:val="28"/>
          <w:szCs w:val="28"/>
          <w:lang w:eastAsia="ru-RU"/>
        </w:rPr>
        <w:t>и</w:t>
      </w:r>
      <w:r w:rsidRPr="00C04441">
        <w:rPr>
          <w:rFonts w:ascii="PT Astra Serif" w:hAnsi="PT Astra Serif"/>
          <w:sz w:val="28"/>
          <w:szCs w:val="28"/>
          <w:lang w:eastAsia="ru-RU"/>
        </w:rPr>
        <w:t>кация работника (уровень образования, стаж по с</w:t>
      </w:r>
      <w:r w:rsidR="00C04441">
        <w:rPr>
          <w:rFonts w:ascii="PT Astra Serif" w:hAnsi="PT Astra Serif"/>
          <w:sz w:val="28"/>
          <w:szCs w:val="28"/>
          <w:lang w:eastAsia="ru-RU"/>
        </w:rPr>
        <w:t>пециальности и другие факт</w:t>
      </w:r>
      <w:r w:rsidR="00C04441">
        <w:rPr>
          <w:rFonts w:ascii="PT Astra Serif" w:hAnsi="PT Astra Serif"/>
          <w:sz w:val="28"/>
          <w:szCs w:val="28"/>
          <w:lang w:eastAsia="ru-RU"/>
        </w:rPr>
        <w:t>о</w:t>
      </w:r>
      <w:r w:rsidR="00C04441">
        <w:rPr>
          <w:rFonts w:ascii="PT Astra Serif" w:hAnsi="PT Astra Serif"/>
          <w:sz w:val="28"/>
          <w:szCs w:val="28"/>
          <w:lang w:eastAsia="ru-RU"/>
        </w:rPr>
        <w:t>ры),</w:t>
      </w:r>
      <w:r w:rsidRPr="00C04441">
        <w:rPr>
          <w:rFonts w:ascii="PT Astra Serif" w:hAnsi="PT Astra Serif"/>
          <w:sz w:val="28"/>
          <w:szCs w:val="28"/>
          <w:lang w:eastAsia="ru-RU"/>
        </w:rPr>
        <w:t xml:space="preserve"> результаты работы, достигнутые им при исполнении должностных обяза</w:t>
      </w:r>
      <w:r w:rsidRPr="00C04441">
        <w:rPr>
          <w:rFonts w:ascii="PT Astra Serif" w:hAnsi="PT Astra Serif"/>
          <w:sz w:val="28"/>
          <w:szCs w:val="28"/>
          <w:lang w:eastAsia="ru-RU"/>
        </w:rPr>
        <w:t>н</w:t>
      </w:r>
      <w:r w:rsidRPr="00C04441">
        <w:rPr>
          <w:rFonts w:ascii="PT Astra Serif" w:hAnsi="PT Astra Serif"/>
          <w:sz w:val="28"/>
          <w:szCs w:val="28"/>
          <w:lang w:eastAsia="ru-RU"/>
        </w:rPr>
        <w:t>ностей.</w:t>
      </w:r>
    </w:p>
    <w:p w:rsidR="00320904" w:rsidRPr="00C04441" w:rsidRDefault="00320904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1.3. Аттестация работников осуществляется на основе единого тарифно-квалификационного справочника работ и профессий рабочих, единого квал</w:t>
      </w:r>
      <w:r w:rsidRPr="00C04441">
        <w:rPr>
          <w:rFonts w:ascii="PT Astra Serif" w:hAnsi="PT Astra Serif"/>
          <w:sz w:val="28"/>
          <w:szCs w:val="28"/>
          <w:lang w:eastAsia="ru-RU"/>
        </w:rPr>
        <w:t>и</w:t>
      </w:r>
      <w:r w:rsidRPr="00C04441">
        <w:rPr>
          <w:rFonts w:ascii="PT Astra Serif" w:hAnsi="PT Astra Serif"/>
          <w:sz w:val="28"/>
          <w:szCs w:val="28"/>
          <w:lang w:eastAsia="ru-RU"/>
        </w:rPr>
        <w:t>фикационного справочника должностей руководителей, специалистов и сл</w:t>
      </w:r>
      <w:r w:rsidRPr="00C04441">
        <w:rPr>
          <w:rFonts w:ascii="PT Astra Serif" w:hAnsi="PT Astra Serif"/>
          <w:sz w:val="28"/>
          <w:szCs w:val="28"/>
          <w:lang w:eastAsia="ru-RU"/>
        </w:rPr>
        <w:t>у</w:t>
      </w:r>
      <w:r w:rsidRPr="00C04441">
        <w:rPr>
          <w:rFonts w:ascii="PT Astra Serif" w:hAnsi="PT Astra Serif"/>
          <w:sz w:val="28"/>
          <w:szCs w:val="28"/>
          <w:lang w:eastAsia="ru-RU"/>
        </w:rPr>
        <w:t>жащих,  тарифно-квалификационных характеристик (требований) по должн</w:t>
      </w:r>
      <w:r w:rsidRPr="00C04441">
        <w:rPr>
          <w:rFonts w:ascii="PT Astra Serif" w:hAnsi="PT Astra Serif"/>
          <w:sz w:val="28"/>
          <w:szCs w:val="28"/>
          <w:lang w:eastAsia="ru-RU"/>
        </w:rPr>
        <w:t>о</w:t>
      </w:r>
      <w:r w:rsidRPr="00C04441">
        <w:rPr>
          <w:rFonts w:ascii="PT Astra Serif" w:hAnsi="PT Astra Serif"/>
          <w:sz w:val="28"/>
          <w:szCs w:val="28"/>
          <w:lang w:eastAsia="ru-RU"/>
        </w:rPr>
        <w:t>стям работников культуры Российской Федерации.</w:t>
      </w:r>
    </w:p>
    <w:p w:rsidR="00320904" w:rsidRPr="00C04441" w:rsidRDefault="00320904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1.4. При аттестации следует учитывать:</w:t>
      </w:r>
    </w:p>
    <w:p w:rsidR="00320904" w:rsidRPr="00C04441" w:rsidRDefault="00320904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профессиональную компетентность работника;</w:t>
      </w:r>
    </w:p>
    <w:p w:rsidR="00320904" w:rsidRPr="00C04441" w:rsidRDefault="00320904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знание необходимых нормативных актов, регламентирующих сферу его деятельности;</w:t>
      </w:r>
    </w:p>
    <w:p w:rsidR="00320904" w:rsidRPr="00C04441" w:rsidRDefault="00320904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своевременность выполнения должностных обязанностей, степень сам</w:t>
      </w:r>
      <w:r w:rsidRPr="00C04441">
        <w:rPr>
          <w:rFonts w:ascii="PT Astra Serif" w:hAnsi="PT Astra Serif"/>
          <w:sz w:val="28"/>
          <w:szCs w:val="28"/>
          <w:lang w:eastAsia="ru-RU"/>
        </w:rPr>
        <w:t>о</w:t>
      </w:r>
      <w:r w:rsidRPr="00C04441">
        <w:rPr>
          <w:rFonts w:ascii="PT Astra Serif" w:hAnsi="PT Astra Serif"/>
          <w:sz w:val="28"/>
          <w:szCs w:val="28"/>
          <w:lang w:eastAsia="ru-RU"/>
        </w:rPr>
        <w:t>стоятельности при выполнении поставленных задач и ответственности за р</w:t>
      </w:r>
      <w:r w:rsidRPr="00C04441">
        <w:rPr>
          <w:rFonts w:ascii="PT Astra Serif" w:hAnsi="PT Astra Serif"/>
          <w:sz w:val="28"/>
          <w:szCs w:val="28"/>
          <w:lang w:eastAsia="ru-RU"/>
        </w:rPr>
        <w:t>е</w:t>
      </w:r>
      <w:r w:rsidRPr="00C04441">
        <w:rPr>
          <w:rFonts w:ascii="PT Astra Serif" w:hAnsi="PT Astra Serif"/>
          <w:sz w:val="28"/>
          <w:szCs w:val="28"/>
          <w:lang w:eastAsia="ru-RU"/>
        </w:rPr>
        <w:t>зультаты работы;</w:t>
      </w:r>
    </w:p>
    <w:p w:rsidR="007F0B2D" w:rsidRPr="00C04441" w:rsidRDefault="00320904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способность адаптироваться к новой ситуации и применять новые подх</w:t>
      </w:r>
      <w:r w:rsidRPr="00C04441">
        <w:rPr>
          <w:rFonts w:ascii="PT Astra Serif" w:hAnsi="PT Astra Serif"/>
          <w:sz w:val="28"/>
          <w:szCs w:val="28"/>
          <w:lang w:eastAsia="ru-RU"/>
        </w:rPr>
        <w:t>о</w:t>
      </w:r>
      <w:r w:rsidRPr="00C04441">
        <w:rPr>
          <w:rFonts w:ascii="PT Astra Serif" w:hAnsi="PT Astra Serif"/>
          <w:sz w:val="28"/>
          <w:szCs w:val="28"/>
          <w:lang w:eastAsia="ru-RU"/>
        </w:rPr>
        <w:t>ды к решению возникающих проблем;</w:t>
      </w:r>
    </w:p>
    <w:p w:rsidR="00320904" w:rsidRPr="00C04441" w:rsidRDefault="00320904" w:rsidP="00C04441">
      <w:pPr>
        <w:pStyle w:val="ad"/>
        <w:widowControl w:val="0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стиль общения с подчинёнными и умение организовать их труд;</w:t>
      </w:r>
    </w:p>
    <w:p w:rsidR="00320904" w:rsidRPr="00C04441" w:rsidRDefault="00320904" w:rsidP="00C04441">
      <w:pPr>
        <w:pStyle w:val="ad"/>
        <w:widowControl w:val="0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реально осуществляемый масштаб руководства (для руководителей);</w:t>
      </w:r>
    </w:p>
    <w:p w:rsidR="00320904" w:rsidRPr="00C04441" w:rsidRDefault="00320904" w:rsidP="00C04441">
      <w:pPr>
        <w:pStyle w:val="ad"/>
        <w:widowControl w:val="0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интенсивность труда (способность в короткие сроки справляться с бол</w:t>
      </w:r>
      <w:r w:rsidRPr="00C04441">
        <w:rPr>
          <w:rFonts w:ascii="PT Astra Serif" w:hAnsi="PT Astra Serif"/>
          <w:sz w:val="28"/>
          <w:szCs w:val="28"/>
          <w:lang w:eastAsia="ru-RU"/>
        </w:rPr>
        <w:t>ь</w:t>
      </w:r>
      <w:r w:rsidRPr="00C04441">
        <w:rPr>
          <w:rFonts w:ascii="PT Astra Serif" w:hAnsi="PT Astra Serif"/>
          <w:sz w:val="28"/>
          <w:szCs w:val="28"/>
          <w:lang w:eastAsia="ru-RU"/>
        </w:rPr>
        <w:t>шим объёмом работы) и другие факторы.</w:t>
      </w:r>
    </w:p>
    <w:p w:rsidR="00320904" w:rsidRPr="00C04441" w:rsidRDefault="00320904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1.5. Молодым специалистам и другим лицам, не имеющим специальной подготовки или стажа работы, установленных квалификационными требов</w:t>
      </w:r>
      <w:r w:rsidRPr="00C04441">
        <w:rPr>
          <w:rFonts w:ascii="PT Astra Serif" w:hAnsi="PT Astra Serif"/>
          <w:sz w:val="28"/>
          <w:szCs w:val="28"/>
          <w:lang w:eastAsia="ru-RU"/>
        </w:rPr>
        <w:t>а</w:t>
      </w:r>
      <w:r w:rsidRPr="00C04441">
        <w:rPr>
          <w:rFonts w:ascii="PT Astra Serif" w:hAnsi="PT Astra Serif"/>
          <w:sz w:val="28"/>
          <w:szCs w:val="28"/>
          <w:lang w:eastAsia="ru-RU"/>
        </w:rPr>
        <w:lastRenderedPageBreak/>
        <w:t>ниями, но обладающим достаточным практическим опытом и выполняющим качественно и в полном объёме возложенные на них должностные обязанности, по рекомендации аттестационной комиссии, в порядке исключения, могут быть установлены соответствующие оклады (должностные оклады), как и лицам, имеющим специальную подготовку и стаж работы, с учётом следующих (о</w:t>
      </w:r>
      <w:r w:rsidRPr="00C04441">
        <w:rPr>
          <w:rFonts w:ascii="PT Astra Serif" w:hAnsi="PT Astra Serif"/>
          <w:sz w:val="28"/>
          <w:szCs w:val="28"/>
          <w:lang w:eastAsia="ru-RU"/>
        </w:rPr>
        <w:t>с</w:t>
      </w:r>
      <w:r w:rsidRPr="00C04441">
        <w:rPr>
          <w:rFonts w:ascii="PT Astra Serif" w:hAnsi="PT Astra Serif"/>
          <w:sz w:val="28"/>
          <w:szCs w:val="28"/>
          <w:lang w:eastAsia="ru-RU"/>
        </w:rPr>
        <w:t>новных) качеств специалиста:</w:t>
      </w:r>
    </w:p>
    <w:p w:rsidR="00320904" w:rsidRPr="00C04441" w:rsidRDefault="00320904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наличие организаторских способностей, стремление к повышению уровня профессионального образования и самообразованию;</w:t>
      </w:r>
    </w:p>
    <w:p w:rsidR="00320904" w:rsidRPr="00C04441" w:rsidRDefault="00320904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 xml:space="preserve">умение планировать свою работу и способность достижения высокой реалистичности плана; способность принимать </w:t>
      </w:r>
      <w:r w:rsidR="007266E3" w:rsidRPr="00C04441">
        <w:rPr>
          <w:rFonts w:ascii="PT Astra Serif" w:hAnsi="PT Astra Serif"/>
          <w:sz w:val="28"/>
          <w:szCs w:val="28"/>
          <w:lang w:eastAsia="ru-RU"/>
        </w:rPr>
        <w:t>нестандартные, эффективные</w:t>
      </w:r>
      <w:r w:rsidRPr="00C04441">
        <w:rPr>
          <w:rFonts w:ascii="PT Astra Serif" w:hAnsi="PT Astra Serif"/>
          <w:sz w:val="28"/>
          <w:szCs w:val="28"/>
          <w:lang w:eastAsia="ru-RU"/>
        </w:rPr>
        <w:t xml:space="preserve"> решения;</w:t>
      </w:r>
    </w:p>
    <w:p w:rsidR="00320904" w:rsidRPr="00C04441" w:rsidRDefault="00320904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способность самостоятельно разрабатывать творческие программы, вл</w:t>
      </w:r>
      <w:r w:rsidRPr="00C04441">
        <w:rPr>
          <w:rFonts w:ascii="PT Astra Serif" w:hAnsi="PT Astra Serif"/>
          <w:sz w:val="28"/>
          <w:szCs w:val="28"/>
          <w:lang w:eastAsia="ru-RU"/>
        </w:rPr>
        <w:t>а</w:t>
      </w:r>
      <w:r w:rsidRPr="00C04441">
        <w:rPr>
          <w:rFonts w:ascii="PT Astra Serif" w:hAnsi="PT Astra Serif"/>
          <w:sz w:val="28"/>
          <w:szCs w:val="28"/>
          <w:lang w:eastAsia="ru-RU"/>
        </w:rPr>
        <w:t>деть приёмами творчества и поиска нового в выполняемой работе.</w:t>
      </w:r>
    </w:p>
    <w:p w:rsidR="00320904" w:rsidRPr="00C04441" w:rsidRDefault="00320904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1.6. В случае, если занимаемая должность не требует высшего или сре</w:t>
      </w:r>
      <w:r w:rsidRPr="00C04441">
        <w:rPr>
          <w:rFonts w:ascii="PT Astra Serif" w:hAnsi="PT Astra Serif"/>
          <w:sz w:val="28"/>
          <w:szCs w:val="28"/>
          <w:lang w:eastAsia="ru-RU"/>
        </w:rPr>
        <w:t>д</w:t>
      </w:r>
      <w:r w:rsidRPr="00C04441">
        <w:rPr>
          <w:rFonts w:ascii="PT Astra Serif" w:hAnsi="PT Astra Serif"/>
          <w:sz w:val="28"/>
          <w:szCs w:val="28"/>
          <w:lang w:eastAsia="ru-RU"/>
        </w:rPr>
        <w:t>него образования, по должностям, занимаемым лицами с высшим или средним профессиональным образованием, устанавливается оклад (должностной оклад), соответствующий среднему (полному) общему образованию.</w:t>
      </w:r>
    </w:p>
    <w:p w:rsidR="00320904" w:rsidRPr="00C04441" w:rsidRDefault="00415431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>1.7. В случае, если</w:t>
      </w:r>
      <w:r w:rsidR="00320904" w:rsidRPr="00C04441">
        <w:rPr>
          <w:rFonts w:ascii="PT Astra Serif" w:hAnsi="PT Astra Serif"/>
          <w:sz w:val="28"/>
          <w:szCs w:val="28"/>
          <w:lang w:eastAsia="ru-RU"/>
        </w:rPr>
        <w:t xml:space="preserve"> квалификационные требования к должности предпол</w:t>
      </w:r>
      <w:r w:rsidR="00320904" w:rsidRPr="00C04441">
        <w:rPr>
          <w:rFonts w:ascii="PT Astra Serif" w:hAnsi="PT Astra Serif"/>
          <w:sz w:val="28"/>
          <w:szCs w:val="28"/>
          <w:lang w:eastAsia="ru-RU"/>
        </w:rPr>
        <w:t>а</w:t>
      </w:r>
      <w:r w:rsidR="00320904" w:rsidRPr="00C04441">
        <w:rPr>
          <w:rFonts w:ascii="PT Astra Serif" w:hAnsi="PT Astra Serif"/>
          <w:sz w:val="28"/>
          <w:szCs w:val="28"/>
          <w:lang w:eastAsia="ru-RU"/>
        </w:rPr>
        <w:t>гают стаж работы в зависимости от уровня образования, устанавливается оклад (должностной оклад), соответствующий фактически имеющемуся  стажу раб</w:t>
      </w:r>
      <w:r w:rsidR="00320904" w:rsidRPr="00C04441">
        <w:rPr>
          <w:rFonts w:ascii="PT Astra Serif" w:hAnsi="PT Astra Serif"/>
          <w:sz w:val="28"/>
          <w:szCs w:val="28"/>
          <w:lang w:eastAsia="ru-RU"/>
        </w:rPr>
        <w:t>о</w:t>
      </w:r>
      <w:r w:rsidR="00320904" w:rsidRPr="00C04441">
        <w:rPr>
          <w:rFonts w:ascii="PT Astra Serif" w:hAnsi="PT Astra Serif"/>
          <w:sz w:val="28"/>
          <w:szCs w:val="28"/>
          <w:lang w:eastAsia="ru-RU"/>
        </w:rPr>
        <w:t>ты и уровню образования.</w:t>
      </w:r>
    </w:p>
    <w:p w:rsidR="00320904" w:rsidRPr="00C04441" w:rsidRDefault="00320904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1.8. В случае, если к занятию должности были допущены работники с профессиональным образованием, отличающимся от основного профиля де</w:t>
      </w:r>
      <w:r w:rsidRPr="00C04441">
        <w:rPr>
          <w:rFonts w:ascii="PT Astra Serif" w:hAnsi="PT Astra Serif"/>
          <w:sz w:val="28"/>
          <w:szCs w:val="28"/>
          <w:lang w:eastAsia="ru-RU"/>
        </w:rPr>
        <w:t>я</w:t>
      </w:r>
      <w:r w:rsidRPr="00C04441">
        <w:rPr>
          <w:rFonts w:ascii="PT Astra Serif" w:hAnsi="PT Astra Serif"/>
          <w:sz w:val="28"/>
          <w:szCs w:val="28"/>
          <w:lang w:eastAsia="ru-RU"/>
        </w:rPr>
        <w:t xml:space="preserve">тельности, им устанавливается оклад (должностной оклад), соответствующий фактически имеющемуся уровню образования. </w:t>
      </w:r>
    </w:p>
    <w:p w:rsidR="00583BB3" w:rsidRPr="00C04441" w:rsidRDefault="00320904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 xml:space="preserve">1.9. Аттестация </w:t>
      </w:r>
      <w:r w:rsidR="00415431">
        <w:rPr>
          <w:rFonts w:ascii="PT Astra Serif" w:hAnsi="PT Astra Serif"/>
          <w:sz w:val="28"/>
          <w:szCs w:val="28"/>
          <w:lang w:eastAsia="ru-RU"/>
        </w:rPr>
        <w:t>работников учреждений</w:t>
      </w:r>
      <w:r w:rsidRPr="00C04441">
        <w:rPr>
          <w:rFonts w:ascii="PT Astra Serif" w:hAnsi="PT Astra Serif"/>
          <w:sz w:val="28"/>
          <w:szCs w:val="28"/>
          <w:lang w:eastAsia="ru-RU"/>
        </w:rPr>
        <w:t xml:space="preserve"> проводится не реже одного раза в пять лет.</w:t>
      </w:r>
    </w:p>
    <w:p w:rsidR="00CC3B96" w:rsidRPr="00C04441" w:rsidRDefault="00CC3B96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320904" w:rsidRPr="00415431" w:rsidRDefault="00320904" w:rsidP="00415431">
      <w:pPr>
        <w:pStyle w:val="ad"/>
        <w:ind w:right="-285"/>
        <w:jc w:val="center"/>
        <w:rPr>
          <w:rFonts w:ascii="PT Astra Serif" w:hAnsi="PT Astra Serif"/>
          <w:sz w:val="28"/>
          <w:szCs w:val="28"/>
          <w:lang w:eastAsia="ru-RU"/>
        </w:rPr>
      </w:pPr>
      <w:r w:rsidRPr="00415431">
        <w:rPr>
          <w:rFonts w:ascii="PT Astra Serif" w:hAnsi="PT Astra Serif"/>
          <w:sz w:val="28"/>
          <w:szCs w:val="28"/>
          <w:lang w:eastAsia="ru-RU"/>
        </w:rPr>
        <w:t>2. Порядок подготовки и проведения аттестации</w:t>
      </w:r>
    </w:p>
    <w:p w:rsidR="0033792D" w:rsidRPr="00C04441" w:rsidRDefault="0033792D" w:rsidP="00C04441">
      <w:pPr>
        <w:pStyle w:val="ad"/>
        <w:ind w:right="-285"/>
        <w:jc w:val="both"/>
        <w:rPr>
          <w:rFonts w:ascii="PT Astra Serif" w:hAnsi="PT Astra Serif"/>
          <w:b/>
          <w:sz w:val="28"/>
          <w:szCs w:val="28"/>
          <w:lang w:eastAsia="ru-RU"/>
        </w:rPr>
      </w:pPr>
    </w:p>
    <w:p w:rsidR="00320904" w:rsidRPr="00C04441" w:rsidRDefault="00320904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2.1. Подготовка и проведение очередной аттестации включают в себя следующие мероприятия:</w:t>
      </w:r>
    </w:p>
    <w:p w:rsidR="00320904" w:rsidRPr="00C04441" w:rsidRDefault="00320904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утверждение состава аттестационной комиссии;</w:t>
      </w:r>
    </w:p>
    <w:p w:rsidR="00320904" w:rsidRPr="00C04441" w:rsidRDefault="00320904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утверждение графика проведения аттестации;</w:t>
      </w:r>
    </w:p>
    <w:p w:rsidR="00320904" w:rsidRPr="00C04441" w:rsidRDefault="00320904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предупреждение аттестуемых о предстоящей аттестации не менее чем за один месяц;</w:t>
      </w:r>
    </w:p>
    <w:p w:rsidR="00320904" w:rsidRPr="00C04441" w:rsidRDefault="00320904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подготовка необходимых документов на аттестуемых.</w:t>
      </w:r>
    </w:p>
    <w:p w:rsidR="00320904" w:rsidRPr="00C04441" w:rsidRDefault="00320904" w:rsidP="00C04441">
      <w:pPr>
        <w:pStyle w:val="ad"/>
        <w:widowControl w:val="0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2.2. На каждого работника, подлежащего атт</w:t>
      </w:r>
      <w:r w:rsidR="00415431">
        <w:rPr>
          <w:rFonts w:ascii="PT Astra Serif" w:hAnsi="PT Astra Serif"/>
          <w:sz w:val="28"/>
          <w:szCs w:val="28"/>
          <w:lang w:eastAsia="ru-RU"/>
        </w:rPr>
        <w:t xml:space="preserve">естации, не позднее чем за две недели </w:t>
      </w:r>
      <w:r w:rsidRPr="00C04441">
        <w:rPr>
          <w:rFonts w:ascii="PT Astra Serif" w:hAnsi="PT Astra Serif"/>
          <w:sz w:val="28"/>
          <w:szCs w:val="28"/>
          <w:lang w:eastAsia="ru-RU"/>
        </w:rPr>
        <w:t>до начал</w:t>
      </w:r>
      <w:r w:rsidR="00415431">
        <w:rPr>
          <w:rFonts w:ascii="PT Astra Serif" w:hAnsi="PT Astra Serif"/>
          <w:sz w:val="28"/>
          <w:szCs w:val="28"/>
          <w:lang w:eastAsia="ru-RU"/>
        </w:rPr>
        <w:t>а её проведения</w:t>
      </w:r>
      <w:r w:rsidRPr="00C04441">
        <w:rPr>
          <w:rFonts w:ascii="PT Astra Serif" w:hAnsi="PT Astra Serif"/>
          <w:sz w:val="28"/>
          <w:szCs w:val="28"/>
          <w:lang w:eastAsia="ru-RU"/>
        </w:rPr>
        <w:t xml:space="preserve"> непосредственным руководителем подг</w:t>
      </w:r>
      <w:r w:rsidRPr="00C04441">
        <w:rPr>
          <w:rFonts w:ascii="PT Astra Serif" w:hAnsi="PT Astra Serif"/>
          <w:sz w:val="28"/>
          <w:szCs w:val="28"/>
          <w:lang w:eastAsia="ru-RU"/>
        </w:rPr>
        <w:t>о</w:t>
      </w:r>
      <w:r w:rsidRPr="00C04441">
        <w:rPr>
          <w:rFonts w:ascii="PT Astra Serif" w:hAnsi="PT Astra Serif"/>
          <w:sz w:val="28"/>
          <w:szCs w:val="28"/>
          <w:lang w:eastAsia="ru-RU"/>
        </w:rPr>
        <w:t>тавливается представление, содержащее всестороннюю оценку: соответствие профессиональной подготовки работника квалификационным требованиям по должности; его профессиональная компетентность; отношение к работе и в</w:t>
      </w:r>
      <w:r w:rsidRPr="00C04441">
        <w:rPr>
          <w:rFonts w:ascii="PT Astra Serif" w:hAnsi="PT Astra Serif"/>
          <w:sz w:val="28"/>
          <w:szCs w:val="28"/>
          <w:lang w:eastAsia="ru-RU"/>
        </w:rPr>
        <w:t>ы</w:t>
      </w:r>
      <w:r w:rsidRPr="00C04441">
        <w:rPr>
          <w:rFonts w:ascii="PT Astra Serif" w:hAnsi="PT Astra Serif"/>
          <w:sz w:val="28"/>
          <w:szCs w:val="28"/>
          <w:lang w:eastAsia="ru-RU"/>
        </w:rPr>
        <w:t>полнению должностных обязанностей; результаты работы за прошедший пер</w:t>
      </w:r>
      <w:r w:rsidRPr="00C04441">
        <w:rPr>
          <w:rFonts w:ascii="PT Astra Serif" w:hAnsi="PT Astra Serif"/>
          <w:sz w:val="28"/>
          <w:szCs w:val="28"/>
          <w:lang w:eastAsia="ru-RU"/>
        </w:rPr>
        <w:t>и</w:t>
      </w:r>
      <w:r w:rsidRPr="00C04441">
        <w:rPr>
          <w:rFonts w:ascii="PT Astra Serif" w:hAnsi="PT Astra Serif"/>
          <w:sz w:val="28"/>
          <w:szCs w:val="28"/>
          <w:lang w:eastAsia="ru-RU"/>
        </w:rPr>
        <w:t>од.</w:t>
      </w:r>
    </w:p>
    <w:p w:rsidR="00320904" w:rsidRPr="00C04441" w:rsidRDefault="00320904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lastRenderedPageBreak/>
        <w:t>2.3. Сроки, график проведения аттестации, количественный и персонал</w:t>
      </w:r>
      <w:r w:rsidRPr="00C04441">
        <w:rPr>
          <w:rFonts w:ascii="PT Astra Serif" w:hAnsi="PT Astra Serif"/>
          <w:sz w:val="28"/>
          <w:szCs w:val="28"/>
          <w:lang w:eastAsia="ru-RU"/>
        </w:rPr>
        <w:t>ь</w:t>
      </w:r>
      <w:r w:rsidRPr="00C04441">
        <w:rPr>
          <w:rFonts w:ascii="PT Astra Serif" w:hAnsi="PT Astra Serif"/>
          <w:sz w:val="28"/>
          <w:szCs w:val="28"/>
          <w:lang w:eastAsia="ru-RU"/>
        </w:rPr>
        <w:t>ный состав аттестационной комиссии, представление, отзыв о профессионал</w:t>
      </w:r>
      <w:r w:rsidRPr="00C04441">
        <w:rPr>
          <w:rFonts w:ascii="PT Astra Serif" w:hAnsi="PT Astra Serif"/>
          <w:sz w:val="28"/>
          <w:szCs w:val="28"/>
          <w:lang w:eastAsia="ru-RU"/>
        </w:rPr>
        <w:t>ь</w:t>
      </w:r>
      <w:r w:rsidRPr="00C04441">
        <w:rPr>
          <w:rFonts w:ascii="PT Astra Serif" w:hAnsi="PT Astra Serif"/>
          <w:sz w:val="28"/>
          <w:szCs w:val="28"/>
          <w:lang w:eastAsia="ru-RU"/>
        </w:rPr>
        <w:t>ной деятельности работника доводятся до сведения аттестуемых работников не менее чем за две недели до начала аттестации.</w:t>
      </w:r>
    </w:p>
    <w:p w:rsidR="00CC3B96" w:rsidRPr="00C04441" w:rsidRDefault="00CC3B96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320904" w:rsidRPr="00415431" w:rsidRDefault="00320904" w:rsidP="00415431">
      <w:pPr>
        <w:pStyle w:val="ad"/>
        <w:ind w:right="-285" w:firstLine="709"/>
        <w:jc w:val="center"/>
        <w:rPr>
          <w:rFonts w:ascii="PT Astra Serif" w:hAnsi="PT Astra Serif"/>
          <w:sz w:val="28"/>
          <w:szCs w:val="28"/>
          <w:lang w:eastAsia="ru-RU"/>
        </w:rPr>
      </w:pPr>
      <w:r w:rsidRPr="00415431">
        <w:rPr>
          <w:rFonts w:ascii="PT Astra Serif" w:hAnsi="PT Astra Serif"/>
          <w:sz w:val="28"/>
          <w:szCs w:val="28"/>
          <w:lang w:eastAsia="ru-RU"/>
        </w:rPr>
        <w:t>3. Состав аттестационной комиссии и регламент её работы</w:t>
      </w:r>
    </w:p>
    <w:p w:rsidR="0033792D" w:rsidRPr="00415431" w:rsidRDefault="0033792D" w:rsidP="00415431">
      <w:pPr>
        <w:pStyle w:val="ad"/>
        <w:ind w:right="-285" w:firstLine="709"/>
        <w:jc w:val="center"/>
        <w:rPr>
          <w:rFonts w:ascii="PT Astra Serif" w:hAnsi="PT Astra Serif"/>
          <w:sz w:val="28"/>
          <w:szCs w:val="28"/>
          <w:lang w:eastAsia="ru-RU"/>
        </w:rPr>
      </w:pPr>
    </w:p>
    <w:p w:rsidR="00320904" w:rsidRPr="00C04441" w:rsidRDefault="00320904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3.1. В состав аттестационной комиссии включаются председатель, секр</w:t>
      </w:r>
      <w:r w:rsidRPr="00C04441">
        <w:rPr>
          <w:rFonts w:ascii="PT Astra Serif" w:hAnsi="PT Astra Serif"/>
          <w:sz w:val="28"/>
          <w:szCs w:val="28"/>
          <w:lang w:eastAsia="ru-RU"/>
        </w:rPr>
        <w:t>е</w:t>
      </w:r>
      <w:r w:rsidRPr="00C04441">
        <w:rPr>
          <w:rFonts w:ascii="PT Astra Serif" w:hAnsi="PT Astra Serif"/>
          <w:sz w:val="28"/>
          <w:szCs w:val="28"/>
          <w:lang w:eastAsia="ru-RU"/>
        </w:rPr>
        <w:t>тарь и члены комиссии,</w:t>
      </w:r>
      <w:r w:rsidR="00747CF3" w:rsidRPr="00C04441">
        <w:rPr>
          <w:rFonts w:ascii="PT Astra Serif" w:hAnsi="PT Astra Serif"/>
          <w:sz w:val="28"/>
          <w:szCs w:val="28"/>
          <w:lang w:eastAsia="ru-RU"/>
        </w:rPr>
        <w:t xml:space="preserve"> член представительного органа учреждения</w:t>
      </w:r>
      <w:r w:rsidRPr="00C04441">
        <w:rPr>
          <w:rFonts w:ascii="PT Astra Serif" w:hAnsi="PT Astra Serif"/>
          <w:sz w:val="28"/>
          <w:szCs w:val="28"/>
          <w:lang w:eastAsia="ru-RU"/>
        </w:rPr>
        <w:t>.</w:t>
      </w:r>
    </w:p>
    <w:p w:rsidR="00320904" w:rsidRPr="00C04441" w:rsidRDefault="00320904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3.2. Аттестация и голосование проводятся при участии в заседании не м</w:t>
      </w:r>
      <w:r w:rsidRPr="00C04441">
        <w:rPr>
          <w:rFonts w:ascii="PT Astra Serif" w:hAnsi="PT Astra Serif"/>
          <w:sz w:val="28"/>
          <w:szCs w:val="28"/>
          <w:lang w:eastAsia="ru-RU"/>
        </w:rPr>
        <w:t>е</w:t>
      </w:r>
      <w:r w:rsidRPr="00C04441">
        <w:rPr>
          <w:rFonts w:ascii="PT Astra Serif" w:hAnsi="PT Astra Serif"/>
          <w:sz w:val="28"/>
          <w:szCs w:val="28"/>
          <w:lang w:eastAsia="ru-RU"/>
        </w:rPr>
        <w:t xml:space="preserve">нее двух третей состава аттестационной комиссии. </w:t>
      </w:r>
    </w:p>
    <w:p w:rsidR="00320904" w:rsidRPr="00C04441" w:rsidRDefault="00320904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3.3. Аттестация проводится на основе объективной оценки деятельности аттестуемого работника в условиях полной гласности и при строгом соблюд</w:t>
      </w:r>
      <w:r w:rsidRPr="00C04441">
        <w:rPr>
          <w:rFonts w:ascii="PT Astra Serif" w:hAnsi="PT Astra Serif"/>
          <w:sz w:val="28"/>
          <w:szCs w:val="28"/>
          <w:lang w:eastAsia="ru-RU"/>
        </w:rPr>
        <w:t>е</w:t>
      </w:r>
      <w:r w:rsidRPr="00C04441">
        <w:rPr>
          <w:rFonts w:ascii="PT Astra Serif" w:hAnsi="PT Astra Serif"/>
          <w:sz w:val="28"/>
          <w:szCs w:val="28"/>
          <w:lang w:eastAsia="ru-RU"/>
        </w:rPr>
        <w:t>нии трудового законодательства.</w:t>
      </w:r>
    </w:p>
    <w:p w:rsidR="00320904" w:rsidRPr="00C04441" w:rsidRDefault="00320904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3.4. Аттестация работника проводится в его присутствии. В случае атт</w:t>
      </w:r>
      <w:r w:rsidRPr="00C04441">
        <w:rPr>
          <w:rFonts w:ascii="PT Astra Serif" w:hAnsi="PT Astra Serif"/>
          <w:sz w:val="28"/>
          <w:szCs w:val="28"/>
          <w:lang w:eastAsia="ru-RU"/>
        </w:rPr>
        <w:t>е</w:t>
      </w:r>
      <w:r w:rsidRPr="00C04441">
        <w:rPr>
          <w:rFonts w:ascii="PT Astra Serif" w:hAnsi="PT Astra Serif"/>
          <w:sz w:val="28"/>
          <w:szCs w:val="28"/>
          <w:lang w:eastAsia="ru-RU"/>
        </w:rPr>
        <w:t>стации работника, являющегося членом аттестационной комиссии, аттестуемый в голосовании не участвует.</w:t>
      </w:r>
    </w:p>
    <w:p w:rsidR="00320904" w:rsidRPr="00C04441" w:rsidRDefault="00320904" w:rsidP="0041543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3.5. Результаты голосования определяются большинством голосов. При равенстве голосов аттестуемый признаётся соответствующим определённой должности и размеру оклада (должностного оклада).</w:t>
      </w:r>
    </w:p>
    <w:p w:rsidR="00320904" w:rsidRPr="00C04441" w:rsidRDefault="00320904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3.6. Решение об оценке деятельности работника и рекомендации коми</w:t>
      </w:r>
      <w:r w:rsidRPr="00C04441">
        <w:rPr>
          <w:rFonts w:ascii="PT Astra Serif" w:hAnsi="PT Astra Serif"/>
          <w:sz w:val="28"/>
          <w:szCs w:val="28"/>
          <w:lang w:eastAsia="ru-RU"/>
        </w:rPr>
        <w:t>с</w:t>
      </w:r>
      <w:r w:rsidRPr="00C04441">
        <w:rPr>
          <w:rFonts w:ascii="PT Astra Serif" w:hAnsi="PT Astra Serif"/>
          <w:sz w:val="28"/>
          <w:szCs w:val="28"/>
          <w:lang w:eastAsia="ru-RU"/>
        </w:rPr>
        <w:t>сии принимаются открытым голосованием в отсутствие аттестуемого.</w:t>
      </w:r>
    </w:p>
    <w:p w:rsidR="00320904" w:rsidRPr="00C04441" w:rsidRDefault="00320904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3.7. По результатам проведённой аттестации комиссия выносит рекоме</w:t>
      </w:r>
      <w:r w:rsidRPr="00C04441">
        <w:rPr>
          <w:rFonts w:ascii="PT Astra Serif" w:hAnsi="PT Astra Serif"/>
          <w:sz w:val="28"/>
          <w:szCs w:val="28"/>
          <w:lang w:eastAsia="ru-RU"/>
        </w:rPr>
        <w:t>н</w:t>
      </w:r>
      <w:r w:rsidRPr="00C04441">
        <w:rPr>
          <w:rFonts w:ascii="PT Astra Serif" w:hAnsi="PT Astra Serif"/>
          <w:sz w:val="28"/>
          <w:szCs w:val="28"/>
          <w:lang w:eastAsia="ru-RU"/>
        </w:rPr>
        <w:t>дацию о соответствии работников определённой должности и размеру оклада (должностного оклада).</w:t>
      </w:r>
    </w:p>
    <w:p w:rsidR="00320904" w:rsidRPr="00C04441" w:rsidRDefault="00320904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3.8. Руководитель учреждения с учётом рекомендации аттестационной комиссии в месячный срок принимает решение об утверждении итогов аттест</w:t>
      </w:r>
      <w:r w:rsidRPr="00C04441">
        <w:rPr>
          <w:rFonts w:ascii="PT Astra Serif" w:hAnsi="PT Astra Serif"/>
          <w:sz w:val="28"/>
          <w:szCs w:val="28"/>
          <w:lang w:eastAsia="ru-RU"/>
        </w:rPr>
        <w:t>а</w:t>
      </w:r>
      <w:r w:rsidRPr="00C04441">
        <w:rPr>
          <w:rFonts w:ascii="PT Astra Serif" w:hAnsi="PT Astra Serif"/>
          <w:sz w:val="28"/>
          <w:szCs w:val="28"/>
          <w:lang w:eastAsia="ru-RU"/>
        </w:rPr>
        <w:t xml:space="preserve">ции. </w:t>
      </w:r>
    </w:p>
    <w:p w:rsidR="00320904" w:rsidRPr="00C04441" w:rsidRDefault="00320904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3.9. Результаты аттестации (оценка и рекомендации) заносятся в аттест</w:t>
      </w:r>
      <w:r w:rsidRPr="00C04441">
        <w:rPr>
          <w:rFonts w:ascii="PT Astra Serif" w:hAnsi="PT Astra Serif"/>
          <w:sz w:val="28"/>
          <w:szCs w:val="28"/>
          <w:lang w:eastAsia="ru-RU"/>
        </w:rPr>
        <w:t>а</w:t>
      </w:r>
      <w:r w:rsidRPr="00C04441">
        <w:rPr>
          <w:rFonts w:ascii="PT Astra Serif" w:hAnsi="PT Astra Serif"/>
          <w:sz w:val="28"/>
          <w:szCs w:val="28"/>
          <w:lang w:eastAsia="ru-RU"/>
        </w:rPr>
        <w:t>ционный лист, который составляется в одном экземпляре и подписывается председателем, секретарём и членами аттестационной комиссии, принявшими участие в голосовании. Заседание аттестационной комиссии оформляется пр</w:t>
      </w:r>
      <w:r w:rsidRPr="00C04441">
        <w:rPr>
          <w:rFonts w:ascii="PT Astra Serif" w:hAnsi="PT Astra Serif"/>
          <w:sz w:val="28"/>
          <w:szCs w:val="28"/>
          <w:lang w:eastAsia="ru-RU"/>
        </w:rPr>
        <w:t>о</w:t>
      </w:r>
      <w:r w:rsidRPr="00C04441">
        <w:rPr>
          <w:rFonts w:ascii="PT Astra Serif" w:hAnsi="PT Astra Serif"/>
          <w:sz w:val="28"/>
          <w:szCs w:val="28"/>
          <w:lang w:eastAsia="ru-RU"/>
        </w:rPr>
        <w:t>токолом.</w:t>
      </w:r>
    </w:p>
    <w:p w:rsidR="00320904" w:rsidRPr="00C04441" w:rsidRDefault="00320904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3.10. Аттестационный лист и представление работника, прошедшего атт</w:t>
      </w:r>
      <w:r w:rsidRPr="00C04441">
        <w:rPr>
          <w:rFonts w:ascii="PT Astra Serif" w:hAnsi="PT Astra Serif"/>
          <w:sz w:val="28"/>
          <w:szCs w:val="28"/>
          <w:lang w:eastAsia="ru-RU"/>
        </w:rPr>
        <w:t>е</w:t>
      </w:r>
      <w:r w:rsidRPr="00C04441">
        <w:rPr>
          <w:rFonts w:ascii="PT Astra Serif" w:hAnsi="PT Astra Serif"/>
          <w:sz w:val="28"/>
          <w:szCs w:val="28"/>
          <w:lang w:eastAsia="ru-RU"/>
        </w:rPr>
        <w:t>стацию, хранятся в его личном деле.</w:t>
      </w:r>
    </w:p>
    <w:p w:rsidR="00320904" w:rsidRPr="00C04441" w:rsidRDefault="00320904" w:rsidP="00C04441">
      <w:pPr>
        <w:pStyle w:val="ad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3.11. В трудовой книжке аттестованного делается соответствующая з</w:t>
      </w:r>
      <w:r w:rsidRPr="00C04441">
        <w:rPr>
          <w:rFonts w:ascii="PT Astra Serif" w:hAnsi="PT Astra Serif"/>
          <w:sz w:val="28"/>
          <w:szCs w:val="28"/>
          <w:lang w:eastAsia="ru-RU"/>
        </w:rPr>
        <w:t>а</w:t>
      </w:r>
      <w:r w:rsidRPr="00C04441">
        <w:rPr>
          <w:rFonts w:ascii="PT Astra Serif" w:hAnsi="PT Astra Serif"/>
          <w:sz w:val="28"/>
          <w:szCs w:val="28"/>
          <w:lang w:eastAsia="ru-RU"/>
        </w:rPr>
        <w:t>пись.</w:t>
      </w:r>
    </w:p>
    <w:p w:rsidR="00320904" w:rsidRPr="00C04441" w:rsidRDefault="00320904" w:rsidP="00C04441">
      <w:pPr>
        <w:pStyle w:val="ad"/>
        <w:widowControl w:val="0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04441">
        <w:rPr>
          <w:rFonts w:ascii="PT Astra Serif" w:hAnsi="PT Astra Serif"/>
          <w:sz w:val="28"/>
          <w:szCs w:val="28"/>
          <w:lang w:eastAsia="ru-RU"/>
        </w:rPr>
        <w:t>3.12. Работники, прошедшие аттестацию и признанные по результатам аттестации не соответствующими занимаемой должности, освобождаются от работы или переводятся с их согласия на другую работу в срок не позднее двух месяцев со дня аттестации данного работника.</w:t>
      </w:r>
    </w:p>
    <w:p w:rsidR="00320904" w:rsidRPr="00CC3B96" w:rsidRDefault="00320904" w:rsidP="00415431">
      <w:pPr>
        <w:pStyle w:val="ad"/>
        <w:widowControl w:val="0"/>
        <w:ind w:right="-285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3.13. Трудовые споры, связанные с аттестацией, рассматриваются в соо</w:t>
      </w:r>
      <w:r w:rsidRPr="00CC3B96">
        <w:rPr>
          <w:rFonts w:ascii="PT Astra Serif" w:hAnsi="PT Astra Serif"/>
          <w:sz w:val="28"/>
          <w:szCs w:val="28"/>
          <w:lang w:eastAsia="ru-RU"/>
        </w:rPr>
        <w:t>т</w:t>
      </w:r>
      <w:r w:rsidRPr="00CC3B96">
        <w:rPr>
          <w:rFonts w:ascii="PT Astra Serif" w:hAnsi="PT Astra Serif"/>
          <w:sz w:val="28"/>
          <w:szCs w:val="28"/>
          <w:lang w:eastAsia="ru-RU"/>
        </w:rPr>
        <w:t>ветствии с законодательством.</w:t>
      </w:r>
    </w:p>
    <w:p w:rsidR="00320904" w:rsidRPr="00CC3B96" w:rsidRDefault="00320904" w:rsidP="00CC3B96">
      <w:pPr>
        <w:pStyle w:val="ad"/>
        <w:jc w:val="center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________________</w:t>
      </w:r>
    </w:p>
    <w:p w:rsidR="00583BB3" w:rsidRPr="00696268" w:rsidRDefault="00583BB3" w:rsidP="00696268">
      <w:pPr>
        <w:pStyle w:val="ad"/>
        <w:jc w:val="both"/>
        <w:rPr>
          <w:lang w:eastAsia="ru-RU"/>
        </w:rPr>
      </w:pPr>
    </w:p>
    <w:sectPr w:rsidR="00583BB3" w:rsidRPr="00696268" w:rsidSect="0033792D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3B88" w:rsidRDefault="00FD3B88">
      <w:r>
        <w:separator/>
      </w:r>
    </w:p>
  </w:endnote>
  <w:endnote w:type="continuationSeparator" w:id="1">
    <w:p w:rsidR="00FD3B88" w:rsidRDefault="00FD3B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3B88" w:rsidRDefault="00FD3B88">
      <w:r>
        <w:separator/>
      </w:r>
    </w:p>
  </w:footnote>
  <w:footnote w:type="continuationSeparator" w:id="1">
    <w:p w:rsidR="00FD3B88" w:rsidRDefault="00FD3B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68632"/>
      <w:docPartObj>
        <w:docPartGallery w:val="Page Numbers (Top of Page)"/>
        <w:docPartUnique/>
      </w:docPartObj>
    </w:sdtPr>
    <w:sdtContent>
      <w:p w:rsidR="0033792D" w:rsidRDefault="00AF6566">
        <w:pPr>
          <w:pStyle w:val="ae"/>
          <w:jc w:val="center"/>
        </w:pPr>
        <w:fldSimple w:instr=" PAGE   \* MERGEFORMAT ">
          <w:r w:rsidR="00FC7050">
            <w:rPr>
              <w:noProof/>
            </w:rPr>
            <w:t>2</w:t>
          </w:r>
        </w:fldSimple>
      </w:p>
    </w:sdtContent>
  </w:sdt>
  <w:p w:rsidR="0033792D" w:rsidRDefault="0033792D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000005"/>
    <w:multiLevelType w:val="multilevel"/>
    <w:tmpl w:val="00000004"/>
    <w:lvl w:ilvl="0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00000007"/>
    <w:multiLevelType w:val="multilevel"/>
    <w:tmpl w:val="00000006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>
    <w:nsid w:val="00000009"/>
    <w:multiLevelType w:val="multilevel"/>
    <w:tmpl w:val="00000008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">
    <w:nsid w:val="0000000B"/>
    <w:multiLevelType w:val="multilevel"/>
    <w:tmpl w:val="0000000A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5">
    <w:nsid w:val="0000000D"/>
    <w:multiLevelType w:val="multilevel"/>
    <w:tmpl w:val="0000000C"/>
    <w:lvl w:ilvl="0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6">
    <w:nsid w:val="0000000F"/>
    <w:multiLevelType w:val="multilevel"/>
    <w:tmpl w:val="0000000E"/>
    <w:lvl w:ilvl="0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7">
    <w:nsid w:val="05BC2CCD"/>
    <w:multiLevelType w:val="multilevel"/>
    <w:tmpl w:val="00000004"/>
    <w:lvl w:ilvl="0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8">
    <w:nsid w:val="629D7325"/>
    <w:multiLevelType w:val="hybridMultilevel"/>
    <w:tmpl w:val="7506F774"/>
    <w:lvl w:ilvl="0" w:tplc="B40259C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9BA82832">
      <w:numFmt w:val="none"/>
      <w:lvlText w:val=""/>
      <w:lvlJc w:val="left"/>
      <w:pPr>
        <w:tabs>
          <w:tab w:val="num" w:pos="360"/>
        </w:tabs>
      </w:pPr>
    </w:lvl>
    <w:lvl w:ilvl="2" w:tplc="49D4BEC0">
      <w:numFmt w:val="none"/>
      <w:lvlText w:val=""/>
      <w:lvlJc w:val="left"/>
      <w:pPr>
        <w:tabs>
          <w:tab w:val="num" w:pos="360"/>
        </w:tabs>
      </w:pPr>
    </w:lvl>
    <w:lvl w:ilvl="3" w:tplc="61D21D38">
      <w:numFmt w:val="none"/>
      <w:lvlText w:val=""/>
      <w:lvlJc w:val="left"/>
      <w:pPr>
        <w:tabs>
          <w:tab w:val="num" w:pos="360"/>
        </w:tabs>
      </w:pPr>
    </w:lvl>
    <w:lvl w:ilvl="4" w:tplc="49129D12">
      <w:numFmt w:val="none"/>
      <w:lvlText w:val=""/>
      <w:lvlJc w:val="left"/>
      <w:pPr>
        <w:tabs>
          <w:tab w:val="num" w:pos="360"/>
        </w:tabs>
      </w:pPr>
    </w:lvl>
    <w:lvl w:ilvl="5" w:tplc="40763DAE">
      <w:numFmt w:val="none"/>
      <w:lvlText w:val=""/>
      <w:lvlJc w:val="left"/>
      <w:pPr>
        <w:tabs>
          <w:tab w:val="num" w:pos="360"/>
        </w:tabs>
      </w:pPr>
    </w:lvl>
    <w:lvl w:ilvl="6" w:tplc="C7DCCE92">
      <w:numFmt w:val="none"/>
      <w:lvlText w:val=""/>
      <w:lvlJc w:val="left"/>
      <w:pPr>
        <w:tabs>
          <w:tab w:val="num" w:pos="360"/>
        </w:tabs>
      </w:pPr>
    </w:lvl>
    <w:lvl w:ilvl="7" w:tplc="59AA5352">
      <w:numFmt w:val="none"/>
      <w:lvlText w:val=""/>
      <w:lvlJc w:val="left"/>
      <w:pPr>
        <w:tabs>
          <w:tab w:val="num" w:pos="360"/>
        </w:tabs>
      </w:pPr>
    </w:lvl>
    <w:lvl w:ilvl="8" w:tplc="00CAAED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7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0904"/>
    <w:rsid w:val="000041BC"/>
    <w:rsid w:val="00026114"/>
    <w:rsid w:val="00031699"/>
    <w:rsid w:val="00033E05"/>
    <w:rsid w:val="00057259"/>
    <w:rsid w:val="00081AA0"/>
    <w:rsid w:val="0009282F"/>
    <w:rsid w:val="0009477C"/>
    <w:rsid w:val="000A66F5"/>
    <w:rsid w:val="000B1772"/>
    <w:rsid w:val="000C3F41"/>
    <w:rsid w:val="000D4C64"/>
    <w:rsid w:val="000E6438"/>
    <w:rsid w:val="000E6BB4"/>
    <w:rsid w:val="000F5C08"/>
    <w:rsid w:val="001001FF"/>
    <w:rsid w:val="00102964"/>
    <w:rsid w:val="00124CF9"/>
    <w:rsid w:val="001251E3"/>
    <w:rsid w:val="001275F3"/>
    <w:rsid w:val="001721C0"/>
    <w:rsid w:val="001875A7"/>
    <w:rsid w:val="00192D3D"/>
    <w:rsid w:val="001933BA"/>
    <w:rsid w:val="00194FE0"/>
    <w:rsid w:val="00195BAC"/>
    <w:rsid w:val="00197C92"/>
    <w:rsid w:val="001A3C17"/>
    <w:rsid w:val="001C23DD"/>
    <w:rsid w:val="001C34AE"/>
    <w:rsid w:val="001D306B"/>
    <w:rsid w:val="001D5AFD"/>
    <w:rsid w:val="001E2A89"/>
    <w:rsid w:val="001E2EF1"/>
    <w:rsid w:val="001F0078"/>
    <w:rsid w:val="002078A7"/>
    <w:rsid w:val="00226531"/>
    <w:rsid w:val="00230237"/>
    <w:rsid w:val="00230C6F"/>
    <w:rsid w:val="00240E5D"/>
    <w:rsid w:val="00243EBF"/>
    <w:rsid w:val="00260431"/>
    <w:rsid w:val="00270CAA"/>
    <w:rsid w:val="00280722"/>
    <w:rsid w:val="00282EBA"/>
    <w:rsid w:val="00283566"/>
    <w:rsid w:val="00284C49"/>
    <w:rsid w:val="002857AD"/>
    <w:rsid w:val="002B0E10"/>
    <w:rsid w:val="002B4276"/>
    <w:rsid w:val="002E79D0"/>
    <w:rsid w:val="002F0D4C"/>
    <w:rsid w:val="00300D12"/>
    <w:rsid w:val="003126AC"/>
    <w:rsid w:val="00320904"/>
    <w:rsid w:val="00327E3D"/>
    <w:rsid w:val="00333230"/>
    <w:rsid w:val="003341E4"/>
    <w:rsid w:val="0033792D"/>
    <w:rsid w:val="0034161C"/>
    <w:rsid w:val="003425D4"/>
    <w:rsid w:val="00343F31"/>
    <w:rsid w:val="0034645C"/>
    <w:rsid w:val="00354080"/>
    <w:rsid w:val="00371021"/>
    <w:rsid w:val="00377A80"/>
    <w:rsid w:val="003A08BA"/>
    <w:rsid w:val="003A1815"/>
    <w:rsid w:val="003B5CDB"/>
    <w:rsid w:val="003C1885"/>
    <w:rsid w:val="003C4D7D"/>
    <w:rsid w:val="003D451A"/>
    <w:rsid w:val="003E113C"/>
    <w:rsid w:val="003E4561"/>
    <w:rsid w:val="003F3862"/>
    <w:rsid w:val="003F4E21"/>
    <w:rsid w:val="00410303"/>
    <w:rsid w:val="0041488F"/>
    <w:rsid w:val="00415431"/>
    <w:rsid w:val="00415EEB"/>
    <w:rsid w:val="00422FEE"/>
    <w:rsid w:val="00442291"/>
    <w:rsid w:val="0044571D"/>
    <w:rsid w:val="004508A7"/>
    <w:rsid w:val="0047368B"/>
    <w:rsid w:val="0047550B"/>
    <w:rsid w:val="00480690"/>
    <w:rsid w:val="00485CC2"/>
    <w:rsid w:val="00485DE6"/>
    <w:rsid w:val="004916F0"/>
    <w:rsid w:val="004A377B"/>
    <w:rsid w:val="004B02EB"/>
    <w:rsid w:val="004C3952"/>
    <w:rsid w:val="004E2C2F"/>
    <w:rsid w:val="004F49C1"/>
    <w:rsid w:val="0050595C"/>
    <w:rsid w:val="00512152"/>
    <w:rsid w:val="005140D1"/>
    <w:rsid w:val="0051736A"/>
    <w:rsid w:val="00517F63"/>
    <w:rsid w:val="00526C5B"/>
    <w:rsid w:val="0053618D"/>
    <w:rsid w:val="00557C0D"/>
    <w:rsid w:val="00562C63"/>
    <w:rsid w:val="005670EC"/>
    <w:rsid w:val="00572C71"/>
    <w:rsid w:val="00583BB3"/>
    <w:rsid w:val="0058409D"/>
    <w:rsid w:val="00597838"/>
    <w:rsid w:val="005B4413"/>
    <w:rsid w:val="005D62AA"/>
    <w:rsid w:val="005F3D67"/>
    <w:rsid w:val="00611306"/>
    <w:rsid w:val="00623F35"/>
    <w:rsid w:val="00637984"/>
    <w:rsid w:val="0066101C"/>
    <w:rsid w:val="0066382A"/>
    <w:rsid w:val="00666098"/>
    <w:rsid w:val="00681FB4"/>
    <w:rsid w:val="006851A4"/>
    <w:rsid w:val="00687B97"/>
    <w:rsid w:val="006915C8"/>
    <w:rsid w:val="006941E0"/>
    <w:rsid w:val="00696268"/>
    <w:rsid w:val="006A204C"/>
    <w:rsid w:val="006A4F4F"/>
    <w:rsid w:val="006B0DA8"/>
    <w:rsid w:val="006C2FBB"/>
    <w:rsid w:val="006C37DD"/>
    <w:rsid w:val="006F2264"/>
    <w:rsid w:val="00705C6E"/>
    <w:rsid w:val="00715A6F"/>
    <w:rsid w:val="007218D4"/>
    <w:rsid w:val="007266E3"/>
    <w:rsid w:val="00747CF3"/>
    <w:rsid w:val="007531BE"/>
    <w:rsid w:val="00776400"/>
    <w:rsid w:val="00782A14"/>
    <w:rsid w:val="0078315E"/>
    <w:rsid w:val="00794D01"/>
    <w:rsid w:val="007952D6"/>
    <w:rsid w:val="007B2CD6"/>
    <w:rsid w:val="007B5112"/>
    <w:rsid w:val="007C1447"/>
    <w:rsid w:val="007D473D"/>
    <w:rsid w:val="007F0B2D"/>
    <w:rsid w:val="007F5398"/>
    <w:rsid w:val="00833B74"/>
    <w:rsid w:val="00840D8D"/>
    <w:rsid w:val="008413C1"/>
    <w:rsid w:val="00843888"/>
    <w:rsid w:val="008440A6"/>
    <w:rsid w:val="00847F06"/>
    <w:rsid w:val="008605A9"/>
    <w:rsid w:val="00861CAA"/>
    <w:rsid w:val="00862F36"/>
    <w:rsid w:val="008646C9"/>
    <w:rsid w:val="00877947"/>
    <w:rsid w:val="00885E19"/>
    <w:rsid w:val="0089189B"/>
    <w:rsid w:val="008A4FD7"/>
    <w:rsid w:val="008B24A9"/>
    <w:rsid w:val="008B3D88"/>
    <w:rsid w:val="008C25B0"/>
    <w:rsid w:val="008E4C7F"/>
    <w:rsid w:val="009053FD"/>
    <w:rsid w:val="009142DB"/>
    <w:rsid w:val="009272E1"/>
    <w:rsid w:val="009323A9"/>
    <w:rsid w:val="00953342"/>
    <w:rsid w:val="0095667C"/>
    <w:rsid w:val="00962F84"/>
    <w:rsid w:val="00976C3E"/>
    <w:rsid w:val="009842F8"/>
    <w:rsid w:val="009B6BB2"/>
    <w:rsid w:val="009D4F50"/>
    <w:rsid w:val="009D5EE2"/>
    <w:rsid w:val="009F0162"/>
    <w:rsid w:val="009F1393"/>
    <w:rsid w:val="009F3F1D"/>
    <w:rsid w:val="00A00726"/>
    <w:rsid w:val="00A03D15"/>
    <w:rsid w:val="00A07466"/>
    <w:rsid w:val="00A26237"/>
    <w:rsid w:val="00A30B45"/>
    <w:rsid w:val="00A51EEA"/>
    <w:rsid w:val="00A62E00"/>
    <w:rsid w:val="00A900C6"/>
    <w:rsid w:val="00AB03BD"/>
    <w:rsid w:val="00AB3757"/>
    <w:rsid w:val="00AB3975"/>
    <w:rsid w:val="00AC318D"/>
    <w:rsid w:val="00AD4702"/>
    <w:rsid w:val="00AD4FB7"/>
    <w:rsid w:val="00AD5265"/>
    <w:rsid w:val="00AE3BA6"/>
    <w:rsid w:val="00AE4F00"/>
    <w:rsid w:val="00AE5722"/>
    <w:rsid w:val="00AF6566"/>
    <w:rsid w:val="00B0581E"/>
    <w:rsid w:val="00B06B66"/>
    <w:rsid w:val="00B2203E"/>
    <w:rsid w:val="00B355AC"/>
    <w:rsid w:val="00B65F3D"/>
    <w:rsid w:val="00B91C9C"/>
    <w:rsid w:val="00B96432"/>
    <w:rsid w:val="00B97E2F"/>
    <w:rsid w:val="00BA4DDC"/>
    <w:rsid w:val="00BB7C2B"/>
    <w:rsid w:val="00BD391F"/>
    <w:rsid w:val="00BE0701"/>
    <w:rsid w:val="00BF0C3B"/>
    <w:rsid w:val="00BF6630"/>
    <w:rsid w:val="00C01B4F"/>
    <w:rsid w:val="00C04441"/>
    <w:rsid w:val="00C06E03"/>
    <w:rsid w:val="00C12FBF"/>
    <w:rsid w:val="00C57014"/>
    <w:rsid w:val="00C653D9"/>
    <w:rsid w:val="00C714D0"/>
    <w:rsid w:val="00C7263B"/>
    <w:rsid w:val="00C742CD"/>
    <w:rsid w:val="00C74EB9"/>
    <w:rsid w:val="00C80ECF"/>
    <w:rsid w:val="00C852CA"/>
    <w:rsid w:val="00C93621"/>
    <w:rsid w:val="00CA0D8D"/>
    <w:rsid w:val="00CB34A7"/>
    <w:rsid w:val="00CC154B"/>
    <w:rsid w:val="00CC3B96"/>
    <w:rsid w:val="00CD247F"/>
    <w:rsid w:val="00CE580B"/>
    <w:rsid w:val="00CF7085"/>
    <w:rsid w:val="00D059F6"/>
    <w:rsid w:val="00D1406C"/>
    <w:rsid w:val="00D25B4E"/>
    <w:rsid w:val="00D318EA"/>
    <w:rsid w:val="00D363AF"/>
    <w:rsid w:val="00D42504"/>
    <w:rsid w:val="00D6439C"/>
    <w:rsid w:val="00D677E1"/>
    <w:rsid w:val="00D720DA"/>
    <w:rsid w:val="00D84D12"/>
    <w:rsid w:val="00D93F58"/>
    <w:rsid w:val="00D96B60"/>
    <w:rsid w:val="00DA3E14"/>
    <w:rsid w:val="00DB1733"/>
    <w:rsid w:val="00DB3578"/>
    <w:rsid w:val="00DB4E81"/>
    <w:rsid w:val="00DC15A8"/>
    <w:rsid w:val="00DC4518"/>
    <w:rsid w:val="00DD6461"/>
    <w:rsid w:val="00DE72E1"/>
    <w:rsid w:val="00DF194E"/>
    <w:rsid w:val="00DF50F5"/>
    <w:rsid w:val="00E04758"/>
    <w:rsid w:val="00E11FE4"/>
    <w:rsid w:val="00E2220B"/>
    <w:rsid w:val="00E251F1"/>
    <w:rsid w:val="00E32F46"/>
    <w:rsid w:val="00E47535"/>
    <w:rsid w:val="00E65A9F"/>
    <w:rsid w:val="00E70DBC"/>
    <w:rsid w:val="00E75C82"/>
    <w:rsid w:val="00E85E16"/>
    <w:rsid w:val="00E965B6"/>
    <w:rsid w:val="00EB4538"/>
    <w:rsid w:val="00EB6A39"/>
    <w:rsid w:val="00ED2214"/>
    <w:rsid w:val="00ED7004"/>
    <w:rsid w:val="00EE2A01"/>
    <w:rsid w:val="00F15C88"/>
    <w:rsid w:val="00F22D3E"/>
    <w:rsid w:val="00F60171"/>
    <w:rsid w:val="00F8577A"/>
    <w:rsid w:val="00F87A23"/>
    <w:rsid w:val="00FA404D"/>
    <w:rsid w:val="00FA7F92"/>
    <w:rsid w:val="00FB6BCD"/>
    <w:rsid w:val="00FC2408"/>
    <w:rsid w:val="00FC37BE"/>
    <w:rsid w:val="00FC7050"/>
    <w:rsid w:val="00FD3B88"/>
    <w:rsid w:val="00FD7449"/>
    <w:rsid w:val="00FE03E9"/>
    <w:rsid w:val="00FE7766"/>
    <w:rsid w:val="00FF4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F0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6F226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209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cxsplastcxsplast">
    <w:name w:val="msonormalcxspmiddlecxspmiddlecxsplastcxsplast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rmalcxspmiddlecxspmiddlecxsplastcxsplastcxsplast">
    <w:name w:val="msonormalcxspmiddlecxspmiddlecxsplastcxsplastcxsplast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Body Text Indent"/>
    <w:basedOn w:val="a"/>
    <w:rsid w:val="000C3F41"/>
    <w:pPr>
      <w:spacing w:after="120"/>
      <w:ind w:left="283"/>
    </w:pPr>
  </w:style>
  <w:style w:type="paragraph" w:styleId="a4">
    <w:name w:val="footnote text"/>
    <w:basedOn w:val="a"/>
    <w:semiHidden/>
    <w:rsid w:val="000C3F41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styleId="a5">
    <w:name w:val="footnote reference"/>
    <w:basedOn w:val="a0"/>
    <w:semiHidden/>
    <w:rsid w:val="000C3F41"/>
    <w:rPr>
      <w:vertAlign w:val="superscript"/>
    </w:rPr>
  </w:style>
  <w:style w:type="paragraph" w:styleId="a6">
    <w:name w:val="Balloon Text"/>
    <w:basedOn w:val="a"/>
    <w:semiHidden/>
    <w:rsid w:val="003C4D7D"/>
    <w:rPr>
      <w:rFonts w:ascii="Tahoma" w:hAnsi="Tahoma" w:cs="Tahoma"/>
      <w:sz w:val="16"/>
      <w:szCs w:val="16"/>
    </w:rPr>
  </w:style>
  <w:style w:type="paragraph" w:customStyle="1" w:styleId="a7">
    <w:name w:val="Прижатый влево"/>
    <w:basedOn w:val="a"/>
    <w:next w:val="a"/>
    <w:rsid w:val="00D140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styleId="a8">
    <w:name w:val="Normal (Web)"/>
    <w:basedOn w:val="a"/>
    <w:rsid w:val="004508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Гипертекстовая ссылка"/>
    <w:basedOn w:val="a0"/>
    <w:rsid w:val="00AD5265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locked/>
    <w:rsid w:val="006F2264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paragraph" w:customStyle="1" w:styleId="aa">
    <w:name w:val="Комментарий"/>
    <w:basedOn w:val="a"/>
    <w:next w:val="a"/>
    <w:rsid w:val="0034645C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styleId="ab">
    <w:name w:val="Body Text"/>
    <w:basedOn w:val="a"/>
    <w:link w:val="ac"/>
    <w:rsid w:val="001C23DD"/>
    <w:pPr>
      <w:spacing w:after="120"/>
    </w:pPr>
  </w:style>
  <w:style w:type="character" w:customStyle="1" w:styleId="ac">
    <w:name w:val="Основной текст Знак"/>
    <w:basedOn w:val="a0"/>
    <w:link w:val="ab"/>
    <w:locked/>
    <w:rsid w:val="0066382A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5">
    <w:name w:val="Основной текст (5)_"/>
    <w:basedOn w:val="a0"/>
    <w:link w:val="50"/>
    <w:locked/>
    <w:rsid w:val="0066382A"/>
    <w:rPr>
      <w:b/>
      <w:bCs/>
      <w:sz w:val="27"/>
      <w:szCs w:val="27"/>
      <w:lang w:bidi="ar-SA"/>
    </w:rPr>
  </w:style>
  <w:style w:type="paragraph" w:customStyle="1" w:styleId="50">
    <w:name w:val="Основной текст (5)"/>
    <w:basedOn w:val="a"/>
    <w:link w:val="5"/>
    <w:rsid w:val="0066382A"/>
    <w:pPr>
      <w:shd w:val="clear" w:color="auto" w:fill="FFFFFF"/>
      <w:spacing w:after="0" w:line="317" w:lineRule="exact"/>
      <w:jc w:val="center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customStyle="1" w:styleId="7">
    <w:name w:val="Основной текст (7)_"/>
    <w:basedOn w:val="a0"/>
    <w:link w:val="70"/>
    <w:locked/>
    <w:rsid w:val="0066382A"/>
    <w:rPr>
      <w:rFonts w:ascii="Trebuchet MS" w:hAnsi="Trebuchet MS"/>
      <w:sz w:val="15"/>
      <w:szCs w:val="15"/>
      <w:lang w:bidi="ar-SA"/>
    </w:rPr>
  </w:style>
  <w:style w:type="paragraph" w:customStyle="1" w:styleId="70">
    <w:name w:val="Основной текст (7)"/>
    <w:basedOn w:val="a"/>
    <w:link w:val="7"/>
    <w:rsid w:val="0066382A"/>
    <w:pPr>
      <w:shd w:val="clear" w:color="auto" w:fill="FFFFFF"/>
      <w:spacing w:after="0" w:line="149" w:lineRule="exact"/>
      <w:ind w:firstLine="340"/>
    </w:pPr>
    <w:rPr>
      <w:rFonts w:ascii="Trebuchet MS" w:eastAsia="Times New Roman" w:hAnsi="Trebuchet MS"/>
      <w:sz w:val="15"/>
      <w:szCs w:val="15"/>
      <w:lang w:eastAsia="ru-RU"/>
    </w:rPr>
  </w:style>
  <w:style w:type="character" w:customStyle="1" w:styleId="21">
    <w:name w:val="Заголовок №2_"/>
    <w:basedOn w:val="a0"/>
    <w:link w:val="22"/>
    <w:locked/>
    <w:rsid w:val="00572C71"/>
    <w:rPr>
      <w:b/>
      <w:bCs/>
      <w:spacing w:val="30"/>
      <w:sz w:val="35"/>
      <w:szCs w:val="35"/>
      <w:lang w:bidi="ar-SA"/>
    </w:rPr>
  </w:style>
  <w:style w:type="paragraph" w:customStyle="1" w:styleId="22">
    <w:name w:val="Заголовок №2"/>
    <w:basedOn w:val="a"/>
    <w:link w:val="21"/>
    <w:rsid w:val="00572C71"/>
    <w:pPr>
      <w:shd w:val="clear" w:color="auto" w:fill="FFFFFF"/>
      <w:spacing w:before="420" w:after="0" w:line="240" w:lineRule="atLeast"/>
      <w:outlineLvl w:val="1"/>
    </w:pPr>
    <w:rPr>
      <w:rFonts w:ascii="Times New Roman" w:eastAsia="Times New Roman" w:hAnsi="Times New Roman"/>
      <w:b/>
      <w:bCs/>
      <w:spacing w:val="30"/>
      <w:sz w:val="35"/>
      <w:szCs w:val="35"/>
      <w:lang w:eastAsia="ru-RU"/>
    </w:rPr>
  </w:style>
  <w:style w:type="paragraph" w:styleId="ad">
    <w:name w:val="No Spacing"/>
    <w:uiPriority w:val="1"/>
    <w:qFormat/>
    <w:rsid w:val="00CC3B96"/>
    <w:rPr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79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33792D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semiHidden/>
    <w:unhideWhenUsed/>
    <w:rsid w:val="003379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33792D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5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5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BB180-66F9-4C38-9F66-3A00A4BE4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1045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 УЛЬЯНОВСКОЙ ОБЛАСТИ</vt:lpstr>
    </vt:vector>
  </TitlesOfParts>
  <Company>Microsoft</Company>
  <LinksUpToDate>false</LinksUpToDate>
  <CharactersWithSpaces>6989</CharactersWithSpaces>
  <SharedDoc>false</SharedDoc>
  <HLinks>
    <vt:vector size="12" baseType="variant">
      <vt:variant>
        <vt:i4>6488115</vt:i4>
      </vt:variant>
      <vt:variant>
        <vt:i4>3</vt:i4>
      </vt:variant>
      <vt:variant>
        <vt:i4>0</vt:i4>
      </vt:variant>
      <vt:variant>
        <vt:i4>5</vt:i4>
      </vt:variant>
      <vt:variant>
        <vt:lpwstr>garantf1://10080093.0/</vt:lpwstr>
      </vt:variant>
      <vt:variant>
        <vt:lpwstr/>
      </vt:variant>
      <vt:variant>
        <vt:i4>5898240</vt:i4>
      </vt:variant>
      <vt:variant>
        <vt:i4>0</vt:i4>
      </vt:variant>
      <vt:variant>
        <vt:i4>0</vt:i4>
      </vt:variant>
      <vt:variant>
        <vt:i4>5</vt:i4>
      </vt:variant>
      <vt:variant>
        <vt:lpwstr>garantf1://12025268.133/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 УЛЬЯНОВСКОЙ ОБЛАСТИ</dc:title>
  <dc:creator>Admin</dc:creator>
  <cp:lastModifiedBy>Алла</cp:lastModifiedBy>
  <cp:revision>9</cp:revision>
  <cp:lastPrinted>2021-07-02T10:14:00Z</cp:lastPrinted>
  <dcterms:created xsi:type="dcterms:W3CDTF">2021-05-21T04:14:00Z</dcterms:created>
  <dcterms:modified xsi:type="dcterms:W3CDTF">2021-07-02T10:32:00Z</dcterms:modified>
</cp:coreProperties>
</file>