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FE472B">
        <w:rPr>
          <w:rFonts w:ascii="PT Astra Serif" w:hAnsi="PT Astra Serif"/>
          <w:b w:val="0"/>
        </w:rPr>
        <w:t>УТВЕРЖДЕН</w:t>
      </w:r>
      <w:r>
        <w:rPr>
          <w:rFonts w:ascii="PT Astra Serif" w:hAnsi="PT Astra Serif"/>
          <w:b w:val="0"/>
        </w:rPr>
        <w:t xml:space="preserve">О </w:t>
      </w:r>
    </w:p>
    <w:p w:rsidR="000C356A" w:rsidRDefault="000C356A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постановлением администрации </w:t>
      </w: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муниципального образования «Карсунский район» </w:t>
      </w:r>
    </w:p>
    <w:p w:rsidR="002B586A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Ульяновской области</w:t>
      </w:r>
    </w:p>
    <w:p w:rsidR="00AF6B93" w:rsidRDefault="00AF6B93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Pr="000608DD" w:rsidRDefault="000608DD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u w:val="single"/>
        </w:rPr>
      </w:pPr>
      <w:r w:rsidRPr="000608DD">
        <w:rPr>
          <w:rFonts w:ascii="PT Astra Serif" w:hAnsi="PT Astra Serif"/>
          <w:b w:val="0"/>
          <w:u w:val="single"/>
        </w:rPr>
        <w:t>от 8 сентября 2021 г.</w:t>
      </w:r>
      <w:r w:rsidR="00AF6B93" w:rsidRPr="000608DD">
        <w:rPr>
          <w:rFonts w:ascii="PT Astra Serif" w:hAnsi="PT Astra Serif"/>
          <w:b w:val="0"/>
          <w:u w:val="single"/>
        </w:rPr>
        <w:t xml:space="preserve"> </w:t>
      </w:r>
      <w:r w:rsidR="00AF6B93">
        <w:rPr>
          <w:rFonts w:ascii="PT Astra Serif" w:hAnsi="PT Astra Serif"/>
          <w:b w:val="0"/>
        </w:rPr>
        <w:t xml:space="preserve">№ </w:t>
      </w:r>
      <w:r w:rsidRPr="000608DD">
        <w:rPr>
          <w:rFonts w:ascii="PT Astra Serif" w:hAnsi="PT Astra Serif"/>
          <w:b w:val="0"/>
          <w:u w:val="single"/>
        </w:rPr>
        <w:t>517</w:t>
      </w:r>
      <w:bookmarkStart w:id="1" w:name="_GoBack"/>
      <w:bookmarkEnd w:id="1"/>
    </w:p>
    <w:p w:rsidR="00FE472B" w:rsidRP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420A42" w:rsidRDefault="00420A42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FE472B">
        <w:rPr>
          <w:rFonts w:ascii="PT Astra Serif" w:hAnsi="PT Astra Serif"/>
        </w:rPr>
        <w:t>ПО</w:t>
      </w:r>
      <w:r w:rsidR="00FE472B">
        <w:rPr>
          <w:rFonts w:ascii="PT Astra Serif" w:hAnsi="PT Astra Serif"/>
        </w:rPr>
        <w:t>ЛОЖЕНИЕ</w:t>
      </w:r>
      <w:bookmarkEnd w:id="0"/>
    </w:p>
    <w:p w:rsidR="00616C0B" w:rsidRDefault="00FE472B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D11697">
        <w:rPr>
          <w:rFonts w:ascii="PT Astra Serif" w:hAnsi="PT Astra Serif"/>
        </w:rPr>
        <w:t xml:space="preserve">об организации предоставления общедоступного и бесплатного дошкольного образования,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</w:t>
      </w: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D11697">
        <w:rPr>
          <w:rFonts w:ascii="PT Astra Serif" w:hAnsi="PT Astra Serif"/>
        </w:rPr>
        <w:t>образования</w:t>
      </w:r>
      <w:r>
        <w:rPr>
          <w:rFonts w:ascii="PT Astra Serif" w:hAnsi="PT Astra Serif"/>
        </w:rPr>
        <w:t xml:space="preserve"> «Карсунский район» Ульяновской области</w:t>
      </w:r>
    </w:p>
    <w:p w:rsidR="00FE472B" w:rsidRPr="00FE472B" w:rsidRDefault="00FE472B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</w:p>
    <w:p w:rsidR="00FE472B" w:rsidRPr="00FE472B" w:rsidRDefault="00FE472B" w:rsidP="00FE472B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 Общие положения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1.1. Настоящее Положение устанавливает порядок организации предоставления дошкольного образования, начального общего, основного общего, среднего общего образования в муниципальных образовательных организациях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 (далее – Образовательные организации).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2</w:t>
      </w:r>
      <w:r w:rsidRPr="00FE472B">
        <w:rPr>
          <w:rFonts w:ascii="PT Astra Serif" w:hAnsi="PT Astra Serif"/>
          <w:sz w:val="28"/>
          <w:szCs w:val="28"/>
        </w:rPr>
        <w:t>. В целях реализации права каждого человека на общее образование создаются необходимые условия для получения без дискриминации качественного общего образования лицами с ограниченными возможностями здоровья.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3</w:t>
      </w:r>
      <w:r w:rsidRPr="00FE472B">
        <w:rPr>
          <w:rFonts w:ascii="PT Astra Serif" w:hAnsi="PT Astra Serif"/>
          <w:sz w:val="28"/>
          <w:szCs w:val="28"/>
        </w:rPr>
        <w:t xml:space="preserve">. Финансовое обеспечение предоставления общедоступного и бесплатного общего образования на территории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FE472B">
        <w:rPr>
          <w:rFonts w:ascii="PT Astra Serif" w:hAnsi="PT Astra Serif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 Система общего образования муниципального образования</w:t>
      </w:r>
    </w:p>
    <w:p w:rsidR="00FE472B" w:rsidRDefault="00FE472B" w:rsidP="00FE472B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</w:p>
    <w:p w:rsidR="00FE472B" w:rsidRPr="00FE472B" w:rsidRDefault="00FE472B" w:rsidP="00FE472B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2.1. Организация предоставления общедоступного и бесплатного общего образования на территории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FE472B">
        <w:rPr>
          <w:rFonts w:ascii="PT Astra Serif" w:hAnsi="PT Astra Serif"/>
          <w:sz w:val="28"/>
          <w:szCs w:val="28"/>
        </w:rPr>
        <w:t xml:space="preserve"> обеспечивается </w:t>
      </w:r>
      <w:r>
        <w:rPr>
          <w:rFonts w:ascii="PT Astra Serif" w:hAnsi="PT Astra Serif"/>
          <w:sz w:val="28"/>
          <w:szCs w:val="28"/>
        </w:rPr>
        <w:t>муниципальным казенным учреждением «</w:t>
      </w:r>
      <w:r w:rsidRPr="00FE472B">
        <w:rPr>
          <w:rFonts w:ascii="PT Astra Serif" w:hAnsi="PT Astra Serif"/>
          <w:sz w:val="28"/>
          <w:szCs w:val="28"/>
        </w:rPr>
        <w:t xml:space="preserve">Управление образования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области» (далее – Управление образования)</w:t>
      </w:r>
      <w:r w:rsidRPr="00FE472B">
        <w:rPr>
          <w:rFonts w:ascii="PT Astra Serif" w:hAnsi="PT Astra Serif"/>
          <w:sz w:val="28"/>
          <w:szCs w:val="28"/>
        </w:rPr>
        <w:t>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2.2.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включает в себя: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федеральные государственные образовательные стандарты, основные </w:t>
      </w:r>
      <w:r w:rsidRPr="00FE472B">
        <w:rPr>
          <w:rFonts w:ascii="PT Astra Serif" w:hAnsi="PT Astra Serif"/>
          <w:sz w:val="28"/>
          <w:szCs w:val="28"/>
        </w:rPr>
        <w:lastRenderedPageBreak/>
        <w:t>общеобразовательные программы различных видов, уровней и (или) направленности;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образовательные организации, реализующие основные и дополнительные общеобразовательные программы дошкольного, начального общего, основного общего, среднего общего образования, педагогических работников, обучающихся и родителей (законных представителей) несовершеннолетних обучающихся;</w:t>
      </w:r>
    </w:p>
    <w:p w:rsidR="00FE472B" w:rsidRPr="00FE472B" w:rsidRDefault="005D3D8D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FE472B" w:rsidRPr="00FE472B">
        <w:rPr>
          <w:rFonts w:ascii="PT Astra Serif" w:hAnsi="PT Astra Serif"/>
          <w:sz w:val="28"/>
          <w:szCs w:val="28"/>
        </w:rPr>
        <w:t>правление образования, осуществляющее управление в сфере общего образования, созданные им консультативные, совещательные и иные органы;</w:t>
      </w:r>
    </w:p>
    <w:p w:rsidR="00FE472B" w:rsidRPr="00B17446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446">
        <w:rPr>
          <w:rFonts w:ascii="PT Astra Serif" w:hAnsi="PT Astra Serif"/>
          <w:sz w:val="28"/>
          <w:szCs w:val="28"/>
        </w:rPr>
        <w:t>организации дополнительного образования детей.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2.3. Общедоступное и бесплатное общее образование предоставляется  образовательными организациями, реализующими основные и дополнительные общеобразовательные программы дошкольного, начального общего, основного общего, среднего общего образования.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2.4. Образовательные организации - некоммерческие организации, прошедшие государственную аккредитацию и осуществляющие на основании лицензии образовательную деятельность в качестве основного вида деятельности в соответствии с целями, ради достижения которых такие организации созданы.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2.5. Деятельность образовательных организаций регулируется действующим законодательством Российской Федерации, уставами образовательных организаций, локальными нормативными актами.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2.6. На территории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устанавливаются следующие типы образовательных организаций: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дошкольная образовательная организация - образовательная организация, осуществляющая в качестве основной цели своей деятельности образовательную деятельность по основным общеобразовательным программам дошкольного образования, присмотр и уход за детьми;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общеобразовательная организация - образовательная организация, осуществляющая в качестве основной цели своей деятельности образовательную деятельность по основным общеобразовательным программам начального общего, основного общего и (или) среднего общего образования.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2.7. Образовательные организации обеспечивают реализацию федерального государственного образовательного стандарта с учетом образовательных потребностей и запросов обучающихся и их родителей (законных представителей).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2.8.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включает следующие уровни общего образования: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дошкольное образование;</w:t>
      </w:r>
    </w:p>
    <w:p w:rsidR="000C356A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начальное общее образование;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основное общее образование;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среднее общее образование.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lastRenderedPageBreak/>
        <w:t xml:space="preserve">2.9.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создает условия для непрерывного образования посредством реализации</w:t>
      </w:r>
      <w:r w:rsidR="005D3D8D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основных общеобразовательных программ и дополнительных образовательных программ, предоставления возможности одновременного освоения нескольких основных общеобразовательных программ.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2.10. 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в отдельных образовательных организациях по адаптированным основным общеобразовательным программам с созданием специальных условий.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5D3D8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 Формы получения общего образования и формы обучения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3.1. Освоение основных общеобразовательных программ дошкольного, начального общего, основного общего, среднего общего образования регламентируется федеральным государственным образовательным стандартом, санитарно-эпидемиологическими требованиями и правилами, учебным планом, нормативными актами органов управления образованием всех уровней, уставами и локальными актами образовательных организаций.</w:t>
      </w:r>
    </w:p>
    <w:p w:rsidR="00FE472B" w:rsidRPr="00DF44F6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F44F6">
        <w:rPr>
          <w:rFonts w:ascii="PT Astra Serif" w:hAnsi="PT Astra Serif"/>
          <w:sz w:val="28"/>
          <w:szCs w:val="28"/>
        </w:rPr>
        <w:t>3.2. Общее образование может быть получено в образовательных организациях, а также вне образовательных организаций в форме семейного образования и самообразования.</w:t>
      </w:r>
      <w:r w:rsidR="00DF44F6" w:rsidRPr="00DF44F6">
        <w:rPr>
          <w:rFonts w:ascii="PT Astra Serif" w:hAnsi="PT Astra Serif"/>
          <w:sz w:val="28"/>
          <w:szCs w:val="28"/>
        </w:rPr>
        <w:t xml:space="preserve"> 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3</w:t>
      </w:r>
      <w:r w:rsidRPr="00FE472B">
        <w:rPr>
          <w:rFonts w:ascii="PT Astra Serif" w:hAnsi="PT Astra Serif"/>
          <w:sz w:val="28"/>
          <w:szCs w:val="28"/>
        </w:rPr>
        <w:t>. Обучение в образовательных организациях с учетом потребностей, возможностей личности осуществляется в очной, очно-заочной или заочной форме.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4</w:t>
      </w:r>
      <w:r w:rsidRPr="00FE472B">
        <w:rPr>
          <w:rFonts w:ascii="PT Astra Serif" w:hAnsi="PT Astra Serif"/>
          <w:sz w:val="28"/>
          <w:szCs w:val="28"/>
        </w:rPr>
        <w:t xml:space="preserve">. Формы получения общего образования и формы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основной общеобразовательной программе по каждому уровню образования определяются соответствующими федеральными государственными образовательными стандартами.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5</w:t>
      </w:r>
      <w:r w:rsidRPr="00FE472B">
        <w:rPr>
          <w:rFonts w:ascii="PT Astra Serif" w:hAnsi="PT Astra Serif"/>
          <w:sz w:val="28"/>
          <w:szCs w:val="28"/>
        </w:rPr>
        <w:t xml:space="preserve">. Для обучающихся, нуждающихся в длительном лечении, детей-инвалидов, которые по состоянию здоровья не могут посещать образовательные организации,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начального общего, основного общего и среднего общего образования организуется на дому или в медицинских организациях.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5D3D8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 Организация предоставления дошкольного образования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4.1. Дошкольное образование может быть получено в образовательных организациях, а также вне образовательных организаций в форме семейного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4.2. Формы получения дошкольного образования и формы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конкретной основной общеобразовательной программе - общеобразовательной программе дошкольного образования определяются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lastRenderedPageBreak/>
        <w:t>4.3. Образовательная организация может использовать сетевую форму реализации общеобразовательной программы дошкольного образования, обеспечивающую возможность ее освоения воспитанниками с использованием ресурсов нескольких образовательных организаций, а также при необходимости с использованием ресурсов иных организаций.</w:t>
      </w:r>
    </w:p>
    <w:p w:rsidR="00FE472B" w:rsidRPr="008B4A93" w:rsidRDefault="00FE472B" w:rsidP="00DF44F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80180">
        <w:rPr>
          <w:rFonts w:ascii="PT Astra Serif" w:hAnsi="PT Astra Serif"/>
          <w:sz w:val="28"/>
          <w:szCs w:val="28"/>
        </w:rPr>
        <w:t xml:space="preserve">4.4. Образовательная организация обеспечивает получение дошкольного образования, 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 xml:space="preserve">присмотр и уход за воспитанниками в возрасте </w:t>
      </w:r>
      <w:r w:rsidR="00BA3CBD" w:rsidRPr="00680180">
        <w:rPr>
          <w:rFonts w:ascii="PT Astra Serif" w:hAnsi="PT Astra Serif"/>
          <w:color w:val="000000" w:themeColor="text1"/>
          <w:sz w:val="28"/>
          <w:szCs w:val="28"/>
        </w:rPr>
        <w:t>от двух месяцев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 xml:space="preserve"> до </w:t>
      </w:r>
      <w:r w:rsidR="00BA3CBD" w:rsidRPr="00680180">
        <w:rPr>
          <w:rFonts w:ascii="PT Astra Serif" w:hAnsi="PT Astra Serif"/>
          <w:color w:val="000000" w:themeColor="text1"/>
          <w:sz w:val="28"/>
          <w:szCs w:val="28"/>
        </w:rPr>
        <w:t>начала получения начального общего образования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4.5. Сроки получения дошкольного образования устанавливаются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4.6. Содержание дошкольного образования определяется общеобразовательной программой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4.7. Требования к структуре, объему, условиям реализации и результатам освоения общеобразовательной программы дошкольного образования определяются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4.8. Общеобразовательные программы дошкольного образования самостоятельно разрабатываются и утверждаются образовательными организациями в соответствии с федеральным государственным образовательным стандартом дошкольного образования и с учетом соответствующих примерных общеобразовательных программ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4.9. В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4.10. Освоение общеобразовательных программ дошкольного образования не сопровождается проведением промежуточных аттестаций и итоговой аттестации обучающихся.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4.11. </w:t>
      </w:r>
      <w:proofErr w:type="gramStart"/>
      <w:r w:rsidRPr="00FE472B">
        <w:rPr>
          <w:rFonts w:ascii="PT Astra Serif" w:hAnsi="PT Astra Serif"/>
          <w:sz w:val="28"/>
          <w:szCs w:val="28"/>
        </w:rPr>
        <w:t>Родители (законные представители) несовершеннолетнего воспитанника, обеспечивающие получение воспитанником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образовательных организациях, если в них созданы соответствующие консультационные центры.</w:t>
      </w:r>
      <w:proofErr w:type="gramEnd"/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4.12.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основной общеобразовательной программой дошкольного образования, а для инвалидов также в соответствии с индивидуальной программой реабилитации инвалида.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4.13. </w:t>
      </w:r>
      <w:proofErr w:type="gramStart"/>
      <w:r w:rsidRPr="00FE472B">
        <w:rPr>
          <w:rFonts w:ascii="PT Astra Serif" w:hAnsi="PT Astra Serif"/>
          <w:sz w:val="28"/>
          <w:szCs w:val="28"/>
        </w:rPr>
        <w:t>В образовательных организациях, осуществляющих образовательную деятельность по адаптированным основным общеобразовательным программам дошкольного образования, должны быть созданы специальные условия для получения дошкольного образования детьми с ограниченными возможностями здоровья.</w:t>
      </w:r>
      <w:proofErr w:type="gramEnd"/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4.14. Дошкольное образование детей с ограниченными возможностями </w:t>
      </w:r>
      <w:r w:rsidRPr="00FE472B">
        <w:rPr>
          <w:rFonts w:ascii="PT Astra Serif" w:hAnsi="PT Astra Serif"/>
          <w:sz w:val="28"/>
          <w:szCs w:val="28"/>
        </w:rPr>
        <w:lastRenderedPageBreak/>
        <w:t>здоровья может быть организовано как совместно с другими детьми, так и в отдельных группах или в отдельных образовательных организациях.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 Организация предоставления начального общего,</w:t>
      </w:r>
    </w:p>
    <w:p w:rsidR="00FE472B" w:rsidRDefault="00FE472B" w:rsidP="00DF44F6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основного общего, среднего общего образования</w:t>
      </w:r>
    </w:p>
    <w:p w:rsidR="00DF44F6" w:rsidRPr="00FE472B" w:rsidRDefault="00DF44F6" w:rsidP="00DF44F6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5.1. Начальное общее образование, основное общее образование, среднее общее образование являются обязательными уровнями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5.2. Форма получения общего образования и форма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конкретной основной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FE472B" w:rsidRPr="00B17446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</w:t>
      </w:r>
      <w:r w:rsidRPr="00B17446">
        <w:rPr>
          <w:rFonts w:ascii="PT Astra Serif" w:hAnsi="PT Astra Serif"/>
          <w:sz w:val="28"/>
          <w:szCs w:val="28"/>
        </w:rPr>
        <w:t>.3. Обучающийся имеет право на выбор формы получения образования и формы обучения после получения основного общего образования или после достижения восемнадцати лет. Среднее образование может быть получено в форме самообразования.</w:t>
      </w:r>
    </w:p>
    <w:p w:rsidR="00B17446" w:rsidRPr="008B4A93" w:rsidRDefault="00B17446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 xml:space="preserve">5.4. 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>Требования к структуре, объему, условиям реализации и результатам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>освоения общеобразовательных программ определяются соответствующими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>федеральными государственными образовательными стандартами с учетом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>требований законодательства Российской Федерации в области обеспечения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>санитарно-эпидемиологического благополучия населения.</w:t>
      </w:r>
    </w:p>
    <w:p w:rsidR="00FE472B" w:rsidRPr="00747014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5</w:t>
      </w:r>
      <w:r w:rsidRPr="00747014">
        <w:rPr>
          <w:rFonts w:ascii="PT Astra Serif" w:hAnsi="PT Astra Serif"/>
          <w:sz w:val="28"/>
          <w:szCs w:val="28"/>
        </w:rPr>
        <w:t>.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организациях. Порядок прохождения промежуточной аттестации регламентируется локальным актом образовательной организации.</w:t>
      </w:r>
    </w:p>
    <w:p w:rsidR="00FE472B" w:rsidRPr="00747014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6</w:t>
      </w:r>
      <w:r w:rsidRPr="00747014">
        <w:rPr>
          <w:rFonts w:ascii="PT Astra Serif" w:hAnsi="PT Astra Serif"/>
          <w:sz w:val="28"/>
          <w:szCs w:val="28"/>
        </w:rPr>
        <w:t>. Освоение основных общеобразовательных программ основного общего и среднего общего образования завершается обязательной итоговой аттестацией.</w:t>
      </w:r>
    </w:p>
    <w:p w:rsidR="00905862" w:rsidRPr="00680180" w:rsidRDefault="00905862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680180">
        <w:rPr>
          <w:rFonts w:ascii="PT Astra Serif" w:hAnsi="PT Astra Serif"/>
          <w:color w:val="000000" w:themeColor="text1"/>
          <w:sz w:val="28"/>
          <w:szCs w:val="28"/>
        </w:rPr>
        <w:t>Обучающиеся</w:t>
      </w:r>
      <w:proofErr w:type="gramEnd"/>
      <w:r w:rsidRPr="00680180">
        <w:rPr>
          <w:rFonts w:ascii="PT Astra Serif" w:hAnsi="PT Astra Serif"/>
          <w:color w:val="000000" w:themeColor="text1"/>
          <w:sz w:val="28"/>
          <w:szCs w:val="28"/>
        </w:rPr>
        <w:t>, освоившие в полном объеме соответствующую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>образовательную программу учебного года, переводятся в следующий класс</w:t>
      </w:r>
      <w:r w:rsidR="000C356A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905862" w:rsidRPr="00680180" w:rsidRDefault="00905862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680180">
        <w:rPr>
          <w:rFonts w:ascii="PT Astra Serif" w:hAnsi="PT Astra Serif"/>
          <w:color w:val="000000" w:themeColor="text1"/>
          <w:sz w:val="28"/>
          <w:szCs w:val="28"/>
        </w:rPr>
        <w:t>Обучающиеся, не прошедшие промежуточной аттестации по уважительным</w:t>
      </w:r>
      <w:r w:rsidR="00747014" w:rsidRPr="0068018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>причинам или имеющие академическую задолженность, переводятся в следующий</w:t>
      </w:r>
      <w:r w:rsidR="00747014" w:rsidRPr="0068018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t>класс условно.</w:t>
      </w:r>
      <w:proofErr w:type="gramEnd"/>
    </w:p>
    <w:p w:rsidR="00680180" w:rsidRPr="00680180" w:rsidRDefault="00680180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highlight w:val="yellow"/>
        </w:rPr>
      </w:pPr>
      <w:r w:rsidRPr="00680180">
        <w:rPr>
          <w:rFonts w:ascii="PT Astra Serif" w:hAnsi="PT Astra Serif"/>
          <w:sz w:val="28"/>
          <w:szCs w:val="28"/>
        </w:rPr>
        <w:t>Обучающиеся в Организации по общеобразовательным программам,</w:t>
      </w:r>
      <w:r w:rsidRPr="00680180">
        <w:rPr>
          <w:rFonts w:ascii="PT Astra Serif" w:hAnsi="PT Astra Serif"/>
          <w:sz w:val="28"/>
          <w:szCs w:val="28"/>
        </w:rPr>
        <w:br/>
        <w:t>не ликвидировавшие в установленные сроки академической задолженности</w:t>
      </w:r>
      <w:r w:rsidRPr="00680180">
        <w:rPr>
          <w:rFonts w:ascii="PT Astra Serif" w:hAnsi="PT Astra Serif"/>
          <w:sz w:val="28"/>
          <w:szCs w:val="28"/>
        </w:rPr>
        <w:br/>
        <w:t>с момента ее образования, по усмотрению их родителей (законных представителей),</w:t>
      </w:r>
      <w:r>
        <w:rPr>
          <w:rFonts w:ascii="PT Astra Serif" w:hAnsi="PT Astra Serif"/>
          <w:sz w:val="28"/>
          <w:szCs w:val="28"/>
        </w:rPr>
        <w:t xml:space="preserve"> оставляются на повторное обучение, переводятся </w:t>
      </w:r>
      <w:r w:rsidRPr="00680180">
        <w:rPr>
          <w:rFonts w:ascii="PT Astra Serif" w:hAnsi="PT Astra Serif"/>
          <w:sz w:val="28"/>
          <w:szCs w:val="28"/>
        </w:rPr>
        <w:t xml:space="preserve">на </w:t>
      </w:r>
      <w:proofErr w:type="gramStart"/>
      <w:r>
        <w:rPr>
          <w:rFonts w:ascii="PT Astra Serif" w:hAnsi="PT Astra Serif"/>
          <w:sz w:val="28"/>
          <w:szCs w:val="28"/>
        </w:rPr>
        <w:t>о</w:t>
      </w:r>
      <w:r w:rsidRPr="00680180">
        <w:rPr>
          <w:rFonts w:ascii="PT Astra Serif" w:hAnsi="PT Astra Serif"/>
          <w:sz w:val="28"/>
          <w:szCs w:val="28"/>
        </w:rPr>
        <w:t>бучение</w:t>
      </w:r>
      <w:proofErr w:type="gramEnd"/>
      <w:r w:rsidRPr="00680180">
        <w:rPr>
          <w:rFonts w:ascii="PT Astra Serif" w:hAnsi="PT Astra Serif"/>
          <w:sz w:val="28"/>
          <w:szCs w:val="28"/>
        </w:rPr>
        <w:t xml:space="preserve"> по адаптированным общеобразовательным программам в соответствии</w:t>
      </w:r>
      <w:r w:rsidRPr="00680180">
        <w:rPr>
          <w:rFonts w:ascii="PT Astra Serif" w:hAnsi="PT Astra Serif"/>
          <w:sz w:val="28"/>
          <w:szCs w:val="28"/>
        </w:rPr>
        <w:br/>
        <w:t>с рекомендациями психолого-медико-педагогической комиссии либо на обучение</w:t>
      </w:r>
      <w:r>
        <w:rPr>
          <w:rFonts w:ascii="PT Astra Serif" w:hAnsi="PT Astra Serif"/>
          <w:sz w:val="28"/>
          <w:szCs w:val="28"/>
        </w:rPr>
        <w:t xml:space="preserve"> </w:t>
      </w:r>
      <w:r w:rsidRPr="00680180">
        <w:rPr>
          <w:rFonts w:ascii="PT Astra Serif" w:hAnsi="PT Astra Serif"/>
          <w:sz w:val="28"/>
          <w:szCs w:val="28"/>
        </w:rPr>
        <w:t>по индивидуальному учебному плану</w:t>
      </w:r>
      <w:r>
        <w:rPr>
          <w:rFonts w:ascii="PT Astra Serif" w:hAnsi="PT Astra Serif"/>
          <w:sz w:val="28"/>
          <w:szCs w:val="28"/>
        </w:rPr>
        <w:t>.</w:t>
      </w:r>
    </w:p>
    <w:p w:rsidR="00905862" w:rsidRPr="00680180" w:rsidRDefault="00747014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80180">
        <w:rPr>
          <w:rFonts w:ascii="PT Astra Serif" w:hAnsi="PT Astra Serif"/>
          <w:color w:val="000000" w:themeColor="text1"/>
          <w:sz w:val="28"/>
          <w:szCs w:val="28"/>
        </w:rPr>
        <w:t>Лицам, успешно прошедшим государственную итоговую аттестацию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br/>
        <w:t xml:space="preserve">по образовательным программам основного общего и среднего общего </w:t>
      </w:r>
      <w:r w:rsidRPr="00680180">
        <w:rPr>
          <w:rFonts w:ascii="PT Astra Serif" w:hAnsi="PT Astra Serif"/>
          <w:color w:val="000000" w:themeColor="text1"/>
          <w:sz w:val="28"/>
          <w:szCs w:val="28"/>
        </w:rPr>
        <w:lastRenderedPageBreak/>
        <w:t xml:space="preserve">образования, выдается в установленном законодательством об образовании порядке </w:t>
      </w:r>
      <w:proofErr w:type="gramStart"/>
      <w:r w:rsidRPr="00680180">
        <w:rPr>
          <w:rFonts w:ascii="PT Astra Serif" w:hAnsi="PT Astra Serif"/>
          <w:color w:val="000000" w:themeColor="text1"/>
          <w:sz w:val="28"/>
          <w:szCs w:val="28"/>
        </w:rPr>
        <w:t>аттестат</w:t>
      </w:r>
      <w:proofErr w:type="gramEnd"/>
      <w:r w:rsidRPr="00680180">
        <w:rPr>
          <w:rFonts w:ascii="PT Astra Serif" w:hAnsi="PT Astra Serif"/>
          <w:color w:val="000000" w:themeColor="text1"/>
          <w:sz w:val="28"/>
          <w:szCs w:val="28"/>
        </w:rPr>
        <w:t xml:space="preserve"> об основном общем или среднем общем образовании, подтверждающий получение общего образования соответствующего уровня.</w:t>
      </w:r>
    </w:p>
    <w:p w:rsidR="00747014" w:rsidRPr="00680180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</w:rPr>
      </w:pPr>
      <w:r w:rsidRPr="00680180">
        <w:rPr>
          <w:rFonts w:ascii="PT Astra Serif" w:hAnsi="PT Astra Serif"/>
          <w:color w:val="000000" w:themeColor="text1"/>
        </w:rPr>
        <w:t>Лицам, не прошедшим итоговой аттестации или получившим на итоговой</w:t>
      </w:r>
      <w:r w:rsidRPr="00680180">
        <w:rPr>
          <w:rFonts w:ascii="PT Astra Serif" w:hAnsi="PT Astra Serif"/>
          <w:color w:val="000000" w:themeColor="text1"/>
        </w:rPr>
        <w:br/>
        <w:t>аттестации неудовлетворительные результаты, а также лицам, освоившим часть</w:t>
      </w:r>
      <w:r w:rsidRPr="00680180">
        <w:rPr>
          <w:rFonts w:ascii="PT Astra Serif" w:hAnsi="PT Astra Serif"/>
          <w:color w:val="000000" w:themeColor="text1"/>
        </w:rPr>
        <w:br/>
        <w:t>образовательной программы основного общего и среднего общего образования</w:t>
      </w:r>
      <w:r w:rsidRPr="00680180">
        <w:rPr>
          <w:rFonts w:ascii="PT Astra Serif" w:hAnsi="PT Astra Serif"/>
          <w:color w:val="000000" w:themeColor="text1"/>
        </w:rPr>
        <w:br/>
        <w:t>и (или) отчисленным из Организации, выдается справка об обучении или о периоде обучения.</w:t>
      </w:r>
    </w:p>
    <w:p w:rsidR="00747014" w:rsidRPr="00680180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</w:rPr>
      </w:pPr>
      <w:proofErr w:type="gramStart"/>
      <w:r w:rsidRPr="00680180">
        <w:rPr>
          <w:rFonts w:ascii="PT Astra Serif" w:hAnsi="PT Astra Serif"/>
          <w:color w:val="000000" w:themeColor="text1"/>
        </w:rPr>
        <w:t>Обучающиеся, не прошедшие государственной итоговой аттестации</w:t>
      </w:r>
      <w:r w:rsidRPr="00680180">
        <w:rPr>
          <w:rFonts w:ascii="PT Astra Serif" w:hAnsi="PT Astra Serif"/>
          <w:color w:val="000000" w:themeColor="text1"/>
        </w:rPr>
        <w:br/>
        <w:t>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порядком проведения государственной итоговой аттестации по соответствующим образовательным программам.</w:t>
      </w:r>
      <w:proofErr w:type="gramEnd"/>
    </w:p>
    <w:p w:rsidR="00747014" w:rsidRPr="00680180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</w:rPr>
      </w:pPr>
      <w:r w:rsidRPr="00680180">
        <w:rPr>
          <w:rFonts w:ascii="PT Astra Serif" w:hAnsi="PT Astra Serif"/>
          <w:color w:val="000000" w:themeColor="text1"/>
        </w:rPr>
        <w:t>Обучающиеся, не освоившие образовательной программы начального общего и (или) основного общего образования, не допускаются к обучению на следующих уровнях общего образования.</w:t>
      </w:r>
    </w:p>
    <w:p w:rsidR="00747014" w:rsidRPr="008B4A93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</w:rPr>
      </w:pPr>
      <w:r w:rsidRPr="00680180">
        <w:rPr>
          <w:rFonts w:ascii="PT Astra Serif" w:hAnsi="PT Astra Serif"/>
          <w:color w:val="000000" w:themeColor="text1"/>
        </w:rPr>
        <w:t>Обучающиеся по общеобразовательной программе в форме семейного</w:t>
      </w:r>
      <w:r w:rsidRPr="00680180">
        <w:rPr>
          <w:rFonts w:ascii="PT Astra Serif" w:hAnsi="PT Astra Serif"/>
          <w:color w:val="000000" w:themeColor="text1"/>
        </w:rPr>
        <w:br/>
        <w:t>образования, не ликвидировавшие в установленные сроки академической</w:t>
      </w:r>
      <w:r w:rsidRPr="00680180">
        <w:rPr>
          <w:rFonts w:ascii="PT Astra Serif" w:hAnsi="PT Astra Serif"/>
          <w:color w:val="000000" w:themeColor="text1"/>
        </w:rPr>
        <w:br/>
        <w:t>задолженности, продолжают получать образование в образовательной организации.</w:t>
      </w:r>
    </w:p>
    <w:p w:rsidR="00FE472B" w:rsidRPr="00FE472B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7</w:t>
      </w:r>
      <w:r w:rsidRPr="00747014">
        <w:rPr>
          <w:rFonts w:ascii="PT Astra Serif" w:hAnsi="PT Astra Serif"/>
          <w:sz w:val="28"/>
          <w:szCs w:val="28"/>
        </w:rPr>
        <w:t>. Сроки получения начального общего, основного общего и среднего общего образования устанавливаются</w:t>
      </w:r>
      <w:r w:rsidRPr="00FE472B">
        <w:rPr>
          <w:rFonts w:ascii="PT Astra Serif" w:hAnsi="PT Astra Serif"/>
          <w:sz w:val="28"/>
          <w:szCs w:val="28"/>
        </w:rPr>
        <w:t xml:space="preserve"> федеральными государственными образовательными стандартами общего образования. Количество учебных занятий за нормативный срок усвоения основных общеобразовательных программ устанавливается федеральным государственным образовательным стандартом.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8</w:t>
      </w:r>
      <w:r w:rsidRPr="00FE472B">
        <w:rPr>
          <w:rFonts w:ascii="PT Astra Serif" w:hAnsi="PT Astra Serif"/>
          <w:sz w:val="28"/>
          <w:szCs w:val="28"/>
        </w:rPr>
        <w:t xml:space="preserve">. Прием на обучение в образовательную организацию проводится на принципах равных условий приема для всех поступающих. Правила приема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устанавливаются образовательной организацией самостоятельно в соответствии с законодательством об образовании.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9</w:t>
      </w:r>
      <w:r w:rsidRPr="00FE472B">
        <w:rPr>
          <w:rFonts w:ascii="PT Astra Serif" w:hAnsi="PT Astra Serif"/>
          <w:sz w:val="28"/>
          <w:szCs w:val="28"/>
        </w:rPr>
        <w:t xml:space="preserve">. Правила приема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должны обеспечивать также прием граждан, имеющих право на получение общего образования соответствующего уровня и проживающих на территории, за которой закреплена образовательная организация.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10</w:t>
      </w:r>
      <w:r w:rsidRPr="00FE472B">
        <w:rPr>
          <w:rFonts w:ascii="PT Astra Serif" w:hAnsi="PT Astra Serif"/>
          <w:sz w:val="28"/>
          <w:szCs w:val="28"/>
        </w:rPr>
        <w:t xml:space="preserve">. Организация индивидуального обучения на дому осуществляется в соответствии с законодательством Российской Федерации, распорядительными актами Министерства </w:t>
      </w:r>
      <w:r w:rsidR="00747014">
        <w:rPr>
          <w:rFonts w:ascii="PT Astra Serif" w:hAnsi="PT Astra Serif"/>
          <w:sz w:val="28"/>
          <w:szCs w:val="28"/>
        </w:rPr>
        <w:t>просвещения</w:t>
      </w:r>
      <w:r w:rsidRPr="00FE472B">
        <w:rPr>
          <w:rFonts w:ascii="PT Astra Serif" w:hAnsi="PT Astra Serif"/>
          <w:sz w:val="28"/>
          <w:szCs w:val="28"/>
        </w:rPr>
        <w:t xml:space="preserve"> Российской Федерации, Министерства </w:t>
      </w:r>
      <w:r w:rsidR="00747014">
        <w:rPr>
          <w:rFonts w:ascii="PT Astra Serif" w:hAnsi="PT Astra Serif"/>
          <w:sz w:val="28"/>
          <w:szCs w:val="28"/>
        </w:rPr>
        <w:t>просвещения и воспитания</w:t>
      </w:r>
      <w:r w:rsidRPr="00FE472B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5.1</w:t>
      </w:r>
      <w:r w:rsidR="00B17446">
        <w:rPr>
          <w:rFonts w:ascii="PT Astra Serif" w:hAnsi="PT Astra Serif"/>
          <w:sz w:val="28"/>
          <w:szCs w:val="28"/>
        </w:rPr>
        <w:t>1</w:t>
      </w:r>
      <w:r w:rsidRPr="00FE472B">
        <w:rPr>
          <w:rFonts w:ascii="PT Astra Serif" w:hAnsi="PT Astra Serif"/>
          <w:sz w:val="28"/>
          <w:szCs w:val="28"/>
        </w:rPr>
        <w:t xml:space="preserve">. Дети с ограниченными возможностями здоровья принимаются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адаптированной основной общеобразовательной программе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05862">
        <w:rPr>
          <w:rFonts w:ascii="PT Astra Serif" w:hAnsi="PT Astra Serif"/>
          <w:sz w:val="28"/>
          <w:szCs w:val="28"/>
        </w:rPr>
        <w:t xml:space="preserve">Содержание общего образования и условия организации </w:t>
      </w:r>
      <w:proofErr w:type="gramStart"/>
      <w:r w:rsidRPr="00905862">
        <w:rPr>
          <w:rFonts w:ascii="PT Astra Serif" w:hAnsi="PT Astra Serif"/>
          <w:sz w:val="28"/>
          <w:szCs w:val="28"/>
        </w:rPr>
        <w:t>обучения</w:t>
      </w:r>
      <w:proofErr w:type="gramEnd"/>
      <w:r w:rsidRPr="00905862">
        <w:rPr>
          <w:rFonts w:ascii="PT Astra Serif" w:hAnsi="PT Astra Serif"/>
          <w:sz w:val="28"/>
          <w:szCs w:val="28"/>
        </w:rPr>
        <w:t xml:space="preserve"> учащихся с ограниченными возможностями здоровья определяются </w:t>
      </w:r>
      <w:r w:rsidRPr="00905862">
        <w:rPr>
          <w:rFonts w:ascii="PT Astra Serif" w:hAnsi="PT Astra Serif"/>
          <w:sz w:val="28"/>
          <w:szCs w:val="28"/>
        </w:rPr>
        <w:lastRenderedPageBreak/>
        <w:t>адаптированной основной общеобразовательной программой, а для инвалидов также в соответствии с индивидуальной программой реабилитации инвалидов.</w:t>
      </w:r>
    </w:p>
    <w:p w:rsidR="00905862" w:rsidRPr="008B4A93" w:rsidRDefault="00FE472B" w:rsidP="00905862">
      <w:pPr>
        <w:pStyle w:val="24"/>
        <w:shd w:val="clear" w:color="auto" w:fill="auto"/>
        <w:spacing w:before="0" w:line="240" w:lineRule="auto"/>
        <w:ind w:firstLine="760"/>
        <w:rPr>
          <w:rFonts w:ascii="PT Astra Serif" w:hAnsi="PT Astra Serif"/>
          <w:color w:val="000000" w:themeColor="text1"/>
        </w:rPr>
      </w:pPr>
      <w:r w:rsidRPr="00905862">
        <w:rPr>
          <w:rFonts w:ascii="PT Astra Serif" w:hAnsi="PT Astra Serif"/>
        </w:rPr>
        <w:t>5.1</w:t>
      </w:r>
      <w:r w:rsidR="00747014">
        <w:rPr>
          <w:rFonts w:ascii="PT Astra Serif" w:hAnsi="PT Astra Serif"/>
        </w:rPr>
        <w:t>2</w:t>
      </w:r>
      <w:r w:rsidRPr="00905862">
        <w:rPr>
          <w:rFonts w:ascii="PT Astra Serif" w:hAnsi="PT Astra Serif"/>
        </w:rPr>
        <w:t xml:space="preserve">. </w:t>
      </w:r>
      <w:r w:rsidRPr="00680180">
        <w:rPr>
          <w:rFonts w:ascii="PT Astra Serif" w:hAnsi="PT Astra Serif"/>
          <w:color w:val="000000" w:themeColor="text1"/>
        </w:rPr>
        <w:t xml:space="preserve">Для реализации основных общеобразовательных программ возможно использование ресурсов иных организаций. </w:t>
      </w:r>
      <w:r w:rsidR="00905862" w:rsidRPr="00680180">
        <w:rPr>
          <w:rFonts w:ascii="PT Astra Serif" w:hAnsi="PT Astra Serif"/>
          <w:color w:val="000000" w:themeColor="text1"/>
        </w:rPr>
        <w:t>При реализации общеобразовательных программ используются различные</w:t>
      </w:r>
      <w:r w:rsidR="00905862" w:rsidRPr="00680180">
        <w:rPr>
          <w:rFonts w:ascii="PT Astra Serif" w:hAnsi="PT Astra Serif"/>
          <w:color w:val="000000" w:themeColor="text1"/>
        </w:rPr>
        <w:br/>
        <w:t>образовательные технологии, в том числе дистанционные образовательные</w:t>
      </w:r>
      <w:r w:rsidR="00905862" w:rsidRPr="00680180">
        <w:rPr>
          <w:rFonts w:ascii="PT Astra Serif" w:hAnsi="PT Astra Serif"/>
          <w:color w:val="000000" w:themeColor="text1"/>
        </w:rPr>
        <w:br/>
        <w:t>технологии, электронное обучение. При реализации общеобразовательных программ с применением дистанционных образовательных технологий и электронного обучения должны соблюдаться Санитарно-эпидемиологические требования и правила и Гигиенические требования.</w:t>
      </w:r>
    </w:p>
    <w:p w:rsidR="00B17446" w:rsidRPr="00FE472B" w:rsidRDefault="00905862" w:rsidP="00CF42ED">
      <w:pPr>
        <w:pStyle w:val="24"/>
        <w:shd w:val="clear" w:color="auto" w:fill="auto"/>
        <w:spacing w:before="0" w:line="240" w:lineRule="auto"/>
        <w:ind w:firstLine="760"/>
        <w:rPr>
          <w:rFonts w:ascii="PT Astra Serif" w:hAnsi="PT Astra Serif"/>
        </w:rPr>
      </w:pPr>
      <w:r w:rsidRPr="00905862">
        <w:rPr>
          <w:rFonts w:ascii="PT Astra Serif" w:hAnsi="PT Astra Serif"/>
        </w:rPr>
        <w:t>5.1</w:t>
      </w:r>
      <w:r w:rsidR="00747014">
        <w:rPr>
          <w:rFonts w:ascii="PT Astra Serif" w:hAnsi="PT Astra Serif"/>
        </w:rPr>
        <w:t>3</w:t>
      </w:r>
      <w:r w:rsidRPr="00905862">
        <w:rPr>
          <w:rFonts w:ascii="PT Astra Serif" w:hAnsi="PT Astra Serif"/>
        </w:rPr>
        <w:t xml:space="preserve">. </w:t>
      </w:r>
      <w:r w:rsidR="00FE472B" w:rsidRPr="00905862">
        <w:rPr>
          <w:rFonts w:ascii="PT Astra Serif" w:hAnsi="PT Astra Serif"/>
        </w:rPr>
        <w:t>В реализации основных общеобразовательных программ с использованием сетевой формы наряду с образовательными организациями также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осуществления видов учебной деятельности, предусмотренных соответствующей основной общеобразовательной программой.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6. Полномочия Управления образования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К полномочиям Управления образования по решению вопросов местного значения в сфере общего образования относятся: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организация предоставления дополнительного образования детей в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создание условий для осуществления присмотра и ухода за детьми, содержания детей в образовательных организациях;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создание, реорганизация, ликвидация образовательных организаций, осуществление функций и полномочий учредителей образовательных организаций;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обеспечение содержания зданий и сооружений образовательных организаций, обустройство прилегающих к ним территорий;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учет детей, подлежащих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обучению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дошкольного, начального общего, основного общего и среднего общего образования, закрепление образовательных организаций за конкретными территориями муниципального образования </w:t>
      </w:r>
      <w:r w:rsidR="00BA3CBD">
        <w:rPr>
          <w:rFonts w:ascii="PT Astra Serif" w:hAnsi="PT Astra Serif"/>
          <w:sz w:val="28"/>
          <w:szCs w:val="28"/>
        </w:rPr>
        <w:t>«Карсунский район» Ульяновской области»</w:t>
      </w:r>
      <w:r w:rsidRPr="00FE472B">
        <w:rPr>
          <w:rFonts w:ascii="PT Astra Serif" w:hAnsi="PT Astra Serif"/>
          <w:sz w:val="28"/>
          <w:szCs w:val="28"/>
        </w:rPr>
        <w:t>;</w:t>
      </w:r>
    </w:p>
    <w:p w:rsid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BA3CBD">
        <w:rPr>
          <w:rFonts w:ascii="PT Astra Serif" w:hAnsi="PT Astra Serif"/>
          <w:sz w:val="28"/>
          <w:szCs w:val="28"/>
        </w:rPr>
        <w:t xml:space="preserve">осуществление иных полномочий, установленных Федеральным </w:t>
      </w:r>
      <w:hyperlink r:id="rId8" w:history="1">
        <w:r w:rsidRPr="00BA3CBD">
          <w:rPr>
            <w:rFonts w:ascii="PT Astra Serif" w:hAnsi="PT Astra Serif"/>
            <w:sz w:val="28"/>
            <w:szCs w:val="28"/>
          </w:rPr>
          <w:t>законом</w:t>
        </w:r>
      </w:hyperlink>
      <w:r w:rsidRPr="00BA3CBD">
        <w:rPr>
          <w:rFonts w:ascii="PT Astra Serif" w:hAnsi="PT Astra Serif"/>
          <w:sz w:val="28"/>
          <w:szCs w:val="28"/>
        </w:rPr>
        <w:t xml:space="preserve"> </w:t>
      </w:r>
      <w:r w:rsidRPr="00BA3CBD">
        <w:rPr>
          <w:rFonts w:ascii="PT Astra Serif" w:hAnsi="PT Astra Serif"/>
          <w:sz w:val="28"/>
          <w:szCs w:val="28"/>
        </w:rPr>
        <w:lastRenderedPageBreak/>
        <w:t xml:space="preserve">от 29.12.2012 N 273-ФЗ </w:t>
      </w:r>
      <w:r w:rsidR="000C356A">
        <w:rPr>
          <w:rFonts w:ascii="PT Astra Serif" w:hAnsi="PT Astra Serif"/>
          <w:sz w:val="28"/>
          <w:szCs w:val="28"/>
        </w:rPr>
        <w:t>«</w:t>
      </w:r>
      <w:r w:rsidRPr="00BA3CBD">
        <w:rPr>
          <w:rFonts w:ascii="PT Astra Serif" w:hAnsi="PT Astra Serif"/>
          <w:sz w:val="28"/>
          <w:szCs w:val="28"/>
        </w:rPr>
        <w:t>Об образовании в Российской Федерации</w:t>
      </w:r>
      <w:r w:rsidR="000C356A">
        <w:rPr>
          <w:rFonts w:ascii="PT Astra Serif" w:hAnsi="PT Astra Serif"/>
          <w:sz w:val="28"/>
          <w:szCs w:val="28"/>
        </w:rPr>
        <w:t>»</w:t>
      </w:r>
      <w:r w:rsidRPr="00BA3CBD">
        <w:rPr>
          <w:rFonts w:ascii="PT Astra Serif" w:hAnsi="PT Astra Serif"/>
          <w:sz w:val="28"/>
          <w:szCs w:val="28"/>
        </w:rPr>
        <w:t xml:space="preserve"> и законодательством Российской Федерации.</w:t>
      </w:r>
    </w:p>
    <w:p w:rsidR="00FE472B" w:rsidRPr="00FE472B" w:rsidRDefault="00BA3CBD" w:rsidP="00BA3CBD">
      <w:pPr>
        <w:pStyle w:val="ConsPlusNormal"/>
        <w:ind w:firstLine="54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_____________</w:t>
      </w:r>
    </w:p>
    <w:sectPr w:rsidR="00FE472B" w:rsidRPr="00FE472B" w:rsidSect="000C356A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39A" w:rsidRDefault="00A7539A" w:rsidP="002B586A">
      <w:pPr>
        <w:spacing w:after="0" w:line="240" w:lineRule="auto"/>
      </w:pPr>
      <w:r>
        <w:separator/>
      </w:r>
    </w:p>
  </w:endnote>
  <w:endnote w:type="continuationSeparator" w:id="0">
    <w:p w:rsidR="00A7539A" w:rsidRDefault="00A7539A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39A" w:rsidRDefault="00A7539A" w:rsidP="002B586A">
      <w:pPr>
        <w:spacing w:after="0" w:line="240" w:lineRule="auto"/>
      </w:pPr>
      <w:r>
        <w:separator/>
      </w:r>
    </w:p>
  </w:footnote>
  <w:footnote w:type="continuationSeparator" w:id="0">
    <w:p w:rsidR="00A7539A" w:rsidRDefault="00A7539A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8DD">
          <w:rPr>
            <w:noProof/>
          </w:rPr>
          <w:t>8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608DD"/>
    <w:rsid w:val="000B36C7"/>
    <w:rsid w:val="000C356A"/>
    <w:rsid w:val="000F4B2D"/>
    <w:rsid w:val="00256D09"/>
    <w:rsid w:val="00293A7B"/>
    <w:rsid w:val="002B586A"/>
    <w:rsid w:val="002D6C75"/>
    <w:rsid w:val="00370BDA"/>
    <w:rsid w:val="00384B83"/>
    <w:rsid w:val="00420A42"/>
    <w:rsid w:val="0046542D"/>
    <w:rsid w:val="004F19A5"/>
    <w:rsid w:val="005211F2"/>
    <w:rsid w:val="00553F85"/>
    <w:rsid w:val="005D3D8D"/>
    <w:rsid w:val="00616C0B"/>
    <w:rsid w:val="006678F4"/>
    <w:rsid w:val="00674CEE"/>
    <w:rsid w:val="00680180"/>
    <w:rsid w:val="00747014"/>
    <w:rsid w:val="007B7BB6"/>
    <w:rsid w:val="00816C27"/>
    <w:rsid w:val="008B4A93"/>
    <w:rsid w:val="008F6183"/>
    <w:rsid w:val="00902F7B"/>
    <w:rsid w:val="00905862"/>
    <w:rsid w:val="00996B63"/>
    <w:rsid w:val="009B57A5"/>
    <w:rsid w:val="009D3CF3"/>
    <w:rsid w:val="009D7589"/>
    <w:rsid w:val="00A10A33"/>
    <w:rsid w:val="00A7539A"/>
    <w:rsid w:val="00A8162A"/>
    <w:rsid w:val="00AE7D10"/>
    <w:rsid w:val="00AF6B93"/>
    <w:rsid w:val="00B17446"/>
    <w:rsid w:val="00B75584"/>
    <w:rsid w:val="00BA3CBD"/>
    <w:rsid w:val="00CD429B"/>
    <w:rsid w:val="00CF42ED"/>
    <w:rsid w:val="00D870B0"/>
    <w:rsid w:val="00DF44F6"/>
    <w:rsid w:val="00E62BA9"/>
    <w:rsid w:val="00E700AF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5D7559EC9D641362BF54CC686F37BF9D45053A3655F5A771F9F552EC17DEC14C0590861A71D3A8BE27C0CEA1aFeF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2618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9</cp:revision>
  <cp:lastPrinted>2021-09-06T06:10:00Z</cp:lastPrinted>
  <dcterms:created xsi:type="dcterms:W3CDTF">2021-08-23T04:39:00Z</dcterms:created>
  <dcterms:modified xsi:type="dcterms:W3CDTF">2021-09-13T05:46:00Z</dcterms:modified>
</cp:coreProperties>
</file>