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D" w:rsidRPr="00EB57CF" w:rsidRDefault="00C70E7D" w:rsidP="003A0836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ГОДОВОЙ ОТЧЕТ</w:t>
      </w:r>
    </w:p>
    <w:p w:rsidR="00C70E7D" w:rsidRPr="00EB57CF" w:rsidRDefault="00C70E7D" w:rsidP="003A0836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 xml:space="preserve">о реализации муниципальной 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 xml:space="preserve">программы </w:t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«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Комплексные меры по обеспечению общественного порядка, противодействию преступности и профилактике правонарушений на территории муниципального образования «Карсунский район» Ульяновской области на 2021-2025 годы</w:t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» за 202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C70E7D" w:rsidRPr="00EB57CF" w:rsidRDefault="00C70E7D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1.РЕЗУЛЬТАТЫ РЕАЛИЗАЦИИ МУНИЦИПАЛЬНОЙ ПРОГРАММЫ, ДОСТИГНУТЫЕ ЗА ОТЧЕТНЫЙ ГОД</w:t>
      </w:r>
    </w:p>
    <w:p w:rsidR="00C70E7D" w:rsidRPr="00EB57CF" w:rsidRDefault="00C70E7D" w:rsidP="00537FEB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hAnsi="PT Astra Serif" w:cs="Segoe UI"/>
          <w:color w:val="FF0000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Финансирование программных мероприятий осуществлялось за счет средств  бюджета 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«Карсунский район» Ульяновской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области в объемах, преду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смотренных Программой и утвержденных Решением 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Совета 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депутатов 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«К</w:t>
      </w:r>
      <w:r w:rsidRPr="00537FEB">
        <w:rPr>
          <w:rFonts w:ascii="PT Astra Serif" w:hAnsi="PT Astra Serif" w:cs="Arial"/>
          <w:color w:val="252525"/>
          <w:sz w:val="28"/>
          <w:szCs w:val="28"/>
          <w:lang w:eastAsia="ru-RU"/>
        </w:rPr>
        <w:t>ар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softHyphen/>
      </w:r>
      <w:r w:rsidRPr="00537FEB">
        <w:rPr>
          <w:rFonts w:ascii="PT Astra Serif" w:hAnsi="PT Astra Serif" w:cs="Arial"/>
          <w:color w:val="252525"/>
          <w:sz w:val="28"/>
          <w:szCs w:val="28"/>
          <w:lang w:eastAsia="ru-RU"/>
        </w:rPr>
        <w:t>сунского района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от 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17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.12.20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20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№ 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68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  «О бюджете 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«К</w:t>
      </w:r>
      <w:r w:rsidRPr="00537FEB">
        <w:rPr>
          <w:rFonts w:ascii="PT Astra Serif" w:hAnsi="PT Astra Serif" w:cs="Arial"/>
          <w:color w:val="252525"/>
          <w:sz w:val="28"/>
          <w:szCs w:val="28"/>
          <w:lang w:eastAsia="ru-RU"/>
        </w:rPr>
        <w:t>ар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softHyphen/>
      </w:r>
      <w:r w:rsidRPr="00537FEB">
        <w:rPr>
          <w:rFonts w:ascii="PT Astra Serif" w:hAnsi="PT Astra Serif" w:cs="Arial"/>
          <w:color w:val="252525"/>
          <w:sz w:val="28"/>
          <w:szCs w:val="28"/>
          <w:lang w:eastAsia="ru-RU"/>
        </w:rPr>
        <w:t>сунского района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на 202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год и плановый период 202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2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и 202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3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годов» 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>(в редакции №</w:t>
      </w:r>
      <w:r w:rsidRPr="00A07B46">
        <w:rPr>
          <w:rFonts w:ascii="PT Astra Serif" w:hAnsi="PT Astra Serif" w:cs="Arial"/>
          <w:sz w:val="28"/>
          <w:szCs w:val="28"/>
          <w:lang w:eastAsia="ru-RU"/>
        </w:rPr>
        <w:t>13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 xml:space="preserve"> от 2</w:t>
      </w:r>
      <w:r w:rsidRPr="00A07B46">
        <w:rPr>
          <w:rFonts w:ascii="PT Astra Serif" w:hAnsi="PT Astra Serif" w:cs="Arial"/>
          <w:sz w:val="28"/>
          <w:szCs w:val="28"/>
          <w:lang w:eastAsia="ru-RU"/>
        </w:rPr>
        <w:t>6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>.03.20</w:t>
      </w:r>
      <w:r w:rsidRPr="00A07B46">
        <w:rPr>
          <w:rFonts w:ascii="PT Astra Serif" w:hAnsi="PT Astra Serif" w:cs="Arial"/>
          <w:sz w:val="28"/>
          <w:szCs w:val="28"/>
          <w:lang w:eastAsia="ru-RU"/>
        </w:rPr>
        <w:t>21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>, №</w:t>
      </w:r>
      <w:r w:rsidRPr="00A07B46">
        <w:rPr>
          <w:rFonts w:ascii="PT Astra Serif" w:hAnsi="PT Astra Serif" w:cs="Arial"/>
          <w:sz w:val="28"/>
          <w:szCs w:val="28"/>
          <w:lang w:eastAsia="ru-RU"/>
        </w:rPr>
        <w:t>40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 xml:space="preserve"> от 2</w:t>
      </w:r>
      <w:r w:rsidRPr="00A07B46">
        <w:rPr>
          <w:rFonts w:ascii="PT Astra Serif" w:hAnsi="PT Astra Serif" w:cs="Arial"/>
          <w:sz w:val="28"/>
          <w:szCs w:val="28"/>
          <w:lang w:eastAsia="ru-RU"/>
        </w:rPr>
        <w:t>2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>.0</w:t>
      </w:r>
      <w:r w:rsidRPr="00A07B46">
        <w:rPr>
          <w:rFonts w:ascii="PT Astra Serif" w:hAnsi="PT Astra Serif" w:cs="Arial"/>
          <w:sz w:val="28"/>
          <w:szCs w:val="28"/>
          <w:lang w:eastAsia="ru-RU"/>
        </w:rPr>
        <w:t>7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>.20</w:t>
      </w:r>
      <w:r w:rsidRPr="00A07B46">
        <w:rPr>
          <w:rFonts w:ascii="PT Astra Serif" w:hAnsi="PT Astra Serif" w:cs="Arial"/>
          <w:sz w:val="28"/>
          <w:szCs w:val="28"/>
          <w:lang w:eastAsia="ru-RU"/>
        </w:rPr>
        <w:t>20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г……</w:t>
      </w:r>
      <w:r w:rsidRPr="00EB57CF">
        <w:rPr>
          <w:rFonts w:ascii="PT Astra Serif" w:hAnsi="PT Astra Serif" w:cs="Arial"/>
          <w:sz w:val="28"/>
          <w:szCs w:val="28"/>
          <w:lang w:eastAsia="ru-RU"/>
        </w:rPr>
        <w:t>)</w:t>
      </w:r>
    </w:p>
    <w:p w:rsidR="00C70E7D" w:rsidRPr="007C7AA5" w:rsidRDefault="00C70E7D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7C7AA5">
        <w:rPr>
          <w:rFonts w:ascii="PT Astra Serif" w:hAnsi="PT Astra Serif" w:cs="Arial"/>
          <w:color w:val="252525"/>
          <w:sz w:val="28"/>
          <w:szCs w:val="28"/>
          <w:lang w:eastAsia="ru-RU"/>
        </w:rPr>
        <w:t>На реализацию мероприятий муниципальной программы «</w:t>
      </w:r>
      <w:r w:rsidRPr="007C7AA5"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  <w:t>Комплексные меры по обеспечению общественного порядка, противодействию преступности и профилактике правонарушений на территории муниципального образования «Карсунский район» Ульяновской области на 2021-2025 годы</w:t>
      </w:r>
      <w:r w:rsidRPr="007C7AA5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» в 2021 году предусмотрено из муниципального бюджета (областного, федерального) </w:t>
      </w:r>
      <w:r w:rsidRPr="007C7AA5">
        <w:rPr>
          <w:rFonts w:ascii="PT Astra Serif" w:hAnsi="PT Astra Serif" w:cs="Arial"/>
          <w:sz w:val="28"/>
          <w:szCs w:val="28"/>
          <w:lang w:eastAsia="ru-RU"/>
        </w:rPr>
        <w:t>48,924</w:t>
      </w:r>
      <w:r w:rsidRPr="007C7AA5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тыс. руб.</w:t>
      </w:r>
    </w:p>
    <w:p w:rsidR="00C70E7D" w:rsidRPr="00EB57CF" w:rsidRDefault="00C70E7D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Кассовые  расходы составили –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</w:t>
      </w:r>
      <w:r w:rsidRPr="007C7AA5">
        <w:rPr>
          <w:rFonts w:ascii="PT Astra Serif" w:hAnsi="PT Astra Serif" w:cs="Arial"/>
          <w:sz w:val="28"/>
          <w:szCs w:val="28"/>
          <w:lang w:eastAsia="ru-RU"/>
        </w:rPr>
        <w:t>48,924</w:t>
      </w:r>
      <w:r w:rsidRPr="007C7AA5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тыс. руб.</w:t>
      </w:r>
    </w:p>
    <w:p w:rsidR="00C70E7D" w:rsidRPr="00EB57CF" w:rsidRDefault="00C70E7D" w:rsidP="00A07B46">
      <w:pPr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вания приведен в таблице № 1.</w:t>
      </w:r>
    </w:p>
    <w:p w:rsidR="00C70E7D" w:rsidRDefault="00C70E7D" w:rsidP="007F4CDD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 xml:space="preserve">Объем фактически произведенных расходов по источникам </w:t>
      </w:r>
    </w:p>
    <w:p w:rsidR="00C70E7D" w:rsidRPr="00EB57CF" w:rsidRDefault="00C70E7D" w:rsidP="007F4CDD">
      <w:pPr>
        <w:shd w:val="clear" w:color="auto" w:fill="FFFFFF"/>
        <w:spacing w:after="0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финансирова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ния</w:t>
      </w:r>
    </w:p>
    <w:p w:rsidR="00C70E7D" w:rsidRPr="00EB57CF" w:rsidRDefault="00C70E7D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22"/>
        <w:gridCol w:w="2575"/>
        <w:gridCol w:w="2058"/>
        <w:gridCol w:w="2113"/>
      </w:tblGrid>
      <w:tr w:rsidR="00C70E7D" w:rsidRPr="00292BC9" w:rsidTr="00A07B46">
        <w:tc>
          <w:tcPr>
            <w:tcW w:w="2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Источники</w:t>
            </w:r>
          </w:p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Уточненный план ассигнований на 202</w:t>
            </w:r>
            <w:r w:rsidRPr="00863E1B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1 </w:t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год</w:t>
            </w:r>
            <w:r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 </w:t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(тыс. руб</w:t>
            </w:r>
            <w:r w:rsidRPr="00863E1B">
              <w:rPr>
                <w:rFonts w:ascii="PT Astra Serif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Кассовый рас</w:t>
            </w:r>
            <w:r w:rsidRPr="00863E1B">
              <w:rPr>
                <w:rFonts w:ascii="PT Astra Serif" w:hAnsi="PT Astra Serif" w:cs="Arial"/>
                <w:sz w:val="24"/>
                <w:szCs w:val="24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ход</w:t>
            </w:r>
          </w:p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(тыс. руб</w:t>
            </w:r>
            <w:r w:rsidRPr="00863E1B">
              <w:rPr>
                <w:rFonts w:ascii="PT Astra Serif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Процент</w:t>
            </w:r>
          </w:p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исполнения</w:t>
            </w:r>
            <w:r w:rsidRPr="00EB57CF">
              <w:rPr>
                <w:rFonts w:ascii="PT Astra Serif" w:hAnsi="PT Astra Serif"/>
                <w:sz w:val="24"/>
                <w:szCs w:val="24"/>
                <w:lang w:eastAsia="ru-RU"/>
              </w:rPr>
              <w:br/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(гр. 3 / гр. 2 х 100)</w:t>
            </w:r>
          </w:p>
        </w:tc>
      </w:tr>
      <w:tr w:rsidR="00C70E7D" w:rsidRPr="00292BC9" w:rsidTr="00A07B46">
        <w:tc>
          <w:tcPr>
            <w:tcW w:w="2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E7D" w:rsidRPr="00292BC9" w:rsidRDefault="00C70E7D" w:rsidP="002A4C1A">
            <w:pPr>
              <w:spacing w:after="0"/>
              <w:jc w:val="center"/>
              <w:rPr>
                <w:sz w:val="24"/>
                <w:szCs w:val="24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федерального </w:t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863E1B" w:rsidRDefault="00C70E7D" w:rsidP="002A4C1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863E1B" w:rsidRDefault="00C70E7D" w:rsidP="002A4C1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863E1B" w:rsidRDefault="00C70E7D" w:rsidP="002A4C1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sz w:val="24"/>
                <w:szCs w:val="24"/>
                <w:lang w:eastAsia="ru-RU"/>
              </w:rPr>
              <w:t>-</w:t>
            </w:r>
          </w:p>
        </w:tc>
      </w:tr>
      <w:tr w:rsidR="00C70E7D" w:rsidRPr="00292BC9" w:rsidTr="00A07B46">
        <w:tc>
          <w:tcPr>
            <w:tcW w:w="2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E7D" w:rsidRPr="00292BC9" w:rsidRDefault="00C70E7D" w:rsidP="002A4C1A">
            <w:pPr>
              <w:spacing w:after="0"/>
              <w:jc w:val="center"/>
              <w:rPr>
                <w:sz w:val="24"/>
                <w:szCs w:val="24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областного </w:t>
            </w: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863E1B" w:rsidRDefault="00C70E7D" w:rsidP="002A4C1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863E1B" w:rsidRDefault="00C70E7D" w:rsidP="002A4C1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863E1B" w:rsidRDefault="00C70E7D" w:rsidP="002A4C1A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Arial"/>
                <w:sz w:val="24"/>
                <w:szCs w:val="24"/>
                <w:lang w:eastAsia="ru-RU"/>
              </w:rPr>
              <w:t>-</w:t>
            </w:r>
          </w:p>
        </w:tc>
      </w:tr>
      <w:tr w:rsidR="00C70E7D" w:rsidRPr="00292BC9" w:rsidTr="00A07B46">
        <w:tc>
          <w:tcPr>
            <w:tcW w:w="29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B57CF">
              <w:rPr>
                <w:rFonts w:ascii="PT Astra Serif" w:hAnsi="PT Astra Serif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7AA5">
              <w:rPr>
                <w:rFonts w:ascii="PT Astra Serif" w:hAnsi="PT Astra Serif" w:cs="Arial"/>
                <w:sz w:val="28"/>
                <w:szCs w:val="28"/>
                <w:lang w:eastAsia="ru-RU"/>
              </w:rPr>
              <w:t>48,924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7AA5">
              <w:rPr>
                <w:rFonts w:ascii="PT Astra Serif" w:hAnsi="PT Astra Serif" w:cs="Arial"/>
                <w:sz w:val="28"/>
                <w:szCs w:val="28"/>
                <w:lang w:eastAsia="ru-RU"/>
              </w:rPr>
              <w:t>48,924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</w:tr>
    </w:tbl>
    <w:p w:rsidR="00C70E7D" w:rsidRPr="00EB57CF" w:rsidRDefault="00C70E7D" w:rsidP="00EB57CF">
      <w:pPr>
        <w:shd w:val="clear" w:color="auto" w:fill="FFFFFF"/>
        <w:spacing w:after="100" w:afterAutospacing="1" w:line="240" w:lineRule="auto"/>
        <w:jc w:val="both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C70E7D" w:rsidRDefault="00C70E7D" w:rsidP="00BC79AC">
      <w:pPr>
        <w:shd w:val="clear" w:color="auto" w:fill="FFFFFF"/>
        <w:spacing w:after="100" w:afterAutospacing="1" w:line="240" w:lineRule="auto"/>
        <w:jc w:val="both"/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Segoe UI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2.РЕЗУЛЬТАТЫ РЕАЛИЗАЦИИ ОСНОВНЫХ МЕРОПРИЯТИЙ В РАЗ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РЕЗЕ ПОДПРОГРАММ МУНИЦИПАЛЬНОЙ ПРОГРАММЫ</w:t>
      </w:r>
    </w:p>
    <w:p w:rsidR="00C70E7D" w:rsidRPr="00F85060" w:rsidRDefault="00C70E7D" w:rsidP="00BC79AC">
      <w:pPr>
        <w:shd w:val="clear" w:color="auto" w:fill="FFFFFF"/>
        <w:spacing w:after="100" w:afterAutospacing="1" w:line="240" w:lineRule="auto"/>
        <w:jc w:val="both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F85060"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  <w:t xml:space="preserve">Муниципальная программа </w:t>
      </w:r>
      <w:r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  <w:t>«</w:t>
      </w:r>
      <w:r w:rsidRPr="00F85060"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  <w:t>Комплексные меры по обеспечению общественного порядка, противодействию преступности и профилактике правонарушений на территории муниципального образования «Карсунский район» Ульяновской области на 2021-2025 годы</w:t>
      </w:r>
      <w:r w:rsidRPr="00F85060">
        <w:rPr>
          <w:rFonts w:ascii="PT Astra Serif" w:hAnsi="PT Astra Serif" w:cs="Arial"/>
          <w:color w:val="252525"/>
          <w:sz w:val="28"/>
          <w:szCs w:val="28"/>
          <w:lang w:eastAsia="ru-RU"/>
        </w:rPr>
        <w:t>»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подпрограмм не имеет.</w:t>
      </w:r>
    </w:p>
    <w:p w:rsidR="00C70E7D" w:rsidRPr="00EB57CF" w:rsidRDefault="00C70E7D" w:rsidP="00BC79AC">
      <w:pPr>
        <w:shd w:val="clear" w:color="auto" w:fill="FFFFFF"/>
        <w:spacing w:after="0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Сведения</w:t>
      </w:r>
    </w:p>
    <w:p w:rsidR="00C70E7D" w:rsidRDefault="00C70E7D" w:rsidP="00BC79AC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 xml:space="preserve">о степени выполнения основных мероприятий подпрограмм </w:t>
      </w:r>
    </w:p>
    <w:p w:rsidR="00C70E7D" w:rsidRDefault="00C70E7D" w:rsidP="00BC79AC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муниципаль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ной программы</w:t>
      </w:r>
    </w:p>
    <w:p w:rsidR="00C70E7D" w:rsidRPr="00EB57CF" w:rsidRDefault="00C70E7D" w:rsidP="00BC79AC">
      <w:pPr>
        <w:shd w:val="clear" w:color="auto" w:fill="FFFFFF"/>
        <w:spacing w:after="0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</w:p>
    <w:p w:rsidR="00C70E7D" w:rsidRPr="00EB57CF" w:rsidRDefault="00C70E7D" w:rsidP="00A07B46">
      <w:pPr>
        <w:shd w:val="clear" w:color="auto" w:fill="FFFFFF"/>
        <w:spacing w:after="100" w:afterAutospacing="1" w:line="240" w:lineRule="auto"/>
        <w:jc w:val="right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Таблица № 2</w:t>
      </w:r>
    </w:p>
    <w:tbl>
      <w:tblPr>
        <w:tblW w:w="50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"/>
        <w:gridCol w:w="1579"/>
        <w:gridCol w:w="892"/>
        <w:gridCol w:w="1155"/>
        <w:gridCol w:w="752"/>
        <w:gridCol w:w="757"/>
        <w:gridCol w:w="752"/>
        <w:gridCol w:w="757"/>
        <w:gridCol w:w="964"/>
        <w:gridCol w:w="955"/>
        <w:gridCol w:w="911"/>
      </w:tblGrid>
      <w:tr w:rsidR="00C70E7D" w:rsidRPr="00292BC9" w:rsidTr="001E44B2">
        <w:tc>
          <w:tcPr>
            <w:tcW w:w="32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Наимено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вание основ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ного ме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роприя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тия,</w:t>
            </w:r>
          </w:p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кон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троль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ного со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бытия про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граммы</w:t>
            </w:r>
          </w:p>
        </w:tc>
        <w:tc>
          <w:tcPr>
            <w:tcW w:w="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Ответ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ственный исполни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тель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Результат реализации мероприя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тия (крат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кое описа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ние)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Плановый срок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Фактический срок</w:t>
            </w:r>
          </w:p>
        </w:tc>
        <w:tc>
          <w:tcPr>
            <w:tcW w:w="1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Результаты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Причины неиспол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нения меро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приятий</w:t>
            </w:r>
          </w:p>
        </w:tc>
      </w:tr>
      <w:tr w:rsidR="00C70E7D" w:rsidRPr="00292BC9" w:rsidTr="001E44B2">
        <w:tc>
          <w:tcPr>
            <w:tcW w:w="32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начала реали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за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ции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оконча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ния ре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али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зации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начала реали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за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ции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оконча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ния реа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лиза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ции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запланиро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ванные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достигну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тые</w:t>
            </w:r>
          </w:p>
        </w:tc>
        <w:tc>
          <w:tcPr>
            <w:tcW w:w="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C70E7D" w:rsidRPr="00292BC9" w:rsidTr="001E44B2">
        <w:tc>
          <w:tcPr>
            <w:tcW w:w="3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1E44B2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11</w:t>
            </w:r>
          </w:p>
        </w:tc>
      </w:tr>
      <w:tr w:rsidR="00C70E7D" w:rsidRPr="00292BC9" w:rsidTr="001E44B2">
        <w:tc>
          <w:tcPr>
            <w:tcW w:w="3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1.1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2A4C1A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A4C1A">
              <w:rPr>
                <w:rFonts w:ascii="PT Astra Serif" w:hAnsi="PT Astra Serif" w:cs="Arial"/>
                <w:color w:val="252525"/>
                <w:sz w:val="20"/>
                <w:szCs w:val="20"/>
                <w:lang w:eastAsia="ru-RU"/>
              </w:rPr>
              <w:t>Размещение на территории р.п. Карсун системы видеонаблюдения в местах повышенной террористической опасности и в местах массового пребывания людей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Отдел ГО, ЧС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Установили камеры виеонаблю-дения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 квартал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 квартал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 квартал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 квартал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достигну-тые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C70E7D" w:rsidRPr="00EB57CF" w:rsidRDefault="00C70E7D" w:rsidP="002A4C1A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</w:p>
    <w:p w:rsidR="00C70E7D" w:rsidRPr="00EB57CF" w:rsidRDefault="00C70E7D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3.ИНФОРМАЦИЯ О ВНЕСЕННЫХ ОТВЕТСТВЕННЫМ ИСПОЛНИТЕ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ЛЕМ ИЗМЕНЕНИЯХ В МУНИЦИПАЛЬНУЮ ПРОГРАММУ</w:t>
      </w:r>
    </w:p>
    <w:p w:rsidR="00C70E7D" w:rsidRPr="00EB57CF" w:rsidRDefault="00C70E7D" w:rsidP="00BC79AC">
      <w:pPr>
        <w:shd w:val="clear" w:color="auto" w:fill="FFFFFF"/>
        <w:spacing w:after="100" w:afterAutospacing="1" w:line="240" w:lineRule="auto"/>
        <w:jc w:val="right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Таблица № 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1"/>
        <w:gridCol w:w="5269"/>
        <w:gridCol w:w="3778"/>
      </w:tblGrid>
      <w:tr w:rsidR="00C70E7D" w:rsidRPr="00292BC9" w:rsidTr="00EB57CF"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100" w:afterAutospacing="1" w:line="240" w:lineRule="auto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№ п/п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100" w:afterAutospacing="1" w:line="240" w:lineRule="auto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Реквизиты правовых актов об утверждении внесенных изменений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100" w:afterAutospacing="1" w:line="240" w:lineRule="auto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Описание причин необходимости таких изменений</w:t>
            </w:r>
          </w:p>
        </w:tc>
      </w:tr>
      <w:tr w:rsidR="00C70E7D" w:rsidRPr="00292BC9" w:rsidTr="00EB57CF"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100" w:afterAutospacing="1" w:line="240" w:lineRule="auto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863E1B">
            <w:pPr>
              <w:spacing w:after="100" w:afterAutospacing="1" w:line="240" w:lineRule="auto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 xml:space="preserve">Постановление Администрации </w:t>
            </w:r>
            <w:r>
              <w:rPr>
                <w:rFonts w:ascii="PT Astra Serif" w:hAnsi="PT Astra Serif" w:cs="Arial"/>
                <w:lang w:eastAsia="ru-RU"/>
              </w:rPr>
              <w:t>от 24.11.2021 № 663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863E1B">
            <w:pPr>
              <w:spacing w:after="100" w:afterAutospacing="1" w:line="240" w:lineRule="auto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 xml:space="preserve">Уточнение </w:t>
            </w:r>
            <w:r>
              <w:rPr>
                <w:rFonts w:ascii="PT Astra Serif" w:hAnsi="PT Astra Serif" w:cs="Arial"/>
                <w:lang w:eastAsia="ru-RU"/>
              </w:rPr>
              <w:t>муниципального заказчика</w:t>
            </w:r>
            <w:r w:rsidRPr="00EB57CF">
              <w:rPr>
                <w:rFonts w:ascii="PT Astra Serif" w:hAnsi="PT Astra Serif" w:cs="Arial"/>
                <w:lang w:eastAsia="ru-RU"/>
              </w:rPr>
              <w:t xml:space="preserve"> </w:t>
            </w:r>
          </w:p>
        </w:tc>
      </w:tr>
      <w:tr w:rsidR="00C70E7D" w:rsidRPr="00292BC9" w:rsidTr="00EB57CF"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100" w:afterAutospacing="1" w:line="240" w:lineRule="auto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863E1B">
            <w:pPr>
              <w:spacing w:after="100" w:afterAutospacing="1" w:line="240" w:lineRule="auto"/>
              <w:rPr>
                <w:rFonts w:ascii="PT Astra Serif" w:hAnsi="PT Astra Serif" w:cs="Arial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 xml:space="preserve">Постановление Администрации </w:t>
            </w:r>
            <w:r>
              <w:rPr>
                <w:rFonts w:ascii="PT Astra Serif" w:hAnsi="PT Astra Serif" w:cs="Arial"/>
                <w:lang w:eastAsia="ru-RU"/>
              </w:rPr>
              <w:t>от 27.12.2021 № 798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863E1B">
            <w:pPr>
              <w:spacing w:after="100" w:afterAutospacing="1" w:line="240" w:lineRule="auto"/>
              <w:rPr>
                <w:rFonts w:ascii="PT Astra Serif" w:hAnsi="PT Astra Serif" w:cs="Arial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Уточнение объема финансирования</w:t>
            </w:r>
          </w:p>
        </w:tc>
      </w:tr>
    </w:tbl>
    <w:p w:rsidR="00C70E7D" w:rsidRDefault="00C70E7D" w:rsidP="003A0836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</w:pPr>
    </w:p>
    <w:p w:rsidR="00C70E7D" w:rsidRPr="00EB57CF" w:rsidRDefault="00C70E7D" w:rsidP="003A0836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4.РЕЗУЛЬТАТЫ ИСПОЛЬЗОВАНИЯ БЮДЖЕТНЫХ АССИГНОВАНИЙ И ИНЫХ СРЕДСТВ НА РЕАЛИЗАЦИЮ МЕРОПРИЯТИЙ МУНИЦИ</w:t>
      </w:r>
      <w:r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ПАЛЬНОЙ ПРОГРАММЫ</w:t>
      </w:r>
    </w:p>
    <w:p w:rsidR="00C70E7D" w:rsidRDefault="00C70E7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На реализацию муниципальной программы в 202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году предусматривалось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выделение средств из бюджета поселения в размере </w:t>
      </w:r>
      <w:r w:rsidRPr="007C7AA5">
        <w:rPr>
          <w:rFonts w:ascii="PT Astra Serif" w:hAnsi="PT Astra Serif" w:cs="Arial"/>
          <w:sz w:val="28"/>
          <w:szCs w:val="28"/>
          <w:lang w:eastAsia="ru-RU"/>
        </w:rPr>
        <w:t>48,924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тыс.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руб.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Средства использовались строго по целевому назначению:</w:t>
      </w:r>
    </w:p>
    <w:p w:rsidR="00C70E7D" w:rsidRDefault="00C70E7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1) Размещение на территории р.п. Карсун системы видеонаблюдения в местах повышенной террористической опасности и в местах массового пребывания людей.</w:t>
      </w:r>
    </w:p>
    <w:p w:rsidR="00C70E7D" w:rsidRDefault="00C70E7D" w:rsidP="00BC79AC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color w:val="252525"/>
          <w:sz w:val="28"/>
          <w:szCs w:val="28"/>
          <w:lang w:eastAsia="ru-RU"/>
        </w:rPr>
      </w:pPr>
    </w:p>
    <w:p w:rsidR="00C70E7D" w:rsidRPr="00EB57CF" w:rsidRDefault="00C70E7D" w:rsidP="00BC79AC">
      <w:pPr>
        <w:shd w:val="clear" w:color="auto" w:fill="FFFFFF"/>
        <w:spacing w:after="0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Отчет</w:t>
      </w:r>
    </w:p>
    <w:p w:rsidR="00C70E7D" w:rsidRPr="00EB57CF" w:rsidRDefault="00C70E7D" w:rsidP="00BC79AC">
      <w:pPr>
        <w:shd w:val="clear" w:color="auto" w:fill="FFFFFF"/>
        <w:spacing w:after="0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о финансировании проводимых программных мероприятий муниципальной программы в 202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году</w:t>
      </w:r>
    </w:p>
    <w:p w:rsidR="00C70E7D" w:rsidRPr="00EB57CF" w:rsidRDefault="00C70E7D" w:rsidP="00BC79AC">
      <w:pPr>
        <w:shd w:val="clear" w:color="auto" w:fill="FFFFFF"/>
        <w:spacing w:after="100" w:afterAutospacing="1" w:line="240" w:lineRule="auto"/>
        <w:jc w:val="right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Таблица № 4</w:t>
      </w:r>
    </w:p>
    <w:tbl>
      <w:tblPr>
        <w:tblW w:w="48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4"/>
        <w:gridCol w:w="1332"/>
        <w:gridCol w:w="741"/>
        <w:gridCol w:w="707"/>
        <w:gridCol w:w="771"/>
        <w:gridCol w:w="587"/>
        <w:gridCol w:w="633"/>
        <w:gridCol w:w="764"/>
        <w:gridCol w:w="771"/>
        <w:gridCol w:w="587"/>
        <w:gridCol w:w="1036"/>
      </w:tblGrid>
      <w:tr w:rsidR="00C70E7D" w:rsidRPr="00292BC9" w:rsidTr="001E44B2">
        <w:tc>
          <w:tcPr>
            <w:tcW w:w="81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Наименова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ние про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граммы //</w:t>
            </w:r>
          </w:p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Подпро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граммы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Мероприя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тия, вхо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дящие в план ме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роприятий про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граммы</w:t>
            </w:r>
          </w:p>
        </w:tc>
        <w:tc>
          <w:tcPr>
            <w:tcW w:w="1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Объем финансирования</w:t>
            </w:r>
          </w:p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План на 202</w:t>
            </w:r>
            <w:r w:rsidRPr="00BC79AC">
              <w:rPr>
                <w:rFonts w:ascii="PT Astra Serif" w:hAnsi="PT Astra Serif" w:cs="Arial"/>
                <w:lang w:eastAsia="ru-RU"/>
              </w:rPr>
              <w:t>1</w:t>
            </w:r>
            <w:r w:rsidRPr="00EB57CF">
              <w:rPr>
                <w:rFonts w:ascii="PT Astra Serif" w:hAnsi="PT Astra Serif" w:cs="Arial"/>
                <w:lang w:eastAsia="ru-RU"/>
              </w:rPr>
              <w:t xml:space="preserve"> год</w:t>
            </w:r>
          </w:p>
        </w:tc>
        <w:tc>
          <w:tcPr>
            <w:tcW w:w="14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Объем финансирования</w:t>
            </w:r>
          </w:p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Факт за 202</w:t>
            </w:r>
            <w:r w:rsidRPr="00BC79AC">
              <w:rPr>
                <w:rFonts w:ascii="PT Astra Serif" w:hAnsi="PT Astra Serif" w:cs="Arial"/>
                <w:lang w:eastAsia="ru-RU"/>
              </w:rPr>
              <w:t>1</w:t>
            </w:r>
            <w:r w:rsidRPr="00EB57CF">
              <w:rPr>
                <w:rFonts w:ascii="PT Astra Serif" w:hAnsi="PT Astra Serif" w:cs="Arial"/>
                <w:lang w:eastAsia="ru-RU"/>
              </w:rPr>
              <w:t xml:space="preserve"> год</w:t>
            </w:r>
          </w:p>
        </w:tc>
        <w:tc>
          <w:tcPr>
            <w:tcW w:w="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Объемы</w:t>
            </w:r>
          </w:p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неосвоен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ных средств и причины их не освое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ния (по ис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точни</w:t>
            </w:r>
            <w:r w:rsidRPr="00EB57CF">
              <w:rPr>
                <w:rFonts w:ascii="PT Astra Serif" w:hAnsi="PT Astra Serif" w:cs="Arial"/>
                <w:lang w:eastAsia="ru-RU"/>
              </w:rPr>
              <w:softHyphen/>
              <w:t>кам финансиро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вания</w:t>
            </w:r>
          </w:p>
        </w:tc>
      </w:tr>
      <w:tr w:rsidR="00C70E7D" w:rsidRPr="00292BC9" w:rsidTr="001E44B2">
        <w:tc>
          <w:tcPr>
            <w:tcW w:w="81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Всего</w:t>
            </w:r>
          </w:p>
        </w:tc>
        <w:tc>
          <w:tcPr>
            <w:tcW w:w="10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В том числе: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Всего</w:t>
            </w:r>
          </w:p>
        </w:tc>
        <w:tc>
          <w:tcPr>
            <w:tcW w:w="11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В том числе:</w:t>
            </w:r>
          </w:p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</w:tr>
      <w:tr w:rsidR="00C70E7D" w:rsidRPr="00292BC9" w:rsidTr="001E44B2">
        <w:tc>
          <w:tcPr>
            <w:tcW w:w="81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Федераль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ный бюджет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Област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ной бюд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жет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Мест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ный бюд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жет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Федераль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ный бюджет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Област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ной бюд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жет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Мест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ный бюд</w:t>
            </w:r>
            <w:r>
              <w:rPr>
                <w:rFonts w:ascii="PT Astra Serif" w:hAnsi="PT Astra Serif" w:cs="Arial"/>
                <w:lang w:eastAsia="ru-RU"/>
              </w:rPr>
              <w:softHyphen/>
            </w:r>
            <w:r w:rsidRPr="00EB57CF">
              <w:rPr>
                <w:rFonts w:ascii="PT Astra Serif" w:hAnsi="PT Astra Serif" w:cs="Arial"/>
                <w:lang w:eastAsia="ru-RU"/>
              </w:rPr>
              <w:t>жет</w:t>
            </w:r>
          </w:p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EB57CF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</w:tr>
      <w:tr w:rsidR="00C70E7D" w:rsidRPr="00292BC9" w:rsidTr="001E44B2">
        <w:tc>
          <w:tcPr>
            <w:tcW w:w="8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11</w:t>
            </w:r>
          </w:p>
        </w:tc>
      </w:tr>
      <w:tr w:rsidR="00C70E7D" w:rsidRPr="00292BC9" w:rsidTr="001E44B2">
        <w:tc>
          <w:tcPr>
            <w:tcW w:w="8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EB57CF">
              <w:rPr>
                <w:rFonts w:ascii="PT Astra Serif" w:hAnsi="PT Astra Serif" w:cs="Arial"/>
                <w:lang w:eastAsia="ru-RU"/>
              </w:rPr>
              <w:t>Программа</w:t>
            </w:r>
            <w:r>
              <w:rPr>
                <w:rFonts w:ascii="PT Astra Serif" w:hAnsi="PT Astra Serif" w:cs="Arial"/>
                <w:lang w:eastAsia="ru-RU"/>
              </w:rPr>
              <w:t xml:space="preserve"> «</w:t>
            </w:r>
            <w:r w:rsidRPr="001E44B2">
              <w:rPr>
                <w:rFonts w:ascii="PT Astra Serif" w:hAnsi="PT Astra Serif" w:cs="Arial"/>
                <w:bCs/>
                <w:color w:val="252525"/>
                <w:sz w:val="20"/>
                <w:szCs w:val="20"/>
                <w:lang w:eastAsia="ru-RU"/>
              </w:rPr>
              <w:t>Комплексные меры по обеспечению общественного порядка, противодействию преступности и профилактике правонарушений на территории муниципального образования «Карсунский район» Ульяновской области на 2021-2025 годы</w:t>
            </w:r>
            <w:r>
              <w:rPr>
                <w:rFonts w:ascii="PT Astra Serif" w:hAnsi="PT Astra Serif" w:cs="Arial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2A4C1A">
              <w:rPr>
                <w:rFonts w:ascii="PT Astra Serif" w:hAnsi="PT Astra Serif" w:cs="Arial"/>
                <w:color w:val="252525"/>
                <w:sz w:val="20"/>
                <w:szCs w:val="20"/>
                <w:lang w:eastAsia="ru-RU"/>
              </w:rPr>
              <w:t>Размещение на территории р.п. Карсун системы видеонаблюдения в местах повышенной террористической опасности и в местах массового пребывания людей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2A4C1A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A4C1A">
              <w:rPr>
                <w:rFonts w:ascii="PT Astra Serif" w:hAnsi="PT Astra Serif"/>
                <w:sz w:val="20"/>
                <w:szCs w:val="20"/>
                <w:lang w:eastAsia="ru-RU"/>
              </w:rPr>
              <w:t>48,924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2A4C1A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2A4C1A">
              <w:rPr>
                <w:rFonts w:ascii="PT Astra Serif" w:hAnsi="PT Astra Serif"/>
                <w:sz w:val="20"/>
                <w:szCs w:val="20"/>
                <w:lang w:eastAsia="ru-RU"/>
              </w:rPr>
              <w:t>48,924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2A4C1A">
              <w:rPr>
                <w:rFonts w:ascii="PT Astra Serif" w:hAnsi="PT Astra Serif"/>
                <w:sz w:val="20"/>
                <w:szCs w:val="20"/>
                <w:lang w:eastAsia="ru-RU"/>
              </w:rPr>
              <w:t>48,924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2A4C1A">
              <w:rPr>
                <w:rFonts w:ascii="PT Astra Serif" w:hAnsi="PT Astra Serif"/>
                <w:sz w:val="20"/>
                <w:szCs w:val="20"/>
                <w:lang w:eastAsia="ru-RU"/>
              </w:rPr>
              <w:t>48,924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70E7D" w:rsidRPr="00EB57CF" w:rsidRDefault="00C70E7D" w:rsidP="002A4C1A">
            <w:pPr>
              <w:spacing w:after="100" w:afterAutospacing="1" w:line="240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</w:t>
            </w:r>
          </w:p>
        </w:tc>
      </w:tr>
    </w:tbl>
    <w:p w:rsidR="00C70E7D" w:rsidRPr="00EB57CF" w:rsidRDefault="00C70E7D" w:rsidP="003A0836">
      <w:pPr>
        <w:shd w:val="clear" w:color="auto" w:fill="FFFFFF"/>
        <w:spacing w:after="0" w:line="240" w:lineRule="auto"/>
        <w:jc w:val="both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 </w:t>
      </w:r>
    </w:p>
    <w:p w:rsidR="00C70E7D" w:rsidRPr="00EB57CF" w:rsidRDefault="00C70E7D" w:rsidP="00EB57CF">
      <w:pPr>
        <w:shd w:val="clear" w:color="auto" w:fill="FFFFFF"/>
        <w:spacing w:after="100" w:afterAutospacing="1" w:line="240" w:lineRule="auto"/>
        <w:jc w:val="center"/>
        <w:rPr>
          <w:rFonts w:ascii="PT Astra Serif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  <w:t>5.Оценка эффективности реализации Программы</w:t>
      </w:r>
    </w:p>
    <w:p w:rsidR="00C70E7D" w:rsidRDefault="00C70E7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Для оценки эффективности р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>еализаци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и</w:t>
      </w:r>
      <w:r w:rsidRPr="00EB57CF"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мероприятий Программы</w:t>
      </w: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 xml:space="preserve"> используются целевые индикаторы по направлениям, которые отражают выполнение мероприятий программы.</w:t>
      </w:r>
    </w:p>
    <w:p w:rsidR="00C70E7D" w:rsidRDefault="00C70E7D" w:rsidP="00BC79A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hAnsi="PT Astra Serif" w:cs="Arial"/>
          <w:color w:val="252525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индикаторов:</w:t>
      </w:r>
    </w:p>
    <w:p w:rsidR="00C70E7D" w:rsidRDefault="00C70E7D" w:rsidP="0055250D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 w:cs="Arial"/>
          <w:b/>
          <w:color w:val="252525"/>
          <w:sz w:val="28"/>
          <w:szCs w:val="28"/>
          <w:lang w:eastAsia="ru-RU"/>
        </w:rPr>
      </w:pPr>
    </w:p>
    <w:p w:rsidR="00C70E7D" w:rsidRPr="00EB57CF" w:rsidRDefault="00C70E7D" w:rsidP="003A0836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 w:cs="Segoe UI"/>
          <w:b/>
          <w:color w:val="252525"/>
          <w:sz w:val="28"/>
          <w:szCs w:val="28"/>
          <w:lang w:eastAsia="ru-RU"/>
        </w:rPr>
      </w:pPr>
      <w:bookmarkStart w:id="0" w:name="_GoBack"/>
      <w:bookmarkEnd w:id="0"/>
      <w:r w:rsidRPr="0055250D">
        <w:rPr>
          <w:rFonts w:ascii="PT Astra Serif" w:hAnsi="PT Astra Serif" w:cs="Arial"/>
          <w:b/>
          <w:color w:val="252525"/>
          <w:sz w:val="28"/>
          <w:szCs w:val="28"/>
          <w:lang w:eastAsia="ru-RU"/>
        </w:rPr>
        <w:t>ЦЕЛЕВЫЕ ПОКАЗАТЕЛИ</w:t>
      </w:r>
    </w:p>
    <w:p w:rsidR="00C70E7D" w:rsidRDefault="00C70E7D" w:rsidP="003A083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b/>
          <w:bCs/>
          <w:color w:val="252525"/>
          <w:sz w:val="28"/>
          <w:szCs w:val="28"/>
          <w:lang w:eastAsia="ru-RU"/>
        </w:rPr>
      </w:pPr>
    </w:p>
    <w:p w:rsidR="00C70E7D" w:rsidRDefault="00C70E7D" w:rsidP="003A083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</w:pPr>
      <w:r w:rsidRPr="0055250D"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  <w:t xml:space="preserve">Таблица </w:t>
      </w:r>
      <w:r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  <w:t>№</w:t>
      </w:r>
      <w:r w:rsidRPr="0055250D"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  <w:t>5</w:t>
      </w:r>
    </w:p>
    <w:p w:rsidR="00C70E7D" w:rsidRDefault="00C70E7D" w:rsidP="003A0836">
      <w:pPr>
        <w:shd w:val="clear" w:color="auto" w:fill="FFFFFF"/>
        <w:spacing w:after="0" w:line="240" w:lineRule="auto"/>
        <w:ind w:firstLine="709"/>
        <w:jc w:val="right"/>
        <w:rPr>
          <w:rFonts w:ascii="PT Astra Serif" w:hAnsi="PT Astra Serif" w:cs="Arial"/>
          <w:bCs/>
          <w:color w:val="252525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708"/>
        <w:gridCol w:w="1560"/>
        <w:gridCol w:w="1166"/>
        <w:gridCol w:w="2098"/>
      </w:tblGrid>
      <w:tr w:rsidR="00C70E7D" w:rsidRPr="00292BC9" w:rsidTr="003A0836">
        <w:trPr>
          <w:trHeight w:val="645"/>
        </w:trPr>
        <w:tc>
          <w:tcPr>
            <w:tcW w:w="534" w:type="dxa"/>
            <w:vMerge w:val="restart"/>
          </w:tcPr>
          <w:p w:rsidR="00C70E7D" w:rsidRPr="00292BC9" w:rsidRDefault="00C70E7D" w:rsidP="003A083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70E7D" w:rsidRPr="00292BC9" w:rsidRDefault="00C70E7D" w:rsidP="003A083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  <w:p w:rsidR="00C70E7D" w:rsidRPr="00292BC9" w:rsidRDefault="00C70E7D" w:rsidP="003A083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C70E7D" w:rsidRPr="00292BC9" w:rsidRDefault="00C70E7D" w:rsidP="003A083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Ед.</w:t>
            </w:r>
          </w:p>
          <w:p w:rsidR="00C70E7D" w:rsidRPr="00292BC9" w:rsidRDefault="00C70E7D" w:rsidP="003A083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изм.</w:t>
            </w:r>
          </w:p>
          <w:p w:rsidR="00C70E7D" w:rsidRPr="00292BC9" w:rsidRDefault="00C70E7D" w:rsidP="003A083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4824" w:type="dxa"/>
            <w:gridSpan w:val="3"/>
          </w:tcPr>
          <w:p w:rsidR="00C70E7D" w:rsidRPr="00292BC9" w:rsidRDefault="00C70E7D" w:rsidP="003A0836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</w:tr>
      <w:tr w:rsidR="00C70E7D" w:rsidRPr="00292BC9" w:rsidTr="003A0836">
        <w:trPr>
          <w:trHeight w:val="480"/>
        </w:trPr>
        <w:tc>
          <w:tcPr>
            <w:tcW w:w="534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70E7D" w:rsidRPr="00292BC9" w:rsidRDefault="00C70E7D" w:rsidP="00292BC9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Значение индикаторов Отчетный год</w:t>
            </w:r>
          </w:p>
        </w:tc>
        <w:tc>
          <w:tcPr>
            <w:tcW w:w="2098" w:type="dxa"/>
            <w:vMerge w:val="restart"/>
          </w:tcPr>
          <w:p w:rsidR="00C70E7D" w:rsidRPr="00292BC9" w:rsidRDefault="00C70E7D" w:rsidP="00292BC9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Отклонение от планового значения (%)</w:t>
            </w:r>
          </w:p>
        </w:tc>
      </w:tr>
      <w:tr w:rsidR="00C70E7D" w:rsidRPr="00292BC9" w:rsidTr="003A0836">
        <w:trPr>
          <w:trHeight w:val="253"/>
        </w:trPr>
        <w:tc>
          <w:tcPr>
            <w:tcW w:w="534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0E7D" w:rsidRPr="00292BC9" w:rsidRDefault="00C70E7D" w:rsidP="00292BC9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план</w:t>
            </w:r>
          </w:p>
        </w:tc>
        <w:tc>
          <w:tcPr>
            <w:tcW w:w="1166" w:type="dxa"/>
            <w:vMerge w:val="restart"/>
          </w:tcPr>
          <w:p w:rsidR="00C70E7D" w:rsidRPr="00292BC9" w:rsidRDefault="00C70E7D" w:rsidP="00292BC9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факт</w:t>
            </w:r>
          </w:p>
        </w:tc>
        <w:tc>
          <w:tcPr>
            <w:tcW w:w="2098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</w:tr>
      <w:tr w:rsidR="00C70E7D" w:rsidRPr="00292BC9" w:rsidTr="003A0836">
        <w:trPr>
          <w:trHeight w:val="150"/>
        </w:trPr>
        <w:tc>
          <w:tcPr>
            <w:tcW w:w="534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166" w:type="dxa"/>
            <w:vMerge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098" w:type="dxa"/>
          </w:tcPr>
          <w:p w:rsidR="00C70E7D" w:rsidRPr="00292BC9" w:rsidRDefault="00C70E7D" w:rsidP="00292BC9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</w:tr>
      <w:tr w:rsidR="00C70E7D" w:rsidRPr="00292BC9" w:rsidTr="003A0836">
        <w:tc>
          <w:tcPr>
            <w:tcW w:w="9468" w:type="dxa"/>
            <w:gridSpan w:val="6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Название муниципальной программы</w:t>
            </w:r>
          </w:p>
        </w:tc>
      </w:tr>
      <w:tr w:rsidR="00C70E7D" w:rsidRPr="00292BC9" w:rsidTr="003A0836">
        <w:tc>
          <w:tcPr>
            <w:tcW w:w="9468" w:type="dxa"/>
            <w:gridSpan w:val="6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</w:p>
        </w:tc>
      </w:tr>
      <w:tr w:rsidR="00C70E7D" w:rsidRPr="00292BC9" w:rsidTr="003A0836">
        <w:tc>
          <w:tcPr>
            <w:tcW w:w="534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1.1</w:t>
            </w:r>
          </w:p>
        </w:tc>
        <w:tc>
          <w:tcPr>
            <w:tcW w:w="3402" w:type="dxa"/>
          </w:tcPr>
          <w:p w:rsidR="00C70E7D" w:rsidRPr="003A0836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</w:pPr>
            <w:r w:rsidRPr="003A0836"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  <w:t>Снижение общего количества зарегистрированных преступлений</w:t>
            </w:r>
          </w:p>
        </w:tc>
        <w:tc>
          <w:tcPr>
            <w:tcW w:w="70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%</w:t>
            </w:r>
          </w:p>
        </w:tc>
        <w:tc>
          <w:tcPr>
            <w:tcW w:w="1560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99</w:t>
            </w:r>
          </w:p>
        </w:tc>
        <w:tc>
          <w:tcPr>
            <w:tcW w:w="1166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110,7</w:t>
            </w:r>
          </w:p>
        </w:tc>
        <w:tc>
          <w:tcPr>
            <w:tcW w:w="209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89,4</w:t>
            </w:r>
          </w:p>
        </w:tc>
      </w:tr>
      <w:tr w:rsidR="00C70E7D" w:rsidRPr="00292BC9" w:rsidTr="003A0836">
        <w:tc>
          <w:tcPr>
            <w:tcW w:w="534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1.2</w:t>
            </w:r>
          </w:p>
        </w:tc>
        <w:tc>
          <w:tcPr>
            <w:tcW w:w="3402" w:type="dxa"/>
          </w:tcPr>
          <w:p w:rsidR="00C70E7D" w:rsidRPr="003A0836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</w:pPr>
            <w:r w:rsidRPr="003A0836">
              <w:rPr>
                <w:rFonts w:ascii="PT Astra Serif" w:hAnsi="PT Astra Serif"/>
                <w:sz w:val="18"/>
                <w:szCs w:val="18"/>
              </w:rPr>
              <w:t>Снижение количества преступлений, совершаемых на улицах и в других общественных местах</w:t>
            </w:r>
          </w:p>
        </w:tc>
        <w:tc>
          <w:tcPr>
            <w:tcW w:w="70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%</w:t>
            </w:r>
          </w:p>
        </w:tc>
        <w:tc>
          <w:tcPr>
            <w:tcW w:w="1560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99</w:t>
            </w:r>
          </w:p>
        </w:tc>
        <w:tc>
          <w:tcPr>
            <w:tcW w:w="1166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95,1</w:t>
            </w:r>
          </w:p>
        </w:tc>
        <w:tc>
          <w:tcPr>
            <w:tcW w:w="209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104,1</w:t>
            </w:r>
          </w:p>
        </w:tc>
      </w:tr>
      <w:tr w:rsidR="00C70E7D" w:rsidRPr="00292BC9" w:rsidTr="003A0836">
        <w:tc>
          <w:tcPr>
            <w:tcW w:w="534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1.3</w:t>
            </w:r>
          </w:p>
        </w:tc>
        <w:tc>
          <w:tcPr>
            <w:tcW w:w="3402" w:type="dxa"/>
          </w:tcPr>
          <w:p w:rsidR="00C70E7D" w:rsidRPr="003A0836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</w:pPr>
            <w:r w:rsidRPr="003A0836">
              <w:rPr>
                <w:rFonts w:ascii="PT Astra Serif" w:hAnsi="PT Astra Serif"/>
                <w:sz w:val="18"/>
                <w:szCs w:val="18"/>
              </w:rPr>
              <w:t>Снижение количества преступлений совершённых несовершеннолетними</w:t>
            </w:r>
          </w:p>
        </w:tc>
        <w:tc>
          <w:tcPr>
            <w:tcW w:w="70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%</w:t>
            </w:r>
          </w:p>
        </w:tc>
        <w:tc>
          <w:tcPr>
            <w:tcW w:w="1560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99</w:t>
            </w:r>
          </w:p>
        </w:tc>
        <w:tc>
          <w:tcPr>
            <w:tcW w:w="1166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58,3</w:t>
            </w:r>
          </w:p>
        </w:tc>
        <w:tc>
          <w:tcPr>
            <w:tcW w:w="209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169,8</w:t>
            </w:r>
          </w:p>
        </w:tc>
      </w:tr>
      <w:tr w:rsidR="00C70E7D" w:rsidRPr="00292BC9" w:rsidTr="003A0836">
        <w:tc>
          <w:tcPr>
            <w:tcW w:w="534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1.4</w:t>
            </w:r>
          </w:p>
        </w:tc>
        <w:tc>
          <w:tcPr>
            <w:tcW w:w="3402" w:type="dxa"/>
          </w:tcPr>
          <w:p w:rsidR="00C70E7D" w:rsidRPr="003A0836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</w:pPr>
            <w:r w:rsidRPr="003A0836">
              <w:rPr>
                <w:rFonts w:ascii="PT Astra Serif" w:hAnsi="PT Astra Serif"/>
                <w:sz w:val="18"/>
                <w:szCs w:val="18"/>
              </w:rPr>
              <w:t>Численность несовершеннолетних правонарушителей, состоящих на профилактическом учёте в подразделениях по делам несовершеннолетних органов внутренних дел</w:t>
            </w:r>
          </w:p>
        </w:tc>
        <w:tc>
          <w:tcPr>
            <w:tcW w:w="70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чел.</w:t>
            </w:r>
          </w:p>
        </w:tc>
        <w:tc>
          <w:tcPr>
            <w:tcW w:w="1560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14</w:t>
            </w:r>
          </w:p>
        </w:tc>
        <w:tc>
          <w:tcPr>
            <w:tcW w:w="1166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7</w:t>
            </w:r>
          </w:p>
        </w:tc>
        <w:tc>
          <w:tcPr>
            <w:tcW w:w="209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200,0</w:t>
            </w:r>
          </w:p>
        </w:tc>
      </w:tr>
      <w:tr w:rsidR="00C70E7D" w:rsidRPr="00292BC9" w:rsidTr="003A0836">
        <w:trPr>
          <w:trHeight w:val="270"/>
        </w:trPr>
        <w:tc>
          <w:tcPr>
            <w:tcW w:w="534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1.5</w:t>
            </w:r>
          </w:p>
        </w:tc>
        <w:tc>
          <w:tcPr>
            <w:tcW w:w="3402" w:type="dxa"/>
          </w:tcPr>
          <w:p w:rsidR="00C70E7D" w:rsidRPr="003A0836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</w:pPr>
            <w:r w:rsidRPr="003A0836">
              <w:rPr>
                <w:rFonts w:ascii="PT Astra Serif" w:hAnsi="PT Astra Serif"/>
                <w:sz w:val="18"/>
                <w:szCs w:val="18"/>
              </w:rPr>
              <w:t>Снижение количества преступлений, совершаемых в состоянии алкогольного опьянения</w:t>
            </w:r>
          </w:p>
        </w:tc>
        <w:tc>
          <w:tcPr>
            <w:tcW w:w="70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%</w:t>
            </w:r>
          </w:p>
        </w:tc>
        <w:tc>
          <w:tcPr>
            <w:tcW w:w="1560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99</w:t>
            </w:r>
          </w:p>
        </w:tc>
        <w:tc>
          <w:tcPr>
            <w:tcW w:w="1166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101</w:t>
            </w:r>
          </w:p>
        </w:tc>
        <w:tc>
          <w:tcPr>
            <w:tcW w:w="209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98,0</w:t>
            </w:r>
          </w:p>
        </w:tc>
      </w:tr>
      <w:tr w:rsidR="00C70E7D" w:rsidRPr="00292BC9" w:rsidTr="003A0836">
        <w:trPr>
          <w:trHeight w:val="165"/>
        </w:trPr>
        <w:tc>
          <w:tcPr>
            <w:tcW w:w="534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1.6</w:t>
            </w:r>
          </w:p>
        </w:tc>
        <w:tc>
          <w:tcPr>
            <w:tcW w:w="3402" w:type="dxa"/>
          </w:tcPr>
          <w:p w:rsidR="00C70E7D" w:rsidRPr="003A0836" w:rsidRDefault="00C70E7D" w:rsidP="00292BC9">
            <w:pPr>
              <w:spacing w:after="100" w:afterAutospacing="1"/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</w:pPr>
            <w:r w:rsidRPr="003A0836">
              <w:rPr>
                <w:rFonts w:ascii="PT Astra Serif" w:hAnsi="PT Astra Serif"/>
                <w:sz w:val="18"/>
                <w:szCs w:val="18"/>
              </w:rPr>
              <w:t>Снижение количества преступлений, совершаемых ранее судимыми лицами</w:t>
            </w:r>
          </w:p>
        </w:tc>
        <w:tc>
          <w:tcPr>
            <w:tcW w:w="70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%</w:t>
            </w:r>
          </w:p>
        </w:tc>
        <w:tc>
          <w:tcPr>
            <w:tcW w:w="1560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98</w:t>
            </w:r>
          </w:p>
        </w:tc>
        <w:tc>
          <w:tcPr>
            <w:tcW w:w="1166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100,8</w:t>
            </w:r>
          </w:p>
        </w:tc>
        <w:tc>
          <w:tcPr>
            <w:tcW w:w="209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97,2</w:t>
            </w:r>
          </w:p>
        </w:tc>
      </w:tr>
      <w:tr w:rsidR="00C70E7D" w:rsidRPr="00292BC9" w:rsidTr="003A0836">
        <w:trPr>
          <w:trHeight w:val="225"/>
        </w:trPr>
        <w:tc>
          <w:tcPr>
            <w:tcW w:w="534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1.7</w:t>
            </w:r>
          </w:p>
        </w:tc>
        <w:tc>
          <w:tcPr>
            <w:tcW w:w="3402" w:type="dxa"/>
          </w:tcPr>
          <w:p w:rsidR="00C70E7D" w:rsidRPr="003A0836" w:rsidRDefault="00C70E7D" w:rsidP="00292BC9">
            <w:pPr>
              <w:spacing w:after="100" w:afterAutospacing="1"/>
              <w:rPr>
                <w:rFonts w:ascii="PT Astra Serif" w:hAnsi="PT Astra Serif" w:cs="Arial"/>
                <w:bCs/>
                <w:color w:val="252525"/>
                <w:sz w:val="18"/>
                <w:szCs w:val="18"/>
                <w:lang w:eastAsia="ru-RU"/>
              </w:rPr>
            </w:pPr>
            <w:r w:rsidRPr="003A0836">
              <w:rPr>
                <w:rFonts w:ascii="PT Astra Serif" w:hAnsi="PT Astra Serif"/>
                <w:sz w:val="18"/>
                <w:szCs w:val="18"/>
              </w:rPr>
              <w:t>Снижение количества преступлений и иных правонарушений, связанных с незаконным оборотом наркотиков</w:t>
            </w:r>
          </w:p>
        </w:tc>
        <w:tc>
          <w:tcPr>
            <w:tcW w:w="70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%</w:t>
            </w:r>
          </w:p>
        </w:tc>
        <w:tc>
          <w:tcPr>
            <w:tcW w:w="1560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99</w:t>
            </w:r>
          </w:p>
        </w:tc>
        <w:tc>
          <w:tcPr>
            <w:tcW w:w="1166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85,7</w:t>
            </w:r>
          </w:p>
        </w:tc>
        <w:tc>
          <w:tcPr>
            <w:tcW w:w="2098" w:type="dxa"/>
          </w:tcPr>
          <w:p w:rsidR="00C70E7D" w:rsidRPr="00292BC9" w:rsidRDefault="00C70E7D" w:rsidP="003A0836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115,5</w:t>
            </w:r>
          </w:p>
        </w:tc>
      </w:tr>
    </w:tbl>
    <w:p w:rsidR="00C70E7D" w:rsidRPr="003A0836" w:rsidRDefault="00C70E7D" w:rsidP="003A0836">
      <w:pPr>
        <w:shd w:val="clear" w:color="auto" w:fill="FFFFFF"/>
        <w:spacing w:after="0" w:line="240" w:lineRule="auto"/>
        <w:ind w:firstLine="709"/>
        <w:rPr>
          <w:rFonts w:ascii="PT Astra Serif" w:hAnsi="PT Astra Serif" w:cs="Arial"/>
          <w:bCs/>
          <w:color w:val="252525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541"/>
      </w:tblGrid>
      <w:tr w:rsidR="00C70E7D" w:rsidRPr="00292BC9" w:rsidTr="003A0836">
        <w:tc>
          <w:tcPr>
            <w:tcW w:w="4927" w:type="dxa"/>
          </w:tcPr>
          <w:p w:rsidR="00C70E7D" w:rsidRPr="00292BC9" w:rsidRDefault="00C70E7D" w:rsidP="003A0836">
            <w:pPr>
              <w:spacing w:after="0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Степень фактического достижения целевых показателей эффективности Программы (П1+П2+П3): количество показателей= оценка</w:t>
            </w:r>
          </w:p>
        </w:tc>
        <w:tc>
          <w:tcPr>
            <w:tcW w:w="4541" w:type="dxa"/>
          </w:tcPr>
          <w:p w:rsidR="00C70E7D" w:rsidRPr="00292BC9" w:rsidRDefault="00C70E7D" w:rsidP="003A0836">
            <w:pPr>
              <w:spacing w:after="0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(факт/план+ факт/план…..)/ кол. показат.</w:t>
            </w:r>
          </w:p>
        </w:tc>
      </w:tr>
      <w:tr w:rsidR="00C70E7D" w:rsidRPr="00292BC9" w:rsidTr="003A0836">
        <w:tc>
          <w:tcPr>
            <w:tcW w:w="4927" w:type="dxa"/>
          </w:tcPr>
          <w:p w:rsidR="00C70E7D" w:rsidRPr="00292BC9" w:rsidRDefault="00C70E7D" w:rsidP="00292BC9">
            <w:pPr>
              <w:spacing w:after="100" w:afterAutospacing="1" w:line="240" w:lineRule="auto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 w:rsidRPr="00292BC9">
              <w:rPr>
                <w:rFonts w:ascii="PT Astra Serif" w:hAnsi="PT Astra Serif" w:cs="Arial"/>
                <w:bCs/>
                <w:color w:val="252525"/>
                <w:lang w:eastAsia="ru-RU"/>
              </w:rPr>
              <w:t>Оценка эффективности Программы в соответствии с методикой (%)</w:t>
            </w:r>
          </w:p>
        </w:tc>
        <w:tc>
          <w:tcPr>
            <w:tcW w:w="4541" w:type="dxa"/>
          </w:tcPr>
          <w:p w:rsidR="00C70E7D" w:rsidRPr="00292BC9" w:rsidRDefault="00C70E7D" w:rsidP="00292BC9">
            <w:pPr>
              <w:spacing w:after="100" w:afterAutospacing="1" w:line="240" w:lineRule="auto"/>
              <w:jc w:val="center"/>
              <w:rPr>
                <w:rFonts w:ascii="PT Astra Serif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hAnsi="PT Astra Serif" w:cs="Arial"/>
                <w:bCs/>
                <w:color w:val="252525"/>
                <w:lang w:eastAsia="ru-RU"/>
              </w:rPr>
              <w:t>124,9</w:t>
            </w:r>
          </w:p>
        </w:tc>
      </w:tr>
    </w:tbl>
    <w:p w:rsidR="00C70E7D" w:rsidRPr="003A0836" w:rsidRDefault="00C70E7D" w:rsidP="003A0836">
      <w:pPr>
        <w:shd w:val="clear" w:color="auto" w:fill="FFFFFF"/>
        <w:spacing w:after="0" w:line="240" w:lineRule="auto"/>
        <w:ind w:firstLine="709"/>
        <w:rPr>
          <w:rFonts w:ascii="PT Astra Serif" w:hAnsi="PT Astra Serif" w:cs="Arial"/>
          <w:bCs/>
          <w:color w:val="252525"/>
          <w:sz w:val="20"/>
          <w:szCs w:val="20"/>
          <w:lang w:eastAsia="ru-RU"/>
        </w:rPr>
      </w:pPr>
    </w:p>
    <w:p w:rsidR="00C70E7D" w:rsidRPr="007F4CDD" w:rsidRDefault="00C70E7D" w:rsidP="003A083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Segoe UI"/>
          <w:color w:val="252525"/>
          <w:sz w:val="24"/>
          <w:szCs w:val="24"/>
          <w:lang w:eastAsia="ru-RU"/>
        </w:rPr>
      </w:pPr>
      <w:r w:rsidRPr="007F4CDD">
        <w:rPr>
          <w:rFonts w:ascii="PT Astra Serif" w:hAnsi="PT Astra Serif" w:cs="Arial"/>
          <w:b/>
          <w:bCs/>
          <w:color w:val="252525"/>
          <w:sz w:val="24"/>
          <w:szCs w:val="24"/>
          <w:lang w:eastAsia="ru-RU"/>
        </w:rPr>
        <w:t>Целями Программы</w:t>
      </w:r>
      <w:r w:rsidRPr="007F4CDD">
        <w:rPr>
          <w:rFonts w:ascii="PT Astra Serif" w:hAnsi="PT Astra Serif" w:cs="Arial"/>
          <w:color w:val="252525"/>
          <w:sz w:val="24"/>
          <w:szCs w:val="24"/>
          <w:lang w:eastAsia="ru-RU"/>
        </w:rPr>
        <w:t xml:space="preserve">  </w:t>
      </w:r>
      <w:r w:rsidRPr="007F4CDD">
        <w:rPr>
          <w:rFonts w:ascii="PT Astra Serif" w:hAnsi="PT Astra Serif" w:cs="Arial"/>
          <w:b/>
          <w:bCs/>
          <w:color w:val="252525"/>
          <w:sz w:val="24"/>
          <w:szCs w:val="24"/>
          <w:lang w:eastAsia="ru-RU"/>
        </w:rPr>
        <w:t>на 2022 год</w:t>
      </w:r>
      <w:r w:rsidRPr="007F4CDD">
        <w:rPr>
          <w:rFonts w:ascii="PT Astra Serif" w:hAnsi="PT Astra Serif" w:cs="Arial"/>
          <w:color w:val="252525"/>
          <w:sz w:val="24"/>
          <w:szCs w:val="24"/>
          <w:lang w:eastAsia="ru-RU"/>
        </w:rPr>
        <w:t xml:space="preserve"> </w:t>
      </w:r>
      <w:r w:rsidRPr="007F4CDD">
        <w:rPr>
          <w:rFonts w:ascii="PT Astra Serif" w:hAnsi="PT Astra Serif" w:cs="Arial"/>
          <w:b/>
          <w:bCs/>
          <w:color w:val="252525"/>
          <w:sz w:val="24"/>
          <w:szCs w:val="24"/>
          <w:lang w:eastAsia="ru-RU"/>
        </w:rPr>
        <w:t>является: Обеспечение общественной безопасности и правопорядка, снижение уровня преступности на территории муниципального образования «Карсунский район», противодействие идеологии терроризма и развитие системы профилактики правонарушений и преступлений.</w:t>
      </w:r>
    </w:p>
    <w:p w:rsidR="00C70E7D" w:rsidRDefault="00C70E7D" w:rsidP="003A0836">
      <w:pPr>
        <w:spacing w:after="0"/>
        <w:rPr>
          <w:rFonts w:ascii="Times New Roman" w:hAnsi="Times New Roman"/>
          <w:sz w:val="28"/>
          <w:szCs w:val="28"/>
        </w:rPr>
      </w:pPr>
    </w:p>
    <w:p w:rsidR="00C70E7D" w:rsidRPr="007F4CDD" w:rsidRDefault="00C70E7D" w:rsidP="003A0836">
      <w:pPr>
        <w:spacing w:after="0"/>
        <w:rPr>
          <w:rFonts w:ascii="Times New Roman" w:hAnsi="Times New Roman"/>
          <w:sz w:val="28"/>
          <w:szCs w:val="28"/>
        </w:rPr>
      </w:pPr>
    </w:p>
    <w:p w:rsidR="00C70E7D" w:rsidRPr="007F4CDD" w:rsidRDefault="00C70E7D" w:rsidP="003A0836">
      <w:pPr>
        <w:spacing w:after="0"/>
        <w:rPr>
          <w:rFonts w:ascii="Times New Roman" w:hAnsi="Times New Roman"/>
          <w:sz w:val="28"/>
          <w:szCs w:val="28"/>
        </w:rPr>
      </w:pPr>
    </w:p>
    <w:p w:rsidR="00C70E7D" w:rsidRPr="006271BF" w:rsidRDefault="00C70E7D" w:rsidP="006271B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271BF">
        <w:rPr>
          <w:rFonts w:ascii="PT Astra Serif" w:hAnsi="PT Astra Serif"/>
          <w:sz w:val="24"/>
          <w:szCs w:val="24"/>
        </w:rPr>
        <w:t>Начальник отдела по делам ГО, ЧС и</w:t>
      </w:r>
    </w:p>
    <w:p w:rsidR="00C70E7D" w:rsidRPr="006271BF" w:rsidRDefault="00C70E7D" w:rsidP="006271B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271BF">
        <w:rPr>
          <w:rFonts w:ascii="PT Astra Serif" w:hAnsi="PT Astra Serif"/>
          <w:sz w:val="24"/>
          <w:szCs w:val="24"/>
        </w:rPr>
        <w:t>взаимодействия с правоохранительными</w:t>
      </w:r>
    </w:p>
    <w:p w:rsidR="00C70E7D" w:rsidRPr="006271BF" w:rsidRDefault="00C70E7D" w:rsidP="006271B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271BF">
        <w:rPr>
          <w:rFonts w:ascii="PT Astra Serif" w:hAnsi="PT Astra Serif"/>
          <w:sz w:val="24"/>
          <w:szCs w:val="24"/>
        </w:rPr>
        <w:t xml:space="preserve">органами администрации МО «Карсунский район»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</w:t>
      </w:r>
      <w:r w:rsidRPr="006271BF">
        <w:rPr>
          <w:rFonts w:ascii="PT Astra Serif" w:hAnsi="PT Astra Serif"/>
          <w:sz w:val="24"/>
          <w:szCs w:val="24"/>
        </w:rPr>
        <w:t>М.В.Володин</w:t>
      </w:r>
    </w:p>
    <w:sectPr w:rsidR="00C70E7D" w:rsidRPr="006271BF" w:rsidSect="00EB57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7D" w:rsidRDefault="00C70E7D">
      <w:r>
        <w:separator/>
      </w:r>
    </w:p>
  </w:endnote>
  <w:endnote w:type="continuationSeparator" w:id="0">
    <w:p w:rsidR="00C70E7D" w:rsidRDefault="00C7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7D" w:rsidRDefault="00C70E7D">
      <w:r>
        <w:separator/>
      </w:r>
    </w:p>
  </w:footnote>
  <w:footnote w:type="continuationSeparator" w:id="0">
    <w:p w:rsidR="00C70E7D" w:rsidRDefault="00C70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CF"/>
    <w:rsid w:val="00052178"/>
    <w:rsid w:val="001B4178"/>
    <w:rsid w:val="001D0ABB"/>
    <w:rsid w:val="001D146C"/>
    <w:rsid w:val="001E44B2"/>
    <w:rsid w:val="002806E1"/>
    <w:rsid w:val="00292BC9"/>
    <w:rsid w:val="002A4C1A"/>
    <w:rsid w:val="002C7B4C"/>
    <w:rsid w:val="00325106"/>
    <w:rsid w:val="003278AD"/>
    <w:rsid w:val="00334F7A"/>
    <w:rsid w:val="003A0836"/>
    <w:rsid w:val="0043226D"/>
    <w:rsid w:val="00466A9A"/>
    <w:rsid w:val="00480B27"/>
    <w:rsid w:val="004C0050"/>
    <w:rsid w:val="00537FEB"/>
    <w:rsid w:val="0055250D"/>
    <w:rsid w:val="006255B5"/>
    <w:rsid w:val="006271BF"/>
    <w:rsid w:val="006D227E"/>
    <w:rsid w:val="007075F4"/>
    <w:rsid w:val="00720421"/>
    <w:rsid w:val="007C7AA5"/>
    <w:rsid w:val="007F4CDD"/>
    <w:rsid w:val="00863E1B"/>
    <w:rsid w:val="00912CB4"/>
    <w:rsid w:val="009A06B3"/>
    <w:rsid w:val="009D250E"/>
    <w:rsid w:val="009F430B"/>
    <w:rsid w:val="009F44BD"/>
    <w:rsid w:val="00A07B46"/>
    <w:rsid w:val="00AF5254"/>
    <w:rsid w:val="00BC79AC"/>
    <w:rsid w:val="00C26288"/>
    <w:rsid w:val="00C70E7D"/>
    <w:rsid w:val="00CA0D6D"/>
    <w:rsid w:val="00CC288A"/>
    <w:rsid w:val="00CF001A"/>
    <w:rsid w:val="00D8440F"/>
    <w:rsid w:val="00DD6CC9"/>
    <w:rsid w:val="00DE5226"/>
    <w:rsid w:val="00DE5BC3"/>
    <w:rsid w:val="00E43945"/>
    <w:rsid w:val="00E8705E"/>
    <w:rsid w:val="00EB57CF"/>
    <w:rsid w:val="00F4007E"/>
    <w:rsid w:val="00F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5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4C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B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F4C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4</Pages>
  <Words>983</Words>
  <Characters>5605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2022-02-15T07:17:00Z</cp:lastPrinted>
  <dcterms:created xsi:type="dcterms:W3CDTF">2021-10-01T07:03:00Z</dcterms:created>
  <dcterms:modified xsi:type="dcterms:W3CDTF">2022-02-15T09:49:00Z</dcterms:modified>
</cp:coreProperties>
</file>