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94" w:rsidRDefault="00310E94" w:rsidP="00310E94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0E94" w:rsidRDefault="00310E94" w:rsidP="00310E94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0E94" w:rsidRDefault="00310E94" w:rsidP="00310E94">
      <w:pPr>
        <w:pStyle w:val="a3"/>
        <w:widowControl w:val="0"/>
        <w:rPr>
          <w:b/>
          <w:bCs/>
          <w:sz w:val="16"/>
        </w:rPr>
      </w:pPr>
    </w:p>
    <w:p w:rsidR="00310E94" w:rsidRDefault="00310E94" w:rsidP="00310E9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10E94" w:rsidRDefault="00310E94" w:rsidP="00310E9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310E94" w:rsidRDefault="00310E94" w:rsidP="00310E94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16E37" w:rsidRDefault="00016E37" w:rsidP="00310E94">
      <w:pPr>
        <w:pStyle w:val="a3"/>
        <w:rPr>
          <w:sz w:val="18"/>
          <w:szCs w:val="18"/>
        </w:rPr>
      </w:pPr>
    </w:p>
    <w:p w:rsidR="00016E37" w:rsidRDefault="00016E37" w:rsidP="00310E94">
      <w:pPr>
        <w:pStyle w:val="a3"/>
        <w:rPr>
          <w:b/>
          <w:bCs/>
          <w:sz w:val="18"/>
          <w:szCs w:val="18"/>
        </w:rPr>
      </w:pPr>
    </w:p>
    <w:p w:rsidR="00016E37" w:rsidRPr="00676BBE" w:rsidRDefault="00016E37" w:rsidP="00016E37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Об утверждении </w:t>
      </w:r>
      <w:bookmarkStart w:id="0" w:name="_Hlk87436565"/>
      <w:bookmarkStart w:id="1" w:name="_Hlk87436822"/>
      <w:r w:rsidR="001A3A70">
        <w:rPr>
          <w:rFonts w:ascii="PT Astra Serif" w:hAnsi="PT Astra Serif"/>
          <w:b/>
          <w:bCs/>
          <w:color w:val="000000"/>
          <w:sz w:val="28"/>
          <w:szCs w:val="28"/>
        </w:rPr>
        <w:t>формы проверочного листа (список</w:t>
      </w:r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контрольных </w:t>
      </w:r>
      <w:proofErr w:type="gramEnd"/>
    </w:p>
    <w:p w:rsidR="001A3A70" w:rsidRDefault="001A3A70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в</w:t>
      </w:r>
      <w:r w:rsidR="00016E37" w:rsidRPr="00676BBE">
        <w:rPr>
          <w:rFonts w:ascii="PT Astra Serif" w:hAnsi="PT Astra Serif"/>
          <w:b/>
          <w:bCs/>
          <w:color w:val="000000"/>
          <w:sz w:val="28"/>
          <w:szCs w:val="28"/>
        </w:rPr>
        <w:t>опросов</w:t>
      </w: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, ответы на которые свидетельствуют о соблюдении или </w:t>
      </w:r>
    </w:p>
    <w:p w:rsidR="001A3A70" w:rsidRDefault="001A3A70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>
        <w:rPr>
          <w:rFonts w:ascii="PT Astra Serif" w:hAnsi="PT Astra Serif"/>
          <w:b/>
          <w:bCs/>
          <w:color w:val="000000"/>
          <w:sz w:val="28"/>
          <w:szCs w:val="28"/>
        </w:rPr>
        <w:t>несоблюдении</w:t>
      </w:r>
      <w:proofErr w:type="gram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контролируемым лицом  обязательных требований</w:t>
      </w:r>
      <w:r w:rsidR="00016E37" w:rsidRPr="00676BBE">
        <w:rPr>
          <w:rFonts w:ascii="PT Astra Serif" w:hAnsi="PT Astra Serif"/>
          <w:b/>
          <w:bCs/>
          <w:color w:val="000000"/>
          <w:sz w:val="28"/>
          <w:szCs w:val="28"/>
        </w:rPr>
        <w:t>),</w:t>
      </w:r>
      <w:bookmarkEnd w:id="0"/>
      <w:bookmarkEnd w:id="1"/>
      <w:r w:rsidR="00016E37"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1A3A70" w:rsidRDefault="001A3A70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применяемого</w:t>
      </w:r>
      <w:r w:rsidR="00B449FD"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при осуществле</w:t>
      </w: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нии </w:t>
      </w:r>
      <w:r w:rsidR="00B449FD"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муниципального контроля </w:t>
      </w:r>
    </w:p>
    <w:p w:rsidR="001A3A70" w:rsidRDefault="00B449FD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на автомобильном транспорте, городском наземном электрическом </w:t>
      </w:r>
    </w:p>
    <w:p w:rsidR="001A3A70" w:rsidRDefault="00B449FD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транспорте и в дорожном хозяйстве </w:t>
      </w:r>
      <w:r w:rsidR="001A3A70">
        <w:rPr>
          <w:rFonts w:ascii="PT Astra Serif" w:hAnsi="PT Astra Serif"/>
          <w:b/>
          <w:bCs/>
          <w:color w:val="000000"/>
          <w:sz w:val="28"/>
          <w:szCs w:val="28"/>
        </w:rPr>
        <w:t>на территории</w:t>
      </w: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proofErr w:type="gramStart"/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>муниципального</w:t>
      </w:r>
      <w:proofErr w:type="gramEnd"/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016E37" w:rsidRPr="00676BBE" w:rsidRDefault="00B449FD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>образования «</w:t>
      </w:r>
      <w:proofErr w:type="spellStart"/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>Карсунский</w:t>
      </w:r>
      <w:proofErr w:type="spellEnd"/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район» Ульяновской области</w:t>
      </w:r>
    </w:p>
    <w:p w:rsidR="00DD6585" w:rsidRPr="00676BBE" w:rsidRDefault="00DD6585" w:rsidP="00310E94">
      <w:pPr>
        <w:spacing w:line="235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016E37" w:rsidRPr="00676BBE" w:rsidRDefault="00016E37" w:rsidP="001A3A70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В соответствии с частью 3 статьи 21, статьей 53 Федерального закона от 31.07.2020 № 248-ФЗ «О государственном контроле (надзоре) и муниципальном контроле в Российской Федерации»,</w:t>
      </w:r>
      <w:r w:rsidR="00F04C67">
        <w:rPr>
          <w:rFonts w:ascii="PT Astra Serif" w:hAnsi="PT Astra Serif"/>
          <w:color w:val="000000"/>
          <w:sz w:val="28"/>
          <w:szCs w:val="28"/>
        </w:rPr>
        <w:t xml:space="preserve"> Федеральным законом от 06.10.2003         № 131-ФЗ «Об общих принципах организации местного самоуправления в Ро</w:t>
      </w:r>
      <w:r w:rsidR="00F04C67">
        <w:rPr>
          <w:rFonts w:ascii="PT Astra Serif" w:hAnsi="PT Astra Serif"/>
          <w:color w:val="000000"/>
          <w:sz w:val="28"/>
          <w:szCs w:val="28"/>
        </w:rPr>
        <w:t>с</w:t>
      </w:r>
      <w:r w:rsidR="00F04C67">
        <w:rPr>
          <w:rFonts w:ascii="PT Astra Serif" w:hAnsi="PT Astra Serif"/>
          <w:color w:val="000000"/>
          <w:sz w:val="28"/>
          <w:szCs w:val="28"/>
        </w:rPr>
        <w:t>сийской Федерации»</w:t>
      </w:r>
      <w:r w:rsidR="00F04C67">
        <w:rPr>
          <w:rFonts w:ascii="PT Astra Serif" w:hAnsi="PT Astra Serif"/>
          <w:color w:val="000000"/>
          <w:spacing w:val="-10"/>
          <w:sz w:val="28"/>
          <w:szCs w:val="28"/>
        </w:rPr>
        <w:t>,</w:t>
      </w:r>
      <w:r w:rsidR="001A3A70">
        <w:rPr>
          <w:rFonts w:ascii="PT Astra Serif" w:hAnsi="PT Astra Serif"/>
          <w:color w:val="000000"/>
          <w:spacing w:val="-1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а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ции от 27.10.2021 № 1844</w:t>
      </w:r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2" w:name="_Hlk8786046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«Об утверждении требований к разработке, содержанию, общественному обсуждению проектов форм проверочных листов, утвержд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нию, применению, актуализации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форм проверочных листов, а также случаев обязательного применения проверочных листов»</w:t>
      </w:r>
      <w:bookmarkEnd w:id="2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</w:t>
      </w:r>
      <w:r w:rsidR="001A3A70">
        <w:rPr>
          <w:rFonts w:ascii="PT Astra Serif" w:hAnsi="PT Astra Serif"/>
          <w:color w:val="000000"/>
          <w:sz w:val="28"/>
          <w:szCs w:val="28"/>
        </w:rPr>
        <w:t xml:space="preserve"> статьями 41, 43</w:t>
      </w:r>
      <w:bookmarkStart w:id="3" w:name="_GoBack"/>
      <w:bookmarkEnd w:id="3"/>
      <w:r w:rsidR="001A3A70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>Устав</w:t>
      </w:r>
      <w:r w:rsidR="001A3A70">
        <w:rPr>
          <w:rFonts w:ascii="PT Astra Serif" w:hAnsi="PT Astra Serif"/>
          <w:color w:val="000000"/>
          <w:spacing w:val="-10"/>
          <w:sz w:val="28"/>
          <w:szCs w:val="28"/>
        </w:rPr>
        <w:t>а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 xml:space="preserve"> мун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>и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>ципального образования «</w:t>
      </w:r>
      <w:proofErr w:type="spellStart"/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>Карсунский</w:t>
      </w:r>
      <w:proofErr w:type="spellEnd"/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 xml:space="preserve"> район,  </w:t>
      </w:r>
      <w:r w:rsidR="00F04C67">
        <w:rPr>
          <w:rFonts w:ascii="PT Astra Serif" w:hAnsi="PT Astra Serif"/>
          <w:color w:val="000000"/>
          <w:spacing w:val="-10"/>
          <w:sz w:val="28"/>
          <w:szCs w:val="28"/>
        </w:rPr>
        <w:t>админ</w:t>
      </w:r>
      <w:r w:rsidR="00F04C67">
        <w:rPr>
          <w:rFonts w:ascii="PT Astra Serif" w:hAnsi="PT Astra Serif"/>
          <w:color w:val="000000"/>
          <w:spacing w:val="-10"/>
          <w:sz w:val="28"/>
          <w:szCs w:val="28"/>
        </w:rPr>
        <w:t>и</w:t>
      </w:r>
      <w:r w:rsidR="00F04C67">
        <w:rPr>
          <w:rFonts w:ascii="PT Astra Serif" w:hAnsi="PT Astra Serif"/>
          <w:color w:val="000000"/>
          <w:spacing w:val="-10"/>
          <w:sz w:val="28"/>
          <w:szCs w:val="28"/>
        </w:rPr>
        <w:t xml:space="preserve">страция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о с т а н о в л я е т</w:t>
      </w:r>
      <w:r w:rsidRPr="00676BBE">
        <w:rPr>
          <w:rFonts w:ascii="PT Astra Serif" w:hAnsi="PT Astra Serif"/>
          <w:b/>
          <w:color w:val="000000"/>
          <w:sz w:val="28"/>
          <w:szCs w:val="28"/>
        </w:rPr>
        <w:t>:</w:t>
      </w:r>
    </w:p>
    <w:p w:rsidR="001A3A70" w:rsidRDefault="00016E37" w:rsidP="001A3A70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1. Утвердить форму проверочного листа 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(список контрольных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вопросов, ответы на которые свидетельствуют о соблюдении или несоблюдении контр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 xml:space="preserve">лируемым лицом 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обязательных требований), применяемого 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муниципал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ь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ного образования «</w:t>
      </w:r>
      <w:proofErr w:type="spellStart"/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Карсунский</w:t>
      </w:r>
      <w:proofErr w:type="spellEnd"/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 xml:space="preserve"> район» Ульяновской области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016E37" w:rsidRPr="00676BBE" w:rsidRDefault="00016E37" w:rsidP="001A3A70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2. Настоящее постановление вступает в силу на следу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>ющий день после дня после его обнародования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310E94" w:rsidRPr="00676BBE" w:rsidRDefault="00310E94" w:rsidP="00016E37">
      <w:pPr>
        <w:spacing w:line="246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2913B2" w:rsidRPr="00676BBE" w:rsidRDefault="002913B2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>«</w:t>
      </w:r>
      <w:proofErr w:type="spellStart"/>
      <w:r w:rsidRPr="00676BBE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76BBE">
        <w:rPr>
          <w:rFonts w:ascii="PT Astra Serif" w:hAnsi="PT Astra Serif"/>
          <w:sz w:val="28"/>
          <w:szCs w:val="28"/>
        </w:rPr>
        <w:t xml:space="preserve"> район»</w:t>
      </w:r>
    </w:p>
    <w:p w:rsidR="00E2602A" w:rsidRPr="00676BBE" w:rsidRDefault="00310E94" w:rsidP="001A3A70">
      <w:pPr>
        <w:spacing w:line="246" w:lineRule="auto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676BBE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2602A" w:rsidRPr="00676BBE" w:rsidSect="001A3A70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DCE" w:rsidRDefault="00036DCE" w:rsidP="00DD6585">
      <w:r>
        <w:separator/>
      </w:r>
    </w:p>
  </w:endnote>
  <w:endnote w:type="continuationSeparator" w:id="0">
    <w:p w:rsidR="00036DCE" w:rsidRDefault="00036DCE" w:rsidP="00D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DCE" w:rsidRDefault="00036DCE" w:rsidP="00DD6585">
      <w:r>
        <w:separator/>
      </w:r>
    </w:p>
  </w:footnote>
  <w:footnote w:type="continuationSeparator" w:id="0">
    <w:p w:rsidR="00036DCE" w:rsidRDefault="00036DCE" w:rsidP="00DD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893558"/>
      <w:docPartObj>
        <w:docPartGallery w:val="Page Numbers (Top of Page)"/>
        <w:docPartUnique/>
      </w:docPartObj>
    </w:sdtPr>
    <w:sdtEndPr/>
    <w:sdtContent>
      <w:p w:rsidR="00DD6585" w:rsidRDefault="00DD65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C67">
          <w:rPr>
            <w:noProof/>
          </w:rPr>
          <w:t>2</w:t>
        </w:r>
        <w:r>
          <w:fldChar w:fldCharType="end"/>
        </w:r>
      </w:p>
    </w:sdtContent>
  </w:sdt>
  <w:p w:rsidR="00DD6585" w:rsidRDefault="00DD658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28C"/>
    <w:multiLevelType w:val="hybridMultilevel"/>
    <w:tmpl w:val="82604244"/>
    <w:lvl w:ilvl="0" w:tplc="324E40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56E7D7A"/>
    <w:multiLevelType w:val="hybridMultilevel"/>
    <w:tmpl w:val="502E5CFA"/>
    <w:lvl w:ilvl="0" w:tplc="BF2C6E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82"/>
    <w:rsid w:val="00014743"/>
    <w:rsid w:val="00016E37"/>
    <w:rsid w:val="00036DCE"/>
    <w:rsid w:val="000E6697"/>
    <w:rsid w:val="00130D0D"/>
    <w:rsid w:val="001A3A70"/>
    <w:rsid w:val="00232491"/>
    <w:rsid w:val="002913B2"/>
    <w:rsid w:val="00310E94"/>
    <w:rsid w:val="00372F82"/>
    <w:rsid w:val="004033EC"/>
    <w:rsid w:val="00446CF9"/>
    <w:rsid w:val="00487875"/>
    <w:rsid w:val="00676BBE"/>
    <w:rsid w:val="0076761F"/>
    <w:rsid w:val="008920DC"/>
    <w:rsid w:val="00AB7FA6"/>
    <w:rsid w:val="00B449FD"/>
    <w:rsid w:val="00DD6585"/>
    <w:rsid w:val="00E21471"/>
    <w:rsid w:val="00E2602A"/>
    <w:rsid w:val="00F04C67"/>
    <w:rsid w:val="00F26C63"/>
    <w:rsid w:val="00F4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 Windows</cp:lastModifiedBy>
  <cp:revision>7</cp:revision>
  <cp:lastPrinted>2022-07-15T12:30:00Z</cp:lastPrinted>
  <dcterms:created xsi:type="dcterms:W3CDTF">2022-07-15T06:36:00Z</dcterms:created>
  <dcterms:modified xsi:type="dcterms:W3CDTF">2022-07-15T12:30:00Z</dcterms:modified>
</cp:coreProperties>
</file>