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E94" w:rsidRPr="00EE0DF6" w:rsidRDefault="00310E94" w:rsidP="00310E94">
      <w:pPr>
        <w:pStyle w:val="a3"/>
        <w:widowControl w:val="0"/>
        <w:spacing w:line="360" w:lineRule="auto"/>
        <w:rPr>
          <w:bCs/>
          <w:sz w:val="28"/>
          <w:szCs w:val="28"/>
        </w:rPr>
      </w:pPr>
      <w:r w:rsidRPr="00EE0DF6">
        <w:rPr>
          <w:bCs/>
          <w:szCs w:val="32"/>
        </w:rPr>
        <w:t xml:space="preserve">АДМИНИСТРАЦИЯ МУНИЦИПАЛЬНОГО ОБРАЗОВАНИЯ </w:t>
      </w:r>
    </w:p>
    <w:p w:rsidR="00310E94" w:rsidRPr="00EE0DF6" w:rsidRDefault="00310E94" w:rsidP="00310E94">
      <w:pPr>
        <w:pStyle w:val="a3"/>
        <w:widowControl w:val="0"/>
        <w:rPr>
          <w:bCs/>
          <w:szCs w:val="32"/>
        </w:rPr>
      </w:pPr>
      <w:r w:rsidRPr="00EE0DF6">
        <w:rPr>
          <w:bCs/>
          <w:szCs w:val="32"/>
        </w:rPr>
        <w:t>«КАРСУНСКИЙ РАЙОН» УЛЬЯНОВСКОЙ ОБЛАСТИ</w:t>
      </w:r>
    </w:p>
    <w:p w:rsidR="00310E94" w:rsidRPr="00EE0DF6" w:rsidRDefault="00310E94" w:rsidP="00310E94">
      <w:pPr>
        <w:pStyle w:val="a3"/>
        <w:widowControl w:val="0"/>
        <w:rPr>
          <w:b/>
          <w:bCs/>
          <w:sz w:val="16"/>
        </w:rPr>
      </w:pPr>
    </w:p>
    <w:p w:rsidR="00310E94" w:rsidRDefault="00310E94" w:rsidP="00310E94">
      <w:pPr>
        <w:pStyle w:val="a3"/>
        <w:widowControl w:val="0"/>
        <w:rPr>
          <w:b/>
          <w:bCs/>
          <w:sz w:val="42"/>
          <w:szCs w:val="42"/>
        </w:rPr>
      </w:pPr>
      <w:proofErr w:type="gramStart"/>
      <w:r w:rsidRPr="00EE0DF6">
        <w:rPr>
          <w:b/>
          <w:bCs/>
          <w:sz w:val="42"/>
          <w:szCs w:val="42"/>
        </w:rPr>
        <w:t>П</w:t>
      </w:r>
      <w:proofErr w:type="gramEnd"/>
      <w:r w:rsidRPr="00EE0DF6">
        <w:rPr>
          <w:b/>
          <w:bCs/>
          <w:sz w:val="42"/>
          <w:szCs w:val="42"/>
        </w:rPr>
        <w:t xml:space="preserve"> О С Т А Н О В Л Е Н И Е</w:t>
      </w:r>
    </w:p>
    <w:p w:rsidR="00DB27F6" w:rsidRPr="00EE0DF6" w:rsidRDefault="00DB27F6" w:rsidP="00310E94">
      <w:pPr>
        <w:pStyle w:val="a3"/>
        <w:widowControl w:val="0"/>
        <w:rPr>
          <w:b/>
          <w:bCs/>
          <w:sz w:val="42"/>
          <w:szCs w:val="42"/>
        </w:rPr>
      </w:pPr>
    </w:p>
    <w:p w:rsidR="00310E94" w:rsidRDefault="00310E94" w:rsidP="00310E94">
      <w:pPr>
        <w:pStyle w:val="a3"/>
        <w:spacing w:line="360" w:lineRule="auto"/>
        <w:rPr>
          <w:b/>
          <w:bCs/>
          <w:sz w:val="12"/>
          <w:szCs w:val="12"/>
        </w:rPr>
      </w:pPr>
    </w:p>
    <w:p w:rsidR="00310E94" w:rsidRDefault="00310E94" w:rsidP="00310E94">
      <w:pPr>
        <w:pStyle w:val="a3"/>
        <w:spacing w:line="360" w:lineRule="auto"/>
        <w:rPr>
          <w:b/>
          <w:bCs/>
          <w:sz w:val="12"/>
          <w:szCs w:val="12"/>
        </w:rPr>
      </w:pPr>
    </w:p>
    <w:p w:rsidR="00310E94" w:rsidRDefault="00DB27F6" w:rsidP="00310E94">
      <w:pPr>
        <w:pStyle w:val="a3"/>
        <w:jc w:val="left"/>
        <w:rPr>
          <w:sz w:val="24"/>
        </w:rPr>
      </w:pPr>
      <w:r>
        <w:rPr>
          <w:sz w:val="28"/>
        </w:rPr>
        <w:t>18 июля 2022 г.</w:t>
      </w:r>
      <w:r w:rsidR="00310E94">
        <w:rPr>
          <w:sz w:val="28"/>
        </w:rPr>
        <w:t xml:space="preserve">           </w:t>
      </w:r>
      <w:r w:rsidR="00310E94">
        <w:rPr>
          <w:sz w:val="28"/>
        </w:rPr>
        <w:tab/>
      </w:r>
      <w:r w:rsidR="00310E94">
        <w:rPr>
          <w:sz w:val="28"/>
        </w:rPr>
        <w:tab/>
      </w:r>
      <w:r w:rsidR="00310E94">
        <w:rPr>
          <w:sz w:val="28"/>
        </w:rPr>
        <w:tab/>
        <w:t xml:space="preserve">     </w:t>
      </w:r>
      <w:r w:rsidR="00310E94">
        <w:rPr>
          <w:sz w:val="28"/>
        </w:rPr>
        <w:tab/>
      </w:r>
      <w:r w:rsidR="00310E94">
        <w:rPr>
          <w:sz w:val="28"/>
        </w:rPr>
        <w:tab/>
      </w:r>
      <w:r w:rsidR="00310E94">
        <w:rPr>
          <w:sz w:val="28"/>
        </w:rPr>
        <w:tab/>
      </w:r>
      <w:r w:rsidR="00310E94">
        <w:rPr>
          <w:sz w:val="28"/>
        </w:rPr>
        <w:tab/>
        <w:t xml:space="preserve">      </w:t>
      </w:r>
      <w:r>
        <w:rPr>
          <w:sz w:val="28"/>
        </w:rPr>
        <w:t xml:space="preserve">           </w:t>
      </w:r>
      <w:bookmarkStart w:id="0" w:name="_GoBack"/>
      <w:bookmarkEnd w:id="0"/>
      <w:r w:rsidR="00310E94">
        <w:rPr>
          <w:sz w:val="28"/>
          <w:szCs w:val="28"/>
        </w:rPr>
        <w:t>№</w:t>
      </w:r>
      <w:r>
        <w:rPr>
          <w:sz w:val="28"/>
          <w:szCs w:val="28"/>
        </w:rPr>
        <w:t xml:space="preserve"> 524</w:t>
      </w:r>
      <w:r w:rsidR="00310E94">
        <w:rPr>
          <w:sz w:val="28"/>
        </w:rPr>
        <w:tab/>
      </w:r>
      <w:r w:rsidR="00310E94">
        <w:rPr>
          <w:sz w:val="24"/>
        </w:rPr>
        <w:t xml:space="preserve">                                                                                                                      </w:t>
      </w:r>
    </w:p>
    <w:p w:rsidR="00310E94" w:rsidRDefault="00310E94" w:rsidP="00310E94">
      <w:pPr>
        <w:pStyle w:val="a3"/>
        <w:tabs>
          <w:tab w:val="left" w:pos="7938"/>
          <w:tab w:val="left" w:pos="8080"/>
        </w:tabs>
        <w:ind w:right="-1"/>
        <w:jc w:val="left"/>
        <w:rPr>
          <w:sz w:val="22"/>
          <w:szCs w:val="22"/>
        </w:rPr>
      </w:pPr>
      <w:r>
        <w:rPr>
          <w:sz w:val="24"/>
        </w:rPr>
        <w:t xml:space="preserve">                                                                                                                                         </w:t>
      </w:r>
      <w:r>
        <w:rPr>
          <w:sz w:val="22"/>
          <w:szCs w:val="22"/>
        </w:rPr>
        <w:t>Экз.№_______</w:t>
      </w:r>
      <w:r>
        <w:rPr>
          <w:sz w:val="24"/>
        </w:rPr>
        <w:t xml:space="preserve">                                                         </w:t>
      </w:r>
    </w:p>
    <w:p w:rsidR="00310E94" w:rsidRDefault="00310E94" w:rsidP="00310E94">
      <w:pPr>
        <w:pStyle w:val="a3"/>
        <w:rPr>
          <w:sz w:val="18"/>
          <w:szCs w:val="18"/>
        </w:rPr>
      </w:pPr>
    </w:p>
    <w:p w:rsidR="00310E94" w:rsidRDefault="00310E94" w:rsidP="00310E94">
      <w:pPr>
        <w:pStyle w:val="a3"/>
        <w:rPr>
          <w:sz w:val="18"/>
          <w:szCs w:val="18"/>
        </w:rPr>
      </w:pPr>
    </w:p>
    <w:p w:rsidR="00246340" w:rsidRDefault="00246340" w:rsidP="00310E94">
      <w:pPr>
        <w:pStyle w:val="a3"/>
        <w:rPr>
          <w:sz w:val="18"/>
          <w:szCs w:val="18"/>
        </w:rPr>
      </w:pPr>
    </w:p>
    <w:p w:rsidR="00310E94" w:rsidRDefault="00310E94" w:rsidP="00310E94">
      <w:pPr>
        <w:pStyle w:val="a3"/>
        <w:rPr>
          <w:b/>
          <w:bCs/>
          <w:sz w:val="18"/>
          <w:szCs w:val="18"/>
        </w:rPr>
      </w:pPr>
      <w:proofErr w:type="spellStart"/>
      <w:r>
        <w:rPr>
          <w:sz w:val="18"/>
          <w:szCs w:val="18"/>
        </w:rPr>
        <w:t>р.п</w:t>
      </w:r>
      <w:proofErr w:type="spellEnd"/>
      <w:r>
        <w:rPr>
          <w:sz w:val="18"/>
          <w:szCs w:val="18"/>
        </w:rPr>
        <w:t>. Карсун</w:t>
      </w:r>
    </w:p>
    <w:p w:rsidR="00DD6585" w:rsidRDefault="00DD6585" w:rsidP="00310E94">
      <w:pPr>
        <w:spacing w:line="235" w:lineRule="auto"/>
        <w:jc w:val="center"/>
        <w:rPr>
          <w:rFonts w:ascii="PT Astra Serif" w:hAnsi="PT Astra Serif"/>
          <w:b/>
          <w:sz w:val="28"/>
          <w:szCs w:val="28"/>
        </w:rPr>
      </w:pPr>
    </w:p>
    <w:p w:rsidR="00246340" w:rsidRDefault="00246340" w:rsidP="00310E94">
      <w:pPr>
        <w:spacing w:line="235" w:lineRule="auto"/>
        <w:jc w:val="center"/>
        <w:rPr>
          <w:rFonts w:ascii="PT Astra Serif" w:hAnsi="PT Astra Serif"/>
          <w:b/>
          <w:sz w:val="28"/>
          <w:szCs w:val="28"/>
        </w:rPr>
      </w:pPr>
    </w:p>
    <w:p w:rsidR="00840BBF" w:rsidRDefault="00BB6A99" w:rsidP="00840BBF">
      <w:pPr>
        <w:widowControl w:val="0"/>
        <w:tabs>
          <w:tab w:val="left" w:pos="709"/>
        </w:tabs>
        <w:suppressAutoHyphens/>
        <w:contextualSpacing/>
        <w:jc w:val="center"/>
        <w:rPr>
          <w:rFonts w:ascii="PT Astra Serif" w:eastAsia="Andale Sans UI" w:hAnsi="PT Astra Serif"/>
          <w:b/>
          <w:kern w:val="2"/>
          <w:sz w:val="28"/>
          <w:szCs w:val="28"/>
          <w:lang w:eastAsia="ar-SA"/>
        </w:rPr>
      </w:pPr>
      <w:r w:rsidRPr="00246340">
        <w:rPr>
          <w:rFonts w:ascii="PT Astra Serif" w:eastAsia="Andale Sans UI" w:hAnsi="PT Astra Serif"/>
          <w:b/>
          <w:kern w:val="2"/>
          <w:sz w:val="28"/>
          <w:szCs w:val="28"/>
          <w:lang w:eastAsia="ar-SA"/>
        </w:rPr>
        <w:t xml:space="preserve">Об утверждении форм документов, используемых при осуществлении   </w:t>
      </w:r>
      <w:r w:rsidRPr="00246340">
        <w:rPr>
          <w:rFonts w:ascii="PT Astra Serif" w:eastAsia="Andale Sans UI" w:hAnsi="PT Astra Serif"/>
          <w:b/>
          <w:color w:val="000000"/>
          <w:kern w:val="2"/>
          <w:sz w:val="28"/>
          <w:szCs w:val="28"/>
          <w:lang w:eastAsia="ar-SA"/>
        </w:rPr>
        <w:t xml:space="preserve"> муниципального контроля </w:t>
      </w:r>
      <w:r w:rsidR="00840BBF" w:rsidRPr="00840BBF">
        <w:rPr>
          <w:rFonts w:ascii="PT Astra Serif" w:eastAsia="Andale Sans UI" w:hAnsi="PT Astra Serif"/>
          <w:b/>
          <w:kern w:val="2"/>
          <w:sz w:val="28"/>
          <w:szCs w:val="28"/>
          <w:lang w:eastAsia="ar-SA"/>
        </w:rPr>
        <w:t xml:space="preserve">на автомобильном транспорте, городском наземном электрическом транспорте и в дорожном хозяйстве в границах населенных пунктов муниципального образования </w:t>
      </w:r>
    </w:p>
    <w:p w:rsidR="00BB6A99" w:rsidRPr="00246340" w:rsidRDefault="00840BBF" w:rsidP="00840BBF">
      <w:pPr>
        <w:widowControl w:val="0"/>
        <w:tabs>
          <w:tab w:val="left" w:pos="709"/>
        </w:tabs>
        <w:suppressAutoHyphens/>
        <w:contextualSpacing/>
        <w:jc w:val="center"/>
        <w:rPr>
          <w:rFonts w:ascii="PT Astra Serif" w:eastAsia="Andale Sans UI" w:hAnsi="PT Astra Serif"/>
          <w:b/>
          <w:kern w:val="2"/>
          <w:sz w:val="28"/>
          <w:szCs w:val="28"/>
          <w:lang w:eastAsia="ar-SA"/>
        </w:rPr>
      </w:pPr>
      <w:r w:rsidRPr="00840BBF">
        <w:rPr>
          <w:rFonts w:ascii="PT Astra Serif" w:eastAsia="Andale Sans UI" w:hAnsi="PT Astra Serif"/>
          <w:b/>
          <w:kern w:val="2"/>
          <w:sz w:val="28"/>
          <w:szCs w:val="28"/>
          <w:lang w:eastAsia="ar-SA"/>
        </w:rPr>
        <w:t>«Карсунский район» Ульяновской области</w:t>
      </w:r>
    </w:p>
    <w:p w:rsidR="00BB6A99" w:rsidRPr="00246340" w:rsidRDefault="00BB6A99" w:rsidP="00BB6A99">
      <w:pPr>
        <w:widowControl w:val="0"/>
        <w:suppressAutoHyphens/>
        <w:spacing w:after="120" w:line="276" w:lineRule="auto"/>
        <w:contextualSpacing/>
        <w:rPr>
          <w:rFonts w:eastAsia="Andale Sans UI"/>
          <w:sz w:val="28"/>
          <w:szCs w:val="28"/>
        </w:rPr>
      </w:pPr>
    </w:p>
    <w:p w:rsidR="00BB6A99" w:rsidRPr="00246340" w:rsidRDefault="00BB6A99" w:rsidP="00BB6A99">
      <w:pPr>
        <w:ind w:firstLine="709"/>
        <w:contextualSpacing/>
        <w:jc w:val="both"/>
        <w:rPr>
          <w:rFonts w:ascii="PT Astra Serif" w:hAnsi="PT Astra Serif"/>
          <w:sz w:val="28"/>
          <w:szCs w:val="28"/>
        </w:rPr>
      </w:pPr>
      <w:r w:rsidRPr="00246340">
        <w:rPr>
          <w:rFonts w:ascii="PT Astra Serif" w:hAnsi="PT Astra Serif"/>
          <w:sz w:val="28"/>
          <w:szCs w:val="28"/>
        </w:rPr>
        <w:t>В соответствии со ст</w:t>
      </w:r>
      <w:r w:rsidR="00204DD0">
        <w:rPr>
          <w:rFonts w:ascii="PT Astra Serif" w:hAnsi="PT Astra Serif"/>
          <w:sz w:val="28"/>
          <w:szCs w:val="28"/>
        </w:rPr>
        <w:t>атьей 17</w:t>
      </w:r>
      <w:r w:rsidR="008E075B">
        <w:rPr>
          <w:rFonts w:ascii="PT Astra Serif" w:hAnsi="PT Astra Serif"/>
          <w:sz w:val="28"/>
          <w:szCs w:val="28"/>
        </w:rPr>
        <w:t>.</w:t>
      </w:r>
      <w:r w:rsidR="00204DD0">
        <w:rPr>
          <w:rFonts w:ascii="PT Astra Serif" w:hAnsi="PT Astra Serif"/>
          <w:sz w:val="28"/>
          <w:szCs w:val="28"/>
        </w:rPr>
        <w:t>1</w:t>
      </w:r>
      <w:r w:rsidRPr="00246340">
        <w:rPr>
          <w:rFonts w:ascii="PT Astra Serif" w:hAnsi="PT Astra Serif"/>
          <w:sz w:val="28"/>
          <w:szCs w:val="28"/>
        </w:rPr>
        <w:t xml:space="preserve"> Фе</w:t>
      </w:r>
      <w:r w:rsidR="008C5CE6">
        <w:rPr>
          <w:rFonts w:ascii="PT Astra Serif" w:hAnsi="PT Astra Serif"/>
          <w:sz w:val="28"/>
          <w:szCs w:val="28"/>
        </w:rPr>
        <w:t xml:space="preserve">дерального закона от 06.10.2003           </w:t>
      </w:r>
      <w:r w:rsidR="00204DD0">
        <w:rPr>
          <w:rFonts w:ascii="PT Astra Serif" w:hAnsi="PT Astra Serif"/>
          <w:sz w:val="28"/>
          <w:szCs w:val="28"/>
        </w:rPr>
        <w:t xml:space="preserve"> </w:t>
      </w:r>
      <w:r w:rsidRPr="00246340">
        <w:rPr>
          <w:rFonts w:ascii="PT Astra Serif" w:hAnsi="PT Astra Serif"/>
          <w:sz w:val="28"/>
          <w:szCs w:val="28"/>
        </w:rPr>
        <w:t>№</w:t>
      </w:r>
      <w:r w:rsidR="00204DD0">
        <w:rPr>
          <w:rFonts w:ascii="PT Astra Serif" w:hAnsi="PT Astra Serif"/>
          <w:sz w:val="28"/>
          <w:szCs w:val="28"/>
        </w:rPr>
        <w:t xml:space="preserve"> </w:t>
      </w:r>
      <w:r w:rsidRPr="00246340">
        <w:rPr>
          <w:rFonts w:ascii="PT Astra Serif" w:hAnsi="PT Astra Serif"/>
          <w:sz w:val="28"/>
          <w:szCs w:val="28"/>
        </w:rPr>
        <w:t>131-ФЗ «Об общих принципах организации местного самоуправления в Ро</w:t>
      </w:r>
      <w:r w:rsidRPr="00246340">
        <w:rPr>
          <w:rFonts w:ascii="PT Astra Serif" w:hAnsi="PT Astra Serif"/>
          <w:sz w:val="28"/>
          <w:szCs w:val="28"/>
        </w:rPr>
        <w:t>с</w:t>
      </w:r>
      <w:r w:rsidRPr="00246340">
        <w:rPr>
          <w:rFonts w:ascii="PT Astra Serif" w:hAnsi="PT Astra Serif"/>
          <w:sz w:val="28"/>
          <w:szCs w:val="28"/>
        </w:rPr>
        <w:t>сийской Федерации», частью 3 статьи 21 Федерального закона от</w:t>
      </w:r>
      <w:r w:rsidR="008C5CE6">
        <w:rPr>
          <w:rFonts w:ascii="PT Astra Serif" w:hAnsi="PT Astra Serif"/>
          <w:sz w:val="28"/>
          <w:szCs w:val="28"/>
        </w:rPr>
        <w:t xml:space="preserve"> </w:t>
      </w:r>
      <w:r w:rsidRPr="00246340">
        <w:rPr>
          <w:rFonts w:ascii="PT Astra Serif" w:hAnsi="PT Astra Serif"/>
          <w:sz w:val="28"/>
          <w:szCs w:val="28"/>
        </w:rPr>
        <w:t>31</w:t>
      </w:r>
      <w:r w:rsidR="008C5CE6">
        <w:rPr>
          <w:rFonts w:ascii="PT Astra Serif" w:hAnsi="PT Astra Serif"/>
          <w:sz w:val="28"/>
          <w:szCs w:val="28"/>
        </w:rPr>
        <w:t xml:space="preserve">.07.2020  </w:t>
      </w:r>
      <w:r w:rsidR="00246340">
        <w:rPr>
          <w:rFonts w:ascii="PT Astra Serif" w:hAnsi="PT Astra Serif"/>
          <w:sz w:val="28"/>
          <w:szCs w:val="28"/>
        </w:rPr>
        <w:t xml:space="preserve"> </w:t>
      </w:r>
      <w:r w:rsidRPr="00246340">
        <w:rPr>
          <w:rFonts w:ascii="PT Astra Serif" w:hAnsi="PT Astra Serif"/>
          <w:sz w:val="28"/>
          <w:szCs w:val="28"/>
        </w:rPr>
        <w:t xml:space="preserve">№ 248-ФЗ «О государственном контроле (надзоре) и муниципальном контроле в Российской Федерации», </w:t>
      </w:r>
      <w:r w:rsidR="00204DD0">
        <w:rPr>
          <w:rFonts w:ascii="PT Astra Serif" w:hAnsi="PT Astra Serif"/>
          <w:sz w:val="28"/>
          <w:szCs w:val="28"/>
        </w:rPr>
        <w:t xml:space="preserve">статьями 41, 43 </w:t>
      </w:r>
      <w:r w:rsidRPr="00246340">
        <w:rPr>
          <w:rFonts w:ascii="PT Astra Serif" w:hAnsi="PT Astra Serif"/>
          <w:sz w:val="28"/>
          <w:szCs w:val="28"/>
        </w:rPr>
        <w:t>Устав</w:t>
      </w:r>
      <w:r w:rsidR="00204DD0">
        <w:rPr>
          <w:rFonts w:ascii="PT Astra Serif" w:hAnsi="PT Astra Serif"/>
          <w:sz w:val="28"/>
          <w:szCs w:val="28"/>
        </w:rPr>
        <w:t>а</w:t>
      </w:r>
      <w:r w:rsidRPr="00246340">
        <w:rPr>
          <w:rFonts w:ascii="PT Astra Serif" w:hAnsi="PT Astra Serif"/>
          <w:sz w:val="28"/>
          <w:szCs w:val="28"/>
        </w:rPr>
        <w:t xml:space="preserve"> муниципального образов</w:t>
      </w:r>
      <w:r w:rsidRPr="00246340">
        <w:rPr>
          <w:rFonts w:ascii="PT Astra Serif" w:hAnsi="PT Astra Serif"/>
          <w:sz w:val="28"/>
          <w:szCs w:val="28"/>
        </w:rPr>
        <w:t>а</w:t>
      </w:r>
      <w:r w:rsidRPr="00246340">
        <w:rPr>
          <w:rFonts w:ascii="PT Astra Serif" w:hAnsi="PT Astra Serif"/>
          <w:sz w:val="28"/>
          <w:szCs w:val="28"/>
        </w:rPr>
        <w:t>ния «</w:t>
      </w:r>
      <w:r w:rsidR="00EE0DF6" w:rsidRPr="00246340">
        <w:rPr>
          <w:rFonts w:ascii="PT Astra Serif" w:hAnsi="PT Astra Serif"/>
          <w:sz w:val="28"/>
          <w:szCs w:val="28"/>
        </w:rPr>
        <w:t>Карсунский</w:t>
      </w:r>
      <w:r w:rsidR="008C5CE6">
        <w:rPr>
          <w:rFonts w:ascii="PT Astra Serif" w:hAnsi="PT Astra Serif"/>
          <w:sz w:val="28"/>
          <w:szCs w:val="28"/>
        </w:rPr>
        <w:t xml:space="preserve"> район», администрация</w:t>
      </w:r>
      <w:r w:rsidRPr="00246340">
        <w:rPr>
          <w:rFonts w:ascii="PT Astra Serif" w:hAnsi="PT Astra Serif"/>
          <w:sz w:val="28"/>
          <w:szCs w:val="28"/>
        </w:rPr>
        <w:t xml:space="preserve"> </w:t>
      </w:r>
      <w:proofErr w:type="gramStart"/>
      <w:r w:rsidRPr="00246340">
        <w:rPr>
          <w:rFonts w:ascii="PT Astra Serif" w:hAnsi="PT Astra Serif"/>
          <w:sz w:val="28"/>
          <w:szCs w:val="28"/>
        </w:rPr>
        <w:t>п</w:t>
      </w:r>
      <w:proofErr w:type="gramEnd"/>
      <w:r w:rsidR="00246340">
        <w:rPr>
          <w:rFonts w:ascii="PT Astra Serif" w:hAnsi="PT Astra Serif"/>
          <w:sz w:val="28"/>
          <w:szCs w:val="28"/>
        </w:rPr>
        <w:t xml:space="preserve"> </w:t>
      </w:r>
      <w:r w:rsidRPr="00246340">
        <w:rPr>
          <w:rFonts w:ascii="PT Astra Serif" w:hAnsi="PT Astra Serif"/>
          <w:sz w:val="28"/>
          <w:szCs w:val="28"/>
        </w:rPr>
        <w:t>о</w:t>
      </w:r>
      <w:r w:rsidR="00246340">
        <w:rPr>
          <w:rFonts w:ascii="PT Astra Serif" w:hAnsi="PT Astra Serif"/>
          <w:sz w:val="28"/>
          <w:szCs w:val="28"/>
        </w:rPr>
        <w:t xml:space="preserve"> </w:t>
      </w:r>
      <w:r w:rsidRPr="00246340">
        <w:rPr>
          <w:rFonts w:ascii="PT Astra Serif" w:hAnsi="PT Astra Serif"/>
          <w:sz w:val="28"/>
          <w:szCs w:val="28"/>
        </w:rPr>
        <w:t>с</w:t>
      </w:r>
      <w:r w:rsidR="00246340">
        <w:rPr>
          <w:rFonts w:ascii="PT Astra Serif" w:hAnsi="PT Astra Serif"/>
          <w:sz w:val="28"/>
          <w:szCs w:val="28"/>
        </w:rPr>
        <w:t xml:space="preserve"> </w:t>
      </w:r>
      <w:r w:rsidRPr="00246340">
        <w:rPr>
          <w:rFonts w:ascii="PT Astra Serif" w:hAnsi="PT Astra Serif"/>
          <w:sz w:val="28"/>
          <w:szCs w:val="28"/>
        </w:rPr>
        <w:t>т</w:t>
      </w:r>
      <w:r w:rsidR="00246340">
        <w:rPr>
          <w:rFonts w:ascii="PT Astra Serif" w:hAnsi="PT Astra Serif"/>
          <w:sz w:val="28"/>
          <w:szCs w:val="28"/>
        </w:rPr>
        <w:t xml:space="preserve"> </w:t>
      </w:r>
      <w:r w:rsidRPr="00246340">
        <w:rPr>
          <w:rFonts w:ascii="PT Astra Serif" w:hAnsi="PT Astra Serif"/>
          <w:sz w:val="28"/>
          <w:szCs w:val="28"/>
        </w:rPr>
        <w:t>а</w:t>
      </w:r>
      <w:r w:rsidR="00246340">
        <w:rPr>
          <w:rFonts w:ascii="PT Astra Serif" w:hAnsi="PT Astra Serif"/>
          <w:sz w:val="28"/>
          <w:szCs w:val="28"/>
        </w:rPr>
        <w:t xml:space="preserve"> </w:t>
      </w:r>
      <w:r w:rsidRPr="00246340">
        <w:rPr>
          <w:rFonts w:ascii="PT Astra Serif" w:hAnsi="PT Astra Serif"/>
          <w:sz w:val="28"/>
          <w:szCs w:val="28"/>
        </w:rPr>
        <w:t>н</w:t>
      </w:r>
      <w:r w:rsidR="00246340">
        <w:rPr>
          <w:rFonts w:ascii="PT Astra Serif" w:hAnsi="PT Astra Serif"/>
          <w:sz w:val="28"/>
          <w:szCs w:val="28"/>
        </w:rPr>
        <w:t xml:space="preserve"> </w:t>
      </w:r>
      <w:r w:rsidRPr="00246340">
        <w:rPr>
          <w:rFonts w:ascii="PT Astra Serif" w:hAnsi="PT Astra Serif"/>
          <w:sz w:val="28"/>
          <w:szCs w:val="28"/>
        </w:rPr>
        <w:t>о</w:t>
      </w:r>
      <w:r w:rsidR="00246340">
        <w:rPr>
          <w:rFonts w:ascii="PT Astra Serif" w:hAnsi="PT Astra Serif"/>
          <w:sz w:val="28"/>
          <w:szCs w:val="28"/>
        </w:rPr>
        <w:t xml:space="preserve"> </w:t>
      </w:r>
      <w:r w:rsidRPr="00246340">
        <w:rPr>
          <w:rFonts w:ascii="PT Astra Serif" w:hAnsi="PT Astra Serif"/>
          <w:sz w:val="28"/>
          <w:szCs w:val="28"/>
        </w:rPr>
        <w:t>в</w:t>
      </w:r>
      <w:r w:rsidR="00246340">
        <w:rPr>
          <w:rFonts w:ascii="PT Astra Serif" w:hAnsi="PT Astra Serif"/>
          <w:sz w:val="28"/>
          <w:szCs w:val="28"/>
        </w:rPr>
        <w:t xml:space="preserve"> </w:t>
      </w:r>
      <w:r w:rsidRPr="00246340">
        <w:rPr>
          <w:rFonts w:ascii="PT Astra Serif" w:hAnsi="PT Astra Serif"/>
          <w:sz w:val="28"/>
          <w:szCs w:val="28"/>
        </w:rPr>
        <w:t>л</w:t>
      </w:r>
      <w:r w:rsidR="00246340">
        <w:rPr>
          <w:rFonts w:ascii="PT Astra Serif" w:hAnsi="PT Astra Serif"/>
          <w:sz w:val="28"/>
          <w:szCs w:val="28"/>
        </w:rPr>
        <w:t xml:space="preserve"> </w:t>
      </w:r>
      <w:r w:rsidRPr="00246340">
        <w:rPr>
          <w:rFonts w:ascii="PT Astra Serif" w:hAnsi="PT Astra Serif"/>
          <w:sz w:val="28"/>
          <w:szCs w:val="28"/>
        </w:rPr>
        <w:t>я</w:t>
      </w:r>
      <w:r w:rsidR="00246340">
        <w:rPr>
          <w:rFonts w:ascii="PT Astra Serif" w:hAnsi="PT Astra Serif"/>
          <w:sz w:val="28"/>
          <w:szCs w:val="28"/>
        </w:rPr>
        <w:t xml:space="preserve"> </w:t>
      </w:r>
      <w:r w:rsidRPr="00246340">
        <w:rPr>
          <w:rFonts w:ascii="PT Astra Serif" w:hAnsi="PT Astra Serif"/>
          <w:sz w:val="28"/>
          <w:szCs w:val="28"/>
        </w:rPr>
        <w:t>е</w:t>
      </w:r>
      <w:r w:rsidR="00246340">
        <w:rPr>
          <w:rFonts w:ascii="PT Astra Serif" w:hAnsi="PT Astra Serif"/>
          <w:sz w:val="28"/>
          <w:szCs w:val="28"/>
        </w:rPr>
        <w:t xml:space="preserve"> </w:t>
      </w:r>
      <w:r w:rsidRPr="00246340">
        <w:rPr>
          <w:rFonts w:ascii="PT Astra Serif" w:hAnsi="PT Astra Serif"/>
          <w:sz w:val="28"/>
          <w:szCs w:val="28"/>
        </w:rPr>
        <w:t>т:</w:t>
      </w:r>
    </w:p>
    <w:p w:rsidR="00BB6A99" w:rsidRPr="00246340" w:rsidRDefault="008C5CE6" w:rsidP="00840BBF">
      <w:pPr>
        <w:ind w:firstLine="709"/>
        <w:contextualSpacing/>
        <w:jc w:val="both"/>
        <w:rPr>
          <w:rFonts w:ascii="PT Astra Serif" w:hAnsi="PT Astra Serif"/>
          <w:sz w:val="28"/>
          <w:szCs w:val="28"/>
        </w:rPr>
      </w:pPr>
      <w:r>
        <w:rPr>
          <w:rFonts w:ascii="PT Astra Serif" w:hAnsi="PT Astra Serif"/>
          <w:sz w:val="28"/>
          <w:szCs w:val="28"/>
        </w:rPr>
        <w:t xml:space="preserve">1. </w:t>
      </w:r>
      <w:r w:rsidR="00BB6A99" w:rsidRPr="00246340">
        <w:rPr>
          <w:rFonts w:ascii="PT Astra Serif" w:hAnsi="PT Astra Serif"/>
          <w:sz w:val="28"/>
          <w:szCs w:val="28"/>
        </w:rPr>
        <w:t>Утвердить прилагаемые формы документов</w:t>
      </w:r>
      <w:r w:rsidR="008E075B">
        <w:rPr>
          <w:rFonts w:ascii="PT Astra Serif" w:hAnsi="PT Astra Serif"/>
          <w:sz w:val="28"/>
          <w:szCs w:val="28"/>
        </w:rPr>
        <w:t>,</w:t>
      </w:r>
      <w:r w:rsidR="00BB6A99" w:rsidRPr="00246340">
        <w:rPr>
          <w:rFonts w:ascii="PT Astra Serif" w:hAnsi="PT Astra Serif"/>
          <w:sz w:val="28"/>
          <w:szCs w:val="28"/>
        </w:rPr>
        <w:t xml:space="preserve"> </w:t>
      </w:r>
      <w:r w:rsidR="00204DD0">
        <w:rPr>
          <w:rFonts w:ascii="PT Astra Serif" w:hAnsi="PT Astra Serif"/>
          <w:sz w:val="28"/>
          <w:szCs w:val="28"/>
        </w:rPr>
        <w:t xml:space="preserve">используемых </w:t>
      </w:r>
      <w:r w:rsidR="00BB6A99" w:rsidRPr="00246340">
        <w:rPr>
          <w:rFonts w:ascii="PT Astra Serif" w:hAnsi="PT Astra Serif"/>
          <w:sz w:val="28"/>
          <w:szCs w:val="28"/>
        </w:rPr>
        <w:t>при ос</w:t>
      </w:r>
      <w:r w:rsidR="00BB6A99" w:rsidRPr="00246340">
        <w:rPr>
          <w:rFonts w:ascii="PT Astra Serif" w:hAnsi="PT Astra Serif"/>
          <w:sz w:val="28"/>
          <w:szCs w:val="28"/>
        </w:rPr>
        <w:t>у</w:t>
      </w:r>
      <w:r w:rsidR="00BB6A99" w:rsidRPr="00246340">
        <w:rPr>
          <w:rFonts w:ascii="PT Astra Serif" w:hAnsi="PT Astra Serif"/>
          <w:sz w:val="28"/>
          <w:szCs w:val="28"/>
        </w:rPr>
        <w:t xml:space="preserve">ществлении </w:t>
      </w:r>
      <w:r w:rsidR="00BB6A99" w:rsidRPr="00246340">
        <w:rPr>
          <w:rFonts w:ascii="PT Astra Serif" w:hAnsi="PT Astra Serif"/>
          <w:bCs/>
          <w:sz w:val="28"/>
          <w:szCs w:val="28"/>
        </w:rPr>
        <w:t xml:space="preserve">муниципального </w:t>
      </w:r>
      <w:r w:rsidR="00BB6A99" w:rsidRPr="00246340">
        <w:rPr>
          <w:rFonts w:ascii="PT Astra Serif" w:hAnsi="PT Astra Serif"/>
          <w:color w:val="000000"/>
          <w:sz w:val="28"/>
          <w:szCs w:val="28"/>
        </w:rPr>
        <w:t xml:space="preserve">контроля </w:t>
      </w:r>
      <w:r w:rsidR="00BB6A99" w:rsidRPr="00246340">
        <w:rPr>
          <w:rFonts w:ascii="PT Astra Serif" w:hAnsi="PT Astra Serif"/>
          <w:sz w:val="28"/>
          <w:szCs w:val="28"/>
        </w:rPr>
        <w:t xml:space="preserve">на </w:t>
      </w:r>
      <w:r w:rsidR="00840BBF" w:rsidRPr="00840BBF">
        <w:rPr>
          <w:rFonts w:ascii="PT Astra Serif" w:hAnsi="PT Astra Serif"/>
          <w:sz w:val="28"/>
          <w:szCs w:val="28"/>
        </w:rPr>
        <w:t>автомобильном транспорте, горо</w:t>
      </w:r>
      <w:r w:rsidR="00840BBF" w:rsidRPr="00840BBF">
        <w:rPr>
          <w:rFonts w:ascii="PT Astra Serif" w:hAnsi="PT Astra Serif"/>
          <w:sz w:val="28"/>
          <w:szCs w:val="28"/>
        </w:rPr>
        <w:t>д</w:t>
      </w:r>
      <w:r w:rsidR="00840BBF" w:rsidRPr="00840BBF">
        <w:rPr>
          <w:rFonts w:ascii="PT Astra Serif" w:hAnsi="PT Astra Serif"/>
          <w:sz w:val="28"/>
          <w:szCs w:val="28"/>
        </w:rPr>
        <w:t>ском наземном электрическом транспорте и в дорожном хозяйстве в границах населенных пунктов муниципального образования «Карсунский район» Уль</w:t>
      </w:r>
      <w:r w:rsidR="00840BBF" w:rsidRPr="00840BBF">
        <w:rPr>
          <w:rFonts w:ascii="PT Astra Serif" w:hAnsi="PT Astra Serif"/>
          <w:sz w:val="28"/>
          <w:szCs w:val="28"/>
        </w:rPr>
        <w:t>я</w:t>
      </w:r>
      <w:r w:rsidR="00840BBF" w:rsidRPr="00840BBF">
        <w:rPr>
          <w:rFonts w:ascii="PT Astra Serif" w:hAnsi="PT Astra Serif"/>
          <w:sz w:val="28"/>
          <w:szCs w:val="28"/>
        </w:rPr>
        <w:t>новской области</w:t>
      </w:r>
      <w:r w:rsidR="00BB6A99" w:rsidRPr="00246340">
        <w:rPr>
          <w:rFonts w:ascii="PT Astra Serif" w:hAnsi="PT Astra Serif"/>
          <w:sz w:val="28"/>
          <w:szCs w:val="28"/>
        </w:rPr>
        <w:t>:</w:t>
      </w:r>
    </w:p>
    <w:p w:rsidR="00BB6A99" w:rsidRPr="00246340" w:rsidRDefault="008C5CE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задания на проведение контрольного мероприятия без взаимодействия с контро</w:t>
      </w:r>
      <w:r>
        <w:rPr>
          <w:rFonts w:ascii="PT Astra Serif" w:hAnsi="PT Astra Serif"/>
          <w:sz w:val="28"/>
          <w:szCs w:val="28"/>
        </w:rPr>
        <w:t>лируемым лицом (приложение № 1);</w:t>
      </w:r>
    </w:p>
    <w:p w:rsidR="00BB6A99" w:rsidRPr="00246340" w:rsidRDefault="008C5CE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предписания (приложение №</w:t>
      </w:r>
      <w:r w:rsidR="00246340">
        <w:rPr>
          <w:rFonts w:ascii="PT Astra Serif" w:hAnsi="PT Astra Serif"/>
          <w:sz w:val="28"/>
          <w:szCs w:val="28"/>
        </w:rPr>
        <w:t xml:space="preserve"> </w:t>
      </w:r>
      <w:r>
        <w:rPr>
          <w:rFonts w:ascii="PT Astra Serif" w:hAnsi="PT Astra Serif"/>
          <w:sz w:val="28"/>
          <w:szCs w:val="28"/>
        </w:rPr>
        <w:t>2);</w:t>
      </w:r>
    </w:p>
    <w:p w:rsidR="00BB6A99" w:rsidRPr="00246340" w:rsidRDefault="008C5CE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протокола осмотра (приложение №</w:t>
      </w:r>
      <w:r w:rsidR="00246340">
        <w:rPr>
          <w:rFonts w:ascii="PT Astra Serif" w:hAnsi="PT Astra Serif"/>
          <w:sz w:val="28"/>
          <w:szCs w:val="28"/>
        </w:rPr>
        <w:t xml:space="preserve"> </w:t>
      </w:r>
      <w:r>
        <w:rPr>
          <w:rFonts w:ascii="PT Astra Serif" w:hAnsi="PT Astra Serif"/>
          <w:sz w:val="28"/>
          <w:szCs w:val="28"/>
        </w:rPr>
        <w:t>3);</w:t>
      </w:r>
    </w:p>
    <w:p w:rsidR="00BB6A99" w:rsidRPr="00246340" w:rsidRDefault="008C5CE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протокола опроса (приложение №</w:t>
      </w:r>
      <w:r w:rsidR="00246340">
        <w:rPr>
          <w:rFonts w:ascii="PT Astra Serif" w:hAnsi="PT Astra Serif"/>
          <w:sz w:val="28"/>
          <w:szCs w:val="28"/>
        </w:rPr>
        <w:t xml:space="preserve"> </w:t>
      </w:r>
      <w:r>
        <w:rPr>
          <w:rFonts w:ascii="PT Astra Serif" w:hAnsi="PT Astra Serif"/>
          <w:sz w:val="28"/>
          <w:szCs w:val="28"/>
        </w:rPr>
        <w:t>4);</w:t>
      </w:r>
    </w:p>
    <w:p w:rsidR="00BB6A99" w:rsidRPr="00246340" w:rsidRDefault="008C5CE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требования о предоставлении документов (приложение №</w:t>
      </w:r>
      <w:r w:rsidR="00246340">
        <w:rPr>
          <w:rFonts w:ascii="PT Astra Serif" w:hAnsi="PT Astra Serif"/>
          <w:sz w:val="28"/>
          <w:szCs w:val="28"/>
        </w:rPr>
        <w:t xml:space="preserve"> </w:t>
      </w:r>
      <w:r>
        <w:rPr>
          <w:rFonts w:ascii="PT Astra Serif" w:hAnsi="PT Astra Serif"/>
          <w:sz w:val="28"/>
          <w:szCs w:val="28"/>
        </w:rPr>
        <w:t>5);</w:t>
      </w:r>
    </w:p>
    <w:p w:rsidR="00BB6A99" w:rsidRPr="00246340" w:rsidRDefault="008C5CE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протокола инструментального обследования (прилож</w:t>
      </w:r>
      <w:r w:rsidR="00BB6A99" w:rsidRPr="00246340">
        <w:rPr>
          <w:rFonts w:ascii="PT Astra Serif" w:hAnsi="PT Astra Serif"/>
          <w:sz w:val="28"/>
          <w:szCs w:val="28"/>
        </w:rPr>
        <w:t>е</w:t>
      </w:r>
      <w:r w:rsidR="00BB6A99" w:rsidRPr="00246340">
        <w:rPr>
          <w:rFonts w:ascii="PT Astra Serif" w:hAnsi="PT Astra Serif"/>
          <w:sz w:val="28"/>
          <w:szCs w:val="28"/>
        </w:rPr>
        <w:t>ние №</w:t>
      </w:r>
      <w:r w:rsidR="00246340">
        <w:rPr>
          <w:rFonts w:ascii="PT Astra Serif" w:hAnsi="PT Astra Serif"/>
          <w:sz w:val="28"/>
          <w:szCs w:val="28"/>
        </w:rPr>
        <w:t xml:space="preserve"> </w:t>
      </w:r>
      <w:r>
        <w:rPr>
          <w:rFonts w:ascii="PT Astra Serif" w:hAnsi="PT Astra Serif"/>
          <w:sz w:val="28"/>
          <w:szCs w:val="28"/>
        </w:rPr>
        <w:t>6);</w:t>
      </w:r>
    </w:p>
    <w:p w:rsidR="00BB6A99" w:rsidRPr="00246340" w:rsidRDefault="008C5CE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акта выездного обследования (приложение №</w:t>
      </w:r>
      <w:r w:rsidR="00246340">
        <w:rPr>
          <w:rFonts w:ascii="PT Astra Serif" w:hAnsi="PT Astra Serif"/>
          <w:sz w:val="28"/>
          <w:szCs w:val="28"/>
        </w:rPr>
        <w:t xml:space="preserve"> </w:t>
      </w:r>
      <w:r>
        <w:rPr>
          <w:rFonts w:ascii="PT Astra Serif" w:hAnsi="PT Astra Serif"/>
          <w:sz w:val="28"/>
          <w:szCs w:val="28"/>
        </w:rPr>
        <w:t>7);</w:t>
      </w:r>
    </w:p>
    <w:p w:rsidR="008C5CE6" w:rsidRDefault="008C5CE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акта о невозможности проведения контрольного мер</w:t>
      </w:r>
      <w:r w:rsidR="00BB6A99" w:rsidRPr="00246340">
        <w:rPr>
          <w:rFonts w:ascii="PT Astra Serif" w:hAnsi="PT Astra Serif"/>
          <w:sz w:val="28"/>
          <w:szCs w:val="28"/>
        </w:rPr>
        <w:t>о</w:t>
      </w:r>
      <w:r w:rsidR="00BB6A99" w:rsidRPr="00246340">
        <w:rPr>
          <w:rFonts w:ascii="PT Astra Serif" w:hAnsi="PT Astra Serif"/>
          <w:sz w:val="28"/>
          <w:szCs w:val="28"/>
        </w:rPr>
        <w:t>приятия (приложение №</w:t>
      </w:r>
      <w:r w:rsidR="00246340">
        <w:rPr>
          <w:rFonts w:ascii="PT Astra Serif" w:hAnsi="PT Astra Serif"/>
          <w:sz w:val="28"/>
          <w:szCs w:val="28"/>
        </w:rPr>
        <w:t xml:space="preserve"> </w:t>
      </w:r>
      <w:r>
        <w:rPr>
          <w:rFonts w:ascii="PT Astra Serif" w:hAnsi="PT Astra Serif"/>
          <w:sz w:val="28"/>
          <w:szCs w:val="28"/>
        </w:rPr>
        <w:t>8);</w:t>
      </w:r>
    </w:p>
    <w:p w:rsidR="00BB6A99" w:rsidRPr="00246340" w:rsidRDefault="008C5CE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журнала учета предостережений (приложение №</w:t>
      </w:r>
      <w:r w:rsidR="00246340">
        <w:rPr>
          <w:rFonts w:ascii="PT Astra Serif" w:hAnsi="PT Astra Serif"/>
          <w:sz w:val="28"/>
          <w:szCs w:val="28"/>
        </w:rPr>
        <w:t xml:space="preserve"> </w:t>
      </w:r>
      <w:r>
        <w:rPr>
          <w:rFonts w:ascii="PT Astra Serif" w:hAnsi="PT Astra Serif"/>
          <w:sz w:val="28"/>
          <w:szCs w:val="28"/>
        </w:rPr>
        <w:t>9);</w:t>
      </w:r>
    </w:p>
    <w:p w:rsidR="00BB6A99" w:rsidRPr="00246340" w:rsidRDefault="008C5CE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журнала учета консультирований (приложение №</w:t>
      </w:r>
      <w:r w:rsidR="00246340">
        <w:rPr>
          <w:rFonts w:ascii="PT Astra Serif" w:hAnsi="PT Astra Serif"/>
          <w:sz w:val="28"/>
          <w:szCs w:val="28"/>
        </w:rPr>
        <w:t xml:space="preserve"> </w:t>
      </w:r>
      <w:r>
        <w:rPr>
          <w:rFonts w:ascii="PT Astra Serif" w:hAnsi="PT Astra Serif"/>
          <w:sz w:val="28"/>
          <w:szCs w:val="28"/>
        </w:rPr>
        <w:t>10);</w:t>
      </w:r>
    </w:p>
    <w:p w:rsidR="00BB6A99" w:rsidRPr="00246340" w:rsidRDefault="008C5CE6" w:rsidP="00BB6A99">
      <w:pPr>
        <w:ind w:firstLine="709"/>
        <w:contextualSpacing/>
        <w:jc w:val="both"/>
        <w:rPr>
          <w:rFonts w:ascii="PT Astra Serif" w:hAnsi="PT Astra Serif"/>
          <w:sz w:val="28"/>
          <w:szCs w:val="28"/>
        </w:rPr>
      </w:pPr>
      <w:r>
        <w:rPr>
          <w:rFonts w:ascii="PT Astra Serif" w:hAnsi="PT Astra Serif"/>
          <w:sz w:val="28"/>
          <w:szCs w:val="28"/>
        </w:rPr>
        <w:lastRenderedPageBreak/>
        <w:t>т</w:t>
      </w:r>
      <w:r w:rsidR="00BB6A99" w:rsidRPr="00246340">
        <w:rPr>
          <w:rFonts w:ascii="PT Astra Serif" w:hAnsi="PT Astra Serif"/>
          <w:sz w:val="28"/>
          <w:szCs w:val="28"/>
        </w:rPr>
        <w:t>иповую форму журнала учета контрольных (надзорных) мероприятий без взаимодействия (приложение №</w:t>
      </w:r>
      <w:r w:rsidR="00246340">
        <w:rPr>
          <w:rFonts w:ascii="PT Astra Serif" w:hAnsi="PT Astra Serif"/>
          <w:sz w:val="28"/>
          <w:szCs w:val="28"/>
        </w:rPr>
        <w:t xml:space="preserve"> </w:t>
      </w:r>
      <w:r w:rsidR="00BB6A99" w:rsidRPr="00246340">
        <w:rPr>
          <w:rFonts w:ascii="PT Astra Serif" w:hAnsi="PT Astra Serif"/>
          <w:sz w:val="28"/>
          <w:szCs w:val="28"/>
        </w:rPr>
        <w:t>11).</w:t>
      </w:r>
    </w:p>
    <w:p w:rsidR="00BB6A99" w:rsidRPr="00246340" w:rsidRDefault="00BB6A99" w:rsidP="00BB6A99">
      <w:pPr>
        <w:widowControl w:val="0"/>
        <w:suppressAutoHyphens/>
        <w:ind w:firstLine="709"/>
        <w:jc w:val="both"/>
        <w:rPr>
          <w:rFonts w:ascii="PT Astra Serif" w:eastAsia="Andale Sans UI" w:hAnsi="PT Astra Serif"/>
          <w:kern w:val="2"/>
          <w:sz w:val="28"/>
          <w:szCs w:val="28"/>
          <w:lang w:eastAsia="ar-SA"/>
        </w:rPr>
      </w:pPr>
      <w:r w:rsidRPr="00246340">
        <w:rPr>
          <w:rFonts w:ascii="PT Astra Serif" w:eastAsia="Andale Sans UI" w:hAnsi="PT Astra Serif"/>
          <w:kern w:val="2"/>
          <w:sz w:val="28"/>
          <w:szCs w:val="28"/>
          <w:lang w:eastAsia="ar-SA"/>
        </w:rPr>
        <w:t>2. Настоящее постановление вступает в силу на следующий день после</w:t>
      </w:r>
      <w:r w:rsidR="00AA6FFD">
        <w:rPr>
          <w:rFonts w:ascii="PT Astra Serif" w:eastAsia="Andale Sans UI" w:hAnsi="PT Astra Serif"/>
          <w:kern w:val="2"/>
          <w:sz w:val="28"/>
          <w:szCs w:val="28"/>
          <w:lang w:eastAsia="ar-SA"/>
        </w:rPr>
        <w:t xml:space="preserve"> дня</w:t>
      </w:r>
      <w:r w:rsidRPr="00246340">
        <w:rPr>
          <w:rFonts w:ascii="PT Astra Serif" w:eastAsia="Andale Sans UI" w:hAnsi="PT Astra Serif"/>
          <w:kern w:val="2"/>
          <w:sz w:val="28"/>
          <w:szCs w:val="28"/>
          <w:lang w:eastAsia="ar-SA"/>
        </w:rPr>
        <w:t xml:space="preserve"> его обнародования.</w:t>
      </w:r>
    </w:p>
    <w:p w:rsidR="00BB6A99" w:rsidRDefault="00BB6A99" w:rsidP="00BB6A99">
      <w:pPr>
        <w:ind w:firstLine="709"/>
        <w:contextualSpacing/>
        <w:jc w:val="both"/>
        <w:rPr>
          <w:rFonts w:ascii="PT Astra Serif" w:hAnsi="PT Astra Serif"/>
          <w:sz w:val="28"/>
          <w:szCs w:val="28"/>
        </w:rPr>
      </w:pPr>
    </w:p>
    <w:p w:rsidR="00AF6F9F" w:rsidRPr="00246340" w:rsidRDefault="00AF6F9F" w:rsidP="00BB6A99">
      <w:pPr>
        <w:ind w:firstLine="709"/>
        <w:contextualSpacing/>
        <w:jc w:val="both"/>
        <w:rPr>
          <w:rFonts w:ascii="PT Astra Serif" w:hAnsi="PT Astra Serif"/>
          <w:sz w:val="28"/>
          <w:szCs w:val="28"/>
        </w:rPr>
      </w:pPr>
    </w:p>
    <w:p w:rsidR="00BB6A99" w:rsidRPr="00246340" w:rsidRDefault="00BB6A99" w:rsidP="00BB6A99">
      <w:pPr>
        <w:contextualSpacing/>
        <w:jc w:val="both"/>
        <w:rPr>
          <w:rFonts w:ascii="PT Astra Serif" w:hAnsi="PT Astra Serif"/>
          <w:sz w:val="28"/>
          <w:szCs w:val="28"/>
        </w:rPr>
      </w:pPr>
    </w:p>
    <w:p w:rsidR="00BB6A99" w:rsidRPr="00246340" w:rsidRDefault="00BB6A99" w:rsidP="00EE0DF6">
      <w:pPr>
        <w:contextualSpacing/>
        <w:jc w:val="both"/>
        <w:rPr>
          <w:rFonts w:ascii="PT Astra Serif" w:hAnsi="PT Astra Serif"/>
          <w:sz w:val="28"/>
          <w:szCs w:val="28"/>
        </w:rPr>
      </w:pPr>
      <w:r w:rsidRPr="00246340">
        <w:rPr>
          <w:rFonts w:ascii="PT Astra Serif" w:hAnsi="PT Astra Serif"/>
          <w:sz w:val="28"/>
          <w:szCs w:val="28"/>
        </w:rPr>
        <w:t>Глава администрации</w:t>
      </w:r>
    </w:p>
    <w:p w:rsidR="00BB6A99" w:rsidRPr="00246340" w:rsidRDefault="00BB6A99" w:rsidP="00EE0DF6">
      <w:pPr>
        <w:contextualSpacing/>
        <w:jc w:val="both"/>
        <w:rPr>
          <w:rFonts w:ascii="PT Astra Serif" w:hAnsi="PT Astra Serif"/>
          <w:sz w:val="28"/>
          <w:szCs w:val="28"/>
        </w:rPr>
      </w:pPr>
      <w:r w:rsidRPr="00246340">
        <w:rPr>
          <w:rFonts w:ascii="PT Astra Serif" w:hAnsi="PT Astra Serif"/>
          <w:sz w:val="28"/>
          <w:szCs w:val="28"/>
        </w:rPr>
        <w:t>муниципального образования</w:t>
      </w:r>
    </w:p>
    <w:p w:rsidR="00246340" w:rsidRDefault="00BB6A99" w:rsidP="00246340">
      <w:pPr>
        <w:widowControl w:val="0"/>
        <w:suppressAutoHyphens/>
        <w:autoSpaceDE w:val="0"/>
        <w:autoSpaceDN w:val="0"/>
        <w:adjustRightInd w:val="0"/>
        <w:textAlignment w:val="baseline"/>
        <w:rPr>
          <w:rFonts w:ascii="PT Astra Serif" w:eastAsia="Andale Sans UI" w:hAnsi="PT Astra Serif"/>
          <w:kern w:val="2"/>
          <w:sz w:val="28"/>
          <w:szCs w:val="28"/>
          <w:lang w:eastAsia="ar-SA"/>
        </w:rPr>
      </w:pPr>
      <w:r w:rsidRPr="00246340">
        <w:rPr>
          <w:rFonts w:ascii="PT Astra Serif" w:eastAsia="Andale Sans UI" w:hAnsi="PT Astra Serif"/>
          <w:kern w:val="2"/>
          <w:sz w:val="28"/>
          <w:szCs w:val="28"/>
          <w:lang w:eastAsia="ar-SA"/>
        </w:rPr>
        <w:t>«</w:t>
      </w:r>
      <w:r w:rsidR="00EE0DF6" w:rsidRPr="00246340">
        <w:rPr>
          <w:rFonts w:ascii="PT Astra Serif" w:eastAsia="Andale Sans UI" w:hAnsi="PT Astra Serif"/>
          <w:kern w:val="2"/>
          <w:sz w:val="28"/>
          <w:szCs w:val="28"/>
          <w:lang w:eastAsia="ar-SA"/>
        </w:rPr>
        <w:t>Карсунский район</w:t>
      </w:r>
      <w:r w:rsidRPr="00246340">
        <w:rPr>
          <w:rFonts w:ascii="PT Astra Serif" w:eastAsia="Andale Sans UI" w:hAnsi="PT Astra Serif"/>
          <w:kern w:val="2"/>
          <w:sz w:val="28"/>
          <w:szCs w:val="28"/>
          <w:lang w:eastAsia="ar-SA"/>
        </w:rPr>
        <w:t>»</w:t>
      </w:r>
      <w:r w:rsidR="00EE0DF6" w:rsidRPr="00246340">
        <w:rPr>
          <w:rFonts w:ascii="PT Astra Serif" w:eastAsia="Andale Sans UI" w:hAnsi="PT Astra Serif"/>
          <w:kern w:val="2"/>
          <w:sz w:val="28"/>
          <w:szCs w:val="28"/>
          <w:lang w:eastAsia="ar-SA"/>
        </w:rPr>
        <w:t xml:space="preserve"> </w:t>
      </w:r>
    </w:p>
    <w:p w:rsidR="00BB6A99" w:rsidRPr="00246340" w:rsidRDefault="00EE0DF6" w:rsidP="00246340">
      <w:pPr>
        <w:widowControl w:val="0"/>
        <w:suppressAutoHyphens/>
        <w:autoSpaceDE w:val="0"/>
        <w:autoSpaceDN w:val="0"/>
        <w:adjustRightInd w:val="0"/>
        <w:textAlignment w:val="baseline"/>
        <w:rPr>
          <w:rFonts w:ascii="PT Astra Serif" w:hAnsi="PT Astra Serif"/>
          <w:kern w:val="2"/>
          <w:sz w:val="28"/>
          <w:szCs w:val="28"/>
          <w:lang w:eastAsia="ar-SA"/>
        </w:rPr>
      </w:pPr>
      <w:r w:rsidRPr="00246340">
        <w:rPr>
          <w:rFonts w:ascii="PT Astra Serif" w:eastAsia="Andale Sans UI" w:hAnsi="PT Astra Serif"/>
          <w:kern w:val="2"/>
          <w:sz w:val="28"/>
          <w:szCs w:val="28"/>
          <w:lang w:eastAsia="ar-SA"/>
        </w:rPr>
        <w:t xml:space="preserve">Ульяновской области                                </w:t>
      </w:r>
      <w:r w:rsidR="00246340">
        <w:rPr>
          <w:rFonts w:ascii="PT Astra Serif" w:eastAsia="Andale Sans UI" w:hAnsi="PT Astra Serif"/>
          <w:kern w:val="2"/>
          <w:sz w:val="28"/>
          <w:szCs w:val="28"/>
          <w:lang w:eastAsia="ar-SA"/>
        </w:rPr>
        <w:t xml:space="preserve">                          </w:t>
      </w:r>
      <w:r w:rsidRPr="00246340">
        <w:rPr>
          <w:rFonts w:ascii="PT Astra Serif" w:eastAsia="Andale Sans UI" w:hAnsi="PT Astra Serif"/>
          <w:kern w:val="2"/>
          <w:sz w:val="28"/>
          <w:szCs w:val="28"/>
          <w:lang w:eastAsia="ar-SA"/>
        </w:rPr>
        <w:t xml:space="preserve">                      </w:t>
      </w:r>
      <w:proofErr w:type="spellStart"/>
      <w:r w:rsidRPr="00246340">
        <w:rPr>
          <w:rFonts w:ascii="PT Astra Serif" w:eastAsia="Andale Sans UI" w:hAnsi="PT Astra Serif"/>
          <w:kern w:val="2"/>
          <w:sz w:val="28"/>
          <w:szCs w:val="28"/>
          <w:lang w:eastAsia="ar-SA"/>
        </w:rPr>
        <w:t>В.Б.Чубаров</w:t>
      </w:r>
      <w:proofErr w:type="spellEnd"/>
      <w:r w:rsidR="00BB6A99" w:rsidRPr="00246340">
        <w:rPr>
          <w:rFonts w:ascii="PT Astra Serif" w:eastAsia="Andale Sans UI" w:hAnsi="PT Astra Serif"/>
          <w:kern w:val="2"/>
          <w:sz w:val="28"/>
          <w:szCs w:val="28"/>
          <w:lang w:eastAsia="ar-SA"/>
        </w:rPr>
        <w:t xml:space="preserve"> </w:t>
      </w:r>
    </w:p>
    <w:p w:rsidR="00E2602A" w:rsidRPr="00310E94" w:rsidRDefault="00E2602A" w:rsidP="00BB6A99">
      <w:pPr>
        <w:spacing w:line="246" w:lineRule="auto"/>
        <w:jc w:val="center"/>
        <w:rPr>
          <w:rFonts w:ascii="PT Astra Serif" w:hAnsi="PT Astra Serif"/>
          <w:sz w:val="28"/>
          <w:szCs w:val="28"/>
        </w:rPr>
      </w:pPr>
    </w:p>
    <w:sectPr w:rsidR="00E2602A" w:rsidRPr="00310E94" w:rsidSect="00246340">
      <w:headerReference w:type="defaul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50EC" w:rsidRDefault="00A650EC" w:rsidP="00DD6585">
      <w:r>
        <w:separator/>
      </w:r>
    </w:p>
  </w:endnote>
  <w:endnote w:type="continuationSeparator" w:id="0">
    <w:p w:rsidR="00A650EC" w:rsidRDefault="00A650EC" w:rsidP="00DD6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ndale Sans UI">
    <w:altName w:val="Arial Unicode MS"/>
    <w:charset w:val="CC"/>
    <w:family w:val="auto"/>
    <w:pitch w:val="variable"/>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50EC" w:rsidRDefault="00A650EC" w:rsidP="00DD6585">
      <w:r>
        <w:separator/>
      </w:r>
    </w:p>
  </w:footnote>
  <w:footnote w:type="continuationSeparator" w:id="0">
    <w:p w:rsidR="00A650EC" w:rsidRDefault="00A650EC" w:rsidP="00DD65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1908083"/>
      <w:docPartObj>
        <w:docPartGallery w:val="Page Numbers (Top of Page)"/>
        <w:docPartUnique/>
      </w:docPartObj>
    </w:sdtPr>
    <w:sdtEndPr/>
    <w:sdtContent>
      <w:p w:rsidR="00246340" w:rsidRDefault="00246340">
        <w:pPr>
          <w:pStyle w:val="a8"/>
          <w:jc w:val="center"/>
        </w:pPr>
        <w:r>
          <w:fldChar w:fldCharType="begin"/>
        </w:r>
        <w:r>
          <w:instrText>PAGE   \* MERGEFORMAT</w:instrText>
        </w:r>
        <w:r>
          <w:fldChar w:fldCharType="separate"/>
        </w:r>
        <w:r w:rsidR="00DB27F6">
          <w:rPr>
            <w:noProof/>
          </w:rPr>
          <w:t>2</w:t>
        </w:r>
        <w:r>
          <w:fldChar w:fldCharType="end"/>
        </w:r>
      </w:p>
    </w:sdtContent>
  </w:sdt>
  <w:p w:rsidR="00EE0DF6" w:rsidRDefault="00EE0DF6">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13EF64C6"/>
    <w:multiLevelType w:val="hybridMultilevel"/>
    <w:tmpl w:val="DD4EA63A"/>
    <w:lvl w:ilvl="0" w:tplc="9142F5E4">
      <w:start w:val="1"/>
      <w:numFmt w:val="decimal"/>
      <w:lvlText w:val="%1)"/>
      <w:lvlJc w:val="left"/>
      <w:pPr>
        <w:ind w:left="1054" w:hanging="360"/>
      </w:pPr>
    </w:lvl>
    <w:lvl w:ilvl="1" w:tplc="04190019">
      <w:start w:val="1"/>
      <w:numFmt w:val="lowerLetter"/>
      <w:lvlText w:val="%2."/>
      <w:lvlJc w:val="left"/>
      <w:pPr>
        <w:ind w:left="1774" w:hanging="360"/>
      </w:pPr>
    </w:lvl>
    <w:lvl w:ilvl="2" w:tplc="0419001B">
      <w:start w:val="1"/>
      <w:numFmt w:val="lowerRoman"/>
      <w:lvlText w:val="%3."/>
      <w:lvlJc w:val="right"/>
      <w:pPr>
        <w:ind w:left="2494" w:hanging="180"/>
      </w:pPr>
    </w:lvl>
    <w:lvl w:ilvl="3" w:tplc="0419000F">
      <w:start w:val="1"/>
      <w:numFmt w:val="decimal"/>
      <w:lvlText w:val="%4."/>
      <w:lvlJc w:val="left"/>
      <w:pPr>
        <w:ind w:left="3214" w:hanging="360"/>
      </w:pPr>
    </w:lvl>
    <w:lvl w:ilvl="4" w:tplc="04190019">
      <w:start w:val="1"/>
      <w:numFmt w:val="lowerLetter"/>
      <w:lvlText w:val="%5."/>
      <w:lvlJc w:val="left"/>
      <w:pPr>
        <w:ind w:left="3934" w:hanging="360"/>
      </w:pPr>
    </w:lvl>
    <w:lvl w:ilvl="5" w:tplc="0419001B">
      <w:start w:val="1"/>
      <w:numFmt w:val="lowerRoman"/>
      <w:lvlText w:val="%6."/>
      <w:lvlJc w:val="right"/>
      <w:pPr>
        <w:ind w:left="4654" w:hanging="180"/>
      </w:pPr>
    </w:lvl>
    <w:lvl w:ilvl="6" w:tplc="0419000F">
      <w:start w:val="1"/>
      <w:numFmt w:val="decimal"/>
      <w:lvlText w:val="%7."/>
      <w:lvlJc w:val="left"/>
      <w:pPr>
        <w:ind w:left="5374" w:hanging="360"/>
      </w:pPr>
    </w:lvl>
    <w:lvl w:ilvl="7" w:tplc="04190019">
      <w:start w:val="1"/>
      <w:numFmt w:val="lowerLetter"/>
      <w:lvlText w:val="%8."/>
      <w:lvlJc w:val="left"/>
      <w:pPr>
        <w:ind w:left="6094" w:hanging="360"/>
      </w:pPr>
    </w:lvl>
    <w:lvl w:ilvl="8" w:tplc="0419001B">
      <w:start w:val="1"/>
      <w:numFmt w:val="lowerRoman"/>
      <w:lvlText w:val="%9."/>
      <w:lvlJc w:val="right"/>
      <w:pPr>
        <w:ind w:left="6814" w:hanging="180"/>
      </w:pPr>
    </w:lvl>
  </w:abstractNum>
  <w:abstractNum w:abstractNumId="2">
    <w:nsid w:val="20DE128C"/>
    <w:multiLevelType w:val="hybridMultilevel"/>
    <w:tmpl w:val="82604244"/>
    <w:lvl w:ilvl="0" w:tplc="324E401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3BBA0815"/>
    <w:multiLevelType w:val="hybridMultilevel"/>
    <w:tmpl w:val="D39A36BE"/>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nsid w:val="656E7D7A"/>
    <w:multiLevelType w:val="hybridMultilevel"/>
    <w:tmpl w:val="502E5CFA"/>
    <w:lvl w:ilvl="0" w:tplc="BF2C6E2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4"/>
  </w:num>
  <w:num w:numId="2">
    <w:abstractNumId w:val="2"/>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F82"/>
    <w:rsid w:val="00050592"/>
    <w:rsid w:val="00073797"/>
    <w:rsid w:val="000E6697"/>
    <w:rsid w:val="00204DD0"/>
    <w:rsid w:val="00210B5A"/>
    <w:rsid w:val="00246340"/>
    <w:rsid w:val="002913B2"/>
    <w:rsid w:val="002B5A37"/>
    <w:rsid w:val="00310E94"/>
    <w:rsid w:val="00364BCF"/>
    <w:rsid w:val="00372F82"/>
    <w:rsid w:val="004033EC"/>
    <w:rsid w:val="00490557"/>
    <w:rsid w:val="00703D9C"/>
    <w:rsid w:val="0076761F"/>
    <w:rsid w:val="00840BBF"/>
    <w:rsid w:val="008C5CE6"/>
    <w:rsid w:val="008E075B"/>
    <w:rsid w:val="0093404D"/>
    <w:rsid w:val="009604AA"/>
    <w:rsid w:val="00973613"/>
    <w:rsid w:val="00A650EC"/>
    <w:rsid w:val="00AA6FFD"/>
    <w:rsid w:val="00AF6F9F"/>
    <w:rsid w:val="00BB6A99"/>
    <w:rsid w:val="00C7311A"/>
    <w:rsid w:val="00DB2232"/>
    <w:rsid w:val="00DB27F6"/>
    <w:rsid w:val="00DD6585"/>
    <w:rsid w:val="00E2602A"/>
    <w:rsid w:val="00EC08E4"/>
    <w:rsid w:val="00EE0DF6"/>
    <w:rsid w:val="00F26C63"/>
    <w:rsid w:val="00F4112A"/>
    <w:rsid w:val="00F822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0E9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B6A99"/>
    <w:pPr>
      <w:keepNext/>
      <w:widowControl w:val="0"/>
      <w:numPr>
        <w:numId w:val="3"/>
      </w:numPr>
      <w:suppressAutoHyphens/>
      <w:ind w:left="0" w:firstLine="540"/>
      <w:jc w:val="both"/>
      <w:outlineLvl w:val="0"/>
    </w:pPr>
    <w:rPr>
      <w:rFonts w:eastAsia="Andale Sans UI"/>
      <w:b/>
      <w:bCs/>
      <w:kern w:val="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10E94"/>
    <w:pPr>
      <w:jc w:val="center"/>
    </w:pPr>
    <w:rPr>
      <w:sz w:val="32"/>
    </w:rPr>
  </w:style>
  <w:style w:type="character" w:customStyle="1" w:styleId="a4">
    <w:name w:val="Основной текст Знак"/>
    <w:basedOn w:val="a0"/>
    <w:link w:val="a3"/>
    <w:rsid w:val="00310E94"/>
    <w:rPr>
      <w:rFonts w:ascii="Times New Roman" w:eastAsia="Times New Roman" w:hAnsi="Times New Roman" w:cs="Times New Roman"/>
      <w:sz w:val="32"/>
      <w:szCs w:val="24"/>
      <w:lang w:eastAsia="ru-RU"/>
    </w:rPr>
  </w:style>
  <w:style w:type="paragraph" w:styleId="a5">
    <w:name w:val="List Paragraph"/>
    <w:basedOn w:val="a"/>
    <w:uiPriority w:val="34"/>
    <w:qFormat/>
    <w:rsid w:val="002913B2"/>
    <w:pPr>
      <w:ind w:left="720"/>
      <w:contextualSpacing/>
    </w:pPr>
  </w:style>
  <w:style w:type="paragraph" w:styleId="a6">
    <w:name w:val="Balloon Text"/>
    <w:basedOn w:val="a"/>
    <w:link w:val="a7"/>
    <w:uiPriority w:val="99"/>
    <w:semiHidden/>
    <w:unhideWhenUsed/>
    <w:rsid w:val="002913B2"/>
    <w:rPr>
      <w:rFonts w:ascii="Tahoma" w:hAnsi="Tahoma" w:cs="Tahoma"/>
      <w:sz w:val="16"/>
      <w:szCs w:val="16"/>
    </w:rPr>
  </w:style>
  <w:style w:type="character" w:customStyle="1" w:styleId="a7">
    <w:name w:val="Текст выноски Знак"/>
    <w:basedOn w:val="a0"/>
    <w:link w:val="a6"/>
    <w:uiPriority w:val="99"/>
    <w:semiHidden/>
    <w:rsid w:val="002913B2"/>
    <w:rPr>
      <w:rFonts w:ascii="Tahoma" w:eastAsia="Times New Roman" w:hAnsi="Tahoma" w:cs="Tahoma"/>
      <w:sz w:val="16"/>
      <w:szCs w:val="16"/>
      <w:lang w:eastAsia="ru-RU"/>
    </w:rPr>
  </w:style>
  <w:style w:type="paragraph" w:styleId="a8">
    <w:name w:val="header"/>
    <w:basedOn w:val="a"/>
    <w:link w:val="a9"/>
    <w:uiPriority w:val="99"/>
    <w:unhideWhenUsed/>
    <w:rsid w:val="00DD6585"/>
    <w:pPr>
      <w:tabs>
        <w:tab w:val="center" w:pos="4677"/>
        <w:tab w:val="right" w:pos="9355"/>
      </w:tabs>
    </w:pPr>
  </w:style>
  <w:style w:type="character" w:customStyle="1" w:styleId="a9">
    <w:name w:val="Верхний колонтитул Знак"/>
    <w:basedOn w:val="a0"/>
    <w:link w:val="a8"/>
    <w:uiPriority w:val="99"/>
    <w:rsid w:val="00DD6585"/>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D6585"/>
    <w:pPr>
      <w:tabs>
        <w:tab w:val="center" w:pos="4677"/>
        <w:tab w:val="right" w:pos="9355"/>
      </w:tabs>
    </w:pPr>
  </w:style>
  <w:style w:type="character" w:customStyle="1" w:styleId="ab">
    <w:name w:val="Нижний колонтитул Знак"/>
    <w:basedOn w:val="a0"/>
    <w:link w:val="aa"/>
    <w:uiPriority w:val="99"/>
    <w:rsid w:val="00DD6585"/>
    <w:rPr>
      <w:rFonts w:ascii="Times New Roman" w:eastAsia="Times New Roman" w:hAnsi="Times New Roman" w:cs="Times New Roman"/>
      <w:sz w:val="24"/>
      <w:szCs w:val="24"/>
      <w:lang w:eastAsia="ru-RU"/>
    </w:rPr>
  </w:style>
  <w:style w:type="character" w:customStyle="1" w:styleId="10">
    <w:name w:val="Заголовок 1 Знак"/>
    <w:basedOn w:val="a0"/>
    <w:link w:val="1"/>
    <w:qFormat/>
    <w:rsid w:val="00BB6A99"/>
    <w:rPr>
      <w:rFonts w:ascii="Times New Roman" w:eastAsia="Andale Sans UI" w:hAnsi="Times New Roman" w:cs="Times New Roman"/>
      <w:b/>
      <w:bCs/>
      <w:kern w:val="2"/>
      <w:sz w:val="24"/>
      <w:szCs w:val="24"/>
      <w:lang w:eastAsia="ar-SA"/>
    </w:rPr>
  </w:style>
  <w:style w:type="numbering" w:customStyle="1" w:styleId="11">
    <w:name w:val="Нет списка1"/>
    <w:next w:val="a2"/>
    <w:uiPriority w:val="99"/>
    <w:semiHidden/>
    <w:unhideWhenUsed/>
    <w:rsid w:val="00BB6A99"/>
  </w:style>
  <w:style w:type="character" w:styleId="ac">
    <w:name w:val="Hyperlink"/>
    <w:basedOn w:val="a0"/>
    <w:semiHidden/>
    <w:unhideWhenUsed/>
    <w:rsid w:val="00BB6A99"/>
    <w:rPr>
      <w:color w:val="0000FF"/>
      <w:u w:val="single"/>
    </w:rPr>
  </w:style>
  <w:style w:type="character" w:customStyle="1" w:styleId="12">
    <w:name w:val="Просмотренная гиперссылка1"/>
    <w:basedOn w:val="a0"/>
    <w:uiPriority w:val="99"/>
    <w:semiHidden/>
    <w:unhideWhenUsed/>
    <w:rsid w:val="00BB6A99"/>
    <w:rPr>
      <w:color w:val="800080"/>
      <w:u w:val="single"/>
    </w:rPr>
  </w:style>
  <w:style w:type="paragraph" w:styleId="HTML">
    <w:name w:val="HTML Preformatted"/>
    <w:basedOn w:val="a"/>
    <w:link w:val="HTML0"/>
    <w:unhideWhenUsed/>
    <w:rsid w:val="00BB6A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BB6A99"/>
    <w:rPr>
      <w:rFonts w:ascii="Courier New" w:eastAsia="Times New Roman" w:hAnsi="Courier New" w:cs="Courier New"/>
      <w:sz w:val="20"/>
      <w:szCs w:val="20"/>
      <w:lang w:eastAsia="ru-RU"/>
    </w:rPr>
  </w:style>
  <w:style w:type="character" w:customStyle="1" w:styleId="ad">
    <w:name w:val="Обычный (веб) Знак"/>
    <w:aliases w:val="Обычный (Web)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e"/>
    <w:locked/>
    <w:rsid w:val="00BB6A99"/>
    <w:rPr>
      <w:rFonts w:ascii="Times New Roman" w:eastAsia="Times New Roman" w:hAnsi="Times New Roman" w:cs="Times New Roman"/>
      <w:sz w:val="24"/>
      <w:szCs w:val="24"/>
      <w:lang w:eastAsia="ru-RU"/>
    </w:rPr>
  </w:style>
  <w:style w:type="paragraph" w:styleId="ae">
    <w:name w:val="Normal (Web)"/>
    <w:aliases w:val="Обычный (Web),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
    <w:basedOn w:val="a"/>
    <w:link w:val="ad"/>
    <w:unhideWhenUsed/>
    <w:qFormat/>
    <w:rsid w:val="00BB6A99"/>
    <w:pPr>
      <w:spacing w:after="200" w:line="276" w:lineRule="auto"/>
      <w:ind w:left="720"/>
      <w:contextualSpacing/>
    </w:pPr>
  </w:style>
  <w:style w:type="character" w:customStyle="1" w:styleId="af">
    <w:name w:val="Текст сноски Знак"/>
    <w:basedOn w:val="a0"/>
    <w:link w:val="af0"/>
    <w:semiHidden/>
    <w:locked/>
    <w:rsid w:val="00BB6A99"/>
    <w:rPr>
      <w:rFonts w:ascii="Times New Roman" w:eastAsia="Times New Roman" w:hAnsi="Times New Roman" w:cs="Times New Roman"/>
      <w:sz w:val="20"/>
      <w:szCs w:val="20"/>
      <w:lang w:eastAsia="ru-RU"/>
    </w:rPr>
  </w:style>
  <w:style w:type="character" w:customStyle="1" w:styleId="13">
    <w:name w:val="Верхний колонтитул Знак1"/>
    <w:basedOn w:val="a0"/>
    <w:semiHidden/>
    <w:locked/>
    <w:rsid w:val="00BB6A99"/>
    <w:rPr>
      <w:rFonts w:ascii="Times New Roman" w:eastAsia="Times New Roman" w:hAnsi="Times New Roman" w:cs="Calibri"/>
      <w:color w:val="00000A"/>
      <w:lang w:eastAsia="ru-RU"/>
    </w:rPr>
  </w:style>
  <w:style w:type="character" w:customStyle="1" w:styleId="af1">
    <w:name w:val="Название Знак"/>
    <w:basedOn w:val="a0"/>
    <w:link w:val="af2"/>
    <w:locked/>
    <w:rsid w:val="00BB6A99"/>
    <w:rPr>
      <w:rFonts w:ascii="Times New Roman" w:eastAsia="Times New Roman" w:hAnsi="Times New Roman" w:cs="Times New Roman"/>
      <w:b/>
      <w:bCs/>
      <w:sz w:val="40"/>
      <w:szCs w:val="24"/>
      <w:lang w:eastAsia="ru-RU"/>
    </w:rPr>
  </w:style>
  <w:style w:type="character" w:customStyle="1" w:styleId="2">
    <w:name w:val="Основной текст 2 Знак"/>
    <w:basedOn w:val="a0"/>
    <w:link w:val="20"/>
    <w:uiPriority w:val="99"/>
    <w:semiHidden/>
    <w:locked/>
    <w:rsid w:val="00BB6A99"/>
    <w:rPr>
      <w:rFonts w:ascii="Times New Roman" w:eastAsia="Times New Roman" w:hAnsi="Times New Roman" w:cs="Times New Roman"/>
      <w:lang w:eastAsia="ru-RU"/>
    </w:rPr>
  </w:style>
  <w:style w:type="character" w:customStyle="1" w:styleId="af3">
    <w:name w:val="Без интервала Знак"/>
    <w:link w:val="af4"/>
    <w:uiPriority w:val="1"/>
    <w:locked/>
    <w:rsid w:val="00BB6A99"/>
    <w:rPr>
      <w:rFonts w:ascii="Times New Roman" w:eastAsia="Times New Roman" w:hAnsi="Times New Roman" w:cs="Times New Roman"/>
      <w:lang w:eastAsia="ru-RU"/>
    </w:rPr>
  </w:style>
  <w:style w:type="character" w:customStyle="1" w:styleId="14">
    <w:name w:val="Основной текст Знак1"/>
    <w:basedOn w:val="a0"/>
    <w:semiHidden/>
    <w:rsid w:val="00BB6A99"/>
    <w:rPr>
      <w:rFonts w:ascii="Times New Roman" w:eastAsia="Andale Sans UI" w:hAnsi="Times New Roman" w:cs="Times New Roman"/>
      <w:kern w:val="2"/>
      <w:sz w:val="24"/>
      <w:szCs w:val="24"/>
      <w:lang w:eastAsia="ar-SA"/>
    </w:rPr>
  </w:style>
  <w:style w:type="paragraph" w:customStyle="1" w:styleId="af5">
    <w:name w:val="Заголовок к тексту"/>
    <w:basedOn w:val="a"/>
    <w:next w:val="a3"/>
    <w:qFormat/>
    <w:rsid w:val="00BB6A99"/>
    <w:pPr>
      <w:suppressAutoHyphens/>
      <w:spacing w:after="480" w:line="240" w:lineRule="exact"/>
    </w:pPr>
    <w:rPr>
      <w:b/>
      <w:sz w:val="28"/>
      <w:szCs w:val="20"/>
    </w:rPr>
  </w:style>
  <w:style w:type="paragraph" w:customStyle="1" w:styleId="af6">
    <w:name w:val="регистрационные поля"/>
    <w:basedOn w:val="a"/>
    <w:qFormat/>
    <w:rsid w:val="00BB6A99"/>
    <w:pPr>
      <w:spacing w:line="240" w:lineRule="exact"/>
      <w:jc w:val="center"/>
    </w:pPr>
    <w:rPr>
      <w:sz w:val="28"/>
      <w:szCs w:val="20"/>
      <w:lang w:val="en-US"/>
    </w:rPr>
  </w:style>
  <w:style w:type="paragraph" w:customStyle="1" w:styleId="af7">
    <w:name w:val="Исполнитель"/>
    <w:basedOn w:val="a3"/>
    <w:qFormat/>
    <w:rsid w:val="00BB6A99"/>
    <w:pPr>
      <w:suppressAutoHyphens/>
      <w:spacing w:after="120" w:line="240" w:lineRule="exact"/>
      <w:jc w:val="left"/>
    </w:pPr>
    <w:rPr>
      <w:sz w:val="24"/>
      <w:szCs w:val="20"/>
    </w:rPr>
  </w:style>
  <w:style w:type="paragraph" w:customStyle="1" w:styleId="ConsPlusNormal">
    <w:name w:val="ConsPlusNormal"/>
    <w:qFormat/>
    <w:rsid w:val="00BB6A99"/>
    <w:pPr>
      <w:widowControl w:val="0"/>
      <w:autoSpaceDE w:val="0"/>
      <w:autoSpaceDN w:val="0"/>
      <w:spacing w:after="0" w:line="240" w:lineRule="auto"/>
    </w:pPr>
    <w:rPr>
      <w:rFonts w:ascii="Calibri" w:eastAsia="Times New Roman" w:hAnsi="Calibri" w:cs="Calibri"/>
      <w:szCs w:val="20"/>
      <w:lang w:eastAsia="ru-RU"/>
    </w:rPr>
  </w:style>
  <w:style w:type="character" w:customStyle="1" w:styleId="HeadDoc">
    <w:name w:val="HeadDoc Знак"/>
    <w:link w:val="HeadDoc0"/>
    <w:locked/>
    <w:rsid w:val="00BB6A99"/>
    <w:rPr>
      <w:rFonts w:ascii="Times New Roman" w:eastAsia="Times New Roman" w:hAnsi="Times New Roman" w:cs="Times New Roman"/>
      <w:sz w:val="28"/>
      <w:szCs w:val="20"/>
      <w:lang w:eastAsia="ru-RU"/>
    </w:rPr>
  </w:style>
  <w:style w:type="paragraph" w:customStyle="1" w:styleId="HeadDoc0">
    <w:name w:val="HeadDoc"/>
    <w:link w:val="HeadDoc"/>
    <w:qFormat/>
    <w:rsid w:val="00BB6A99"/>
    <w:pPr>
      <w:keepLines/>
      <w:overflowPunct w:val="0"/>
      <w:autoSpaceDE w:val="0"/>
      <w:autoSpaceDN w:val="0"/>
      <w:adjustRightInd w:val="0"/>
      <w:spacing w:after="0" w:line="240" w:lineRule="auto"/>
      <w:jc w:val="both"/>
    </w:pPr>
    <w:rPr>
      <w:rFonts w:ascii="Times New Roman" w:eastAsia="Times New Roman" w:hAnsi="Times New Roman" w:cs="Times New Roman"/>
      <w:sz w:val="28"/>
      <w:szCs w:val="20"/>
      <w:lang w:eastAsia="ru-RU"/>
    </w:rPr>
  </w:style>
  <w:style w:type="paragraph" w:customStyle="1" w:styleId="af8">
    <w:name w:val="Содержимое таблицы"/>
    <w:basedOn w:val="a"/>
    <w:qFormat/>
    <w:rsid w:val="00BB6A99"/>
    <w:pPr>
      <w:widowControl w:val="0"/>
      <w:suppressLineNumbers/>
      <w:suppressAutoHyphens/>
      <w:spacing w:after="200" w:line="276" w:lineRule="auto"/>
    </w:pPr>
    <w:rPr>
      <w:rFonts w:ascii="Calibri" w:hAnsi="Calibri"/>
      <w:sz w:val="22"/>
      <w:szCs w:val="22"/>
      <w:lang w:eastAsia="en-US"/>
    </w:rPr>
  </w:style>
  <w:style w:type="paragraph" w:customStyle="1" w:styleId="ConsPlusNonformat">
    <w:name w:val="ConsPlusNonformat"/>
    <w:qFormat/>
    <w:rsid w:val="00BB6A99"/>
    <w:pPr>
      <w:widowControl w:val="0"/>
      <w:spacing w:after="0" w:line="240" w:lineRule="auto"/>
    </w:pPr>
    <w:rPr>
      <w:rFonts w:ascii="Courier New" w:eastAsia="Calibri" w:hAnsi="Courier New" w:cs="Courier New"/>
      <w:sz w:val="20"/>
      <w:szCs w:val="20"/>
      <w:lang w:eastAsia="ru-RU"/>
    </w:rPr>
  </w:style>
  <w:style w:type="character" w:styleId="af9">
    <w:name w:val="footnote reference"/>
    <w:semiHidden/>
    <w:unhideWhenUsed/>
    <w:rsid w:val="00BB6A99"/>
    <w:rPr>
      <w:vertAlign w:val="superscript"/>
    </w:rPr>
  </w:style>
  <w:style w:type="character" w:styleId="afa">
    <w:name w:val="page number"/>
    <w:semiHidden/>
    <w:unhideWhenUsed/>
    <w:qFormat/>
    <w:rsid w:val="00BB6A99"/>
    <w:rPr>
      <w:rFonts w:ascii="Times New Roman" w:hAnsi="Times New Roman" w:cs="Times New Roman" w:hint="default"/>
    </w:rPr>
  </w:style>
  <w:style w:type="character" w:customStyle="1" w:styleId="15">
    <w:name w:val="Текст выноски Знак1"/>
    <w:basedOn w:val="a0"/>
    <w:uiPriority w:val="99"/>
    <w:semiHidden/>
    <w:rsid w:val="00BB6A99"/>
    <w:rPr>
      <w:rFonts w:ascii="Tahoma" w:eastAsia="Andale Sans UI" w:hAnsi="Tahoma" w:cs="Tahoma"/>
      <w:kern w:val="2"/>
      <w:sz w:val="16"/>
      <w:szCs w:val="16"/>
      <w:lang w:eastAsia="ar-SA"/>
    </w:rPr>
  </w:style>
  <w:style w:type="character" w:customStyle="1" w:styleId="21">
    <w:name w:val="Верхний колонтитул Знак2"/>
    <w:basedOn w:val="a0"/>
    <w:semiHidden/>
    <w:rsid w:val="00BB6A99"/>
    <w:rPr>
      <w:rFonts w:ascii="Times New Roman" w:eastAsia="Andale Sans UI" w:hAnsi="Times New Roman" w:cs="Times New Roman"/>
      <w:kern w:val="2"/>
      <w:sz w:val="24"/>
      <w:szCs w:val="24"/>
      <w:lang w:eastAsia="ar-SA"/>
    </w:rPr>
  </w:style>
  <w:style w:type="character" w:customStyle="1" w:styleId="blk">
    <w:name w:val="blk"/>
    <w:rsid w:val="00BB6A99"/>
  </w:style>
  <w:style w:type="paragraph" w:styleId="20">
    <w:name w:val="Body Text 2"/>
    <w:basedOn w:val="a"/>
    <w:link w:val="2"/>
    <w:uiPriority w:val="99"/>
    <w:semiHidden/>
    <w:unhideWhenUsed/>
    <w:rsid w:val="00BB6A99"/>
    <w:pPr>
      <w:widowControl w:val="0"/>
      <w:suppressAutoHyphens/>
      <w:spacing w:after="120" w:line="480" w:lineRule="auto"/>
    </w:pPr>
    <w:rPr>
      <w:sz w:val="22"/>
      <w:szCs w:val="22"/>
    </w:rPr>
  </w:style>
  <w:style w:type="character" w:customStyle="1" w:styleId="210">
    <w:name w:val="Основной текст 2 Знак1"/>
    <w:basedOn w:val="a0"/>
    <w:uiPriority w:val="99"/>
    <w:semiHidden/>
    <w:rsid w:val="00BB6A99"/>
    <w:rPr>
      <w:rFonts w:ascii="Times New Roman" w:eastAsia="Times New Roman" w:hAnsi="Times New Roman" w:cs="Times New Roman"/>
      <w:sz w:val="24"/>
      <w:szCs w:val="24"/>
      <w:lang w:eastAsia="ru-RU"/>
    </w:rPr>
  </w:style>
  <w:style w:type="character" w:customStyle="1" w:styleId="Datenum">
    <w:name w:val="Date_num"/>
    <w:rsid w:val="00BB6A99"/>
    <w:rPr>
      <w:rFonts w:ascii="Times New Roman" w:hAnsi="Times New Roman" w:cs="Times New Roman" w:hint="default"/>
    </w:rPr>
  </w:style>
  <w:style w:type="character" w:customStyle="1" w:styleId="s10">
    <w:name w:val="s_10"/>
    <w:basedOn w:val="a0"/>
    <w:rsid w:val="00BB6A99"/>
  </w:style>
  <w:style w:type="paragraph" w:styleId="af0">
    <w:name w:val="footnote text"/>
    <w:basedOn w:val="a"/>
    <w:link w:val="af"/>
    <w:semiHidden/>
    <w:unhideWhenUsed/>
    <w:rsid w:val="00BB6A99"/>
    <w:pPr>
      <w:widowControl w:val="0"/>
      <w:suppressAutoHyphens/>
    </w:pPr>
    <w:rPr>
      <w:sz w:val="20"/>
      <w:szCs w:val="20"/>
    </w:rPr>
  </w:style>
  <w:style w:type="character" w:customStyle="1" w:styleId="16">
    <w:name w:val="Текст сноски Знак1"/>
    <w:basedOn w:val="a0"/>
    <w:semiHidden/>
    <w:rsid w:val="00BB6A99"/>
    <w:rPr>
      <w:rFonts w:ascii="Times New Roman" w:eastAsia="Times New Roman" w:hAnsi="Times New Roman" w:cs="Times New Roman"/>
      <w:sz w:val="20"/>
      <w:szCs w:val="20"/>
      <w:lang w:eastAsia="ru-RU"/>
    </w:rPr>
  </w:style>
  <w:style w:type="paragraph" w:customStyle="1" w:styleId="17">
    <w:name w:val="Название1"/>
    <w:basedOn w:val="a"/>
    <w:next w:val="a"/>
    <w:qFormat/>
    <w:rsid w:val="00BB6A99"/>
    <w:pPr>
      <w:widowControl w:val="0"/>
      <w:pBdr>
        <w:bottom w:val="single" w:sz="8" w:space="4" w:color="4F81BD"/>
      </w:pBdr>
      <w:suppressAutoHyphens/>
      <w:spacing w:after="300"/>
      <w:contextualSpacing/>
    </w:pPr>
    <w:rPr>
      <w:b/>
      <w:bCs/>
      <w:sz w:val="40"/>
    </w:rPr>
  </w:style>
  <w:style w:type="character" w:customStyle="1" w:styleId="18">
    <w:name w:val="Название Знак1"/>
    <w:basedOn w:val="a0"/>
    <w:rsid w:val="00BB6A99"/>
    <w:rPr>
      <w:rFonts w:ascii="Cambria" w:eastAsia="Times New Roman" w:hAnsi="Cambria" w:cs="Times New Roman"/>
      <w:color w:val="17365D"/>
      <w:spacing w:val="5"/>
      <w:kern w:val="28"/>
      <w:sz w:val="52"/>
      <w:szCs w:val="52"/>
      <w:lang w:eastAsia="ar-SA"/>
    </w:rPr>
  </w:style>
  <w:style w:type="paragraph" w:styleId="af4">
    <w:name w:val="No Spacing"/>
    <w:link w:val="af3"/>
    <w:uiPriority w:val="1"/>
    <w:qFormat/>
    <w:rsid w:val="00BB6A99"/>
    <w:pPr>
      <w:widowControl w:val="0"/>
      <w:suppressAutoHyphens/>
      <w:spacing w:after="0" w:line="240" w:lineRule="auto"/>
    </w:pPr>
    <w:rPr>
      <w:rFonts w:ascii="Times New Roman" w:eastAsia="Times New Roman" w:hAnsi="Times New Roman" w:cs="Times New Roman"/>
      <w:lang w:eastAsia="ru-RU"/>
    </w:rPr>
  </w:style>
  <w:style w:type="character" w:styleId="afb">
    <w:name w:val="FollowedHyperlink"/>
    <w:basedOn w:val="a0"/>
    <w:uiPriority w:val="99"/>
    <w:semiHidden/>
    <w:unhideWhenUsed/>
    <w:rsid w:val="00BB6A99"/>
    <w:rPr>
      <w:color w:val="800080" w:themeColor="followedHyperlink"/>
      <w:u w:val="single"/>
    </w:rPr>
  </w:style>
  <w:style w:type="paragraph" w:styleId="af2">
    <w:name w:val="Title"/>
    <w:basedOn w:val="a"/>
    <w:next w:val="a"/>
    <w:link w:val="af1"/>
    <w:qFormat/>
    <w:rsid w:val="00BB6A99"/>
    <w:pPr>
      <w:pBdr>
        <w:bottom w:val="single" w:sz="8" w:space="4" w:color="4F81BD" w:themeColor="accent1"/>
      </w:pBdr>
      <w:spacing w:after="300"/>
      <w:contextualSpacing/>
    </w:pPr>
    <w:rPr>
      <w:b/>
      <w:bCs/>
      <w:sz w:val="40"/>
    </w:rPr>
  </w:style>
  <w:style w:type="character" w:customStyle="1" w:styleId="22">
    <w:name w:val="Название Знак2"/>
    <w:basedOn w:val="a0"/>
    <w:uiPriority w:val="10"/>
    <w:rsid w:val="00BB6A99"/>
    <w:rPr>
      <w:rFonts w:asciiTheme="majorHAnsi" w:eastAsiaTheme="majorEastAsia" w:hAnsiTheme="majorHAnsi" w:cstheme="majorBidi"/>
      <w:color w:val="17365D" w:themeColor="text2" w:themeShade="BF"/>
      <w:spacing w:val="5"/>
      <w:kern w:val="28"/>
      <w:sz w:val="52"/>
      <w:szCs w:val="5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0E9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B6A99"/>
    <w:pPr>
      <w:keepNext/>
      <w:widowControl w:val="0"/>
      <w:numPr>
        <w:numId w:val="3"/>
      </w:numPr>
      <w:suppressAutoHyphens/>
      <w:ind w:left="0" w:firstLine="540"/>
      <w:jc w:val="both"/>
      <w:outlineLvl w:val="0"/>
    </w:pPr>
    <w:rPr>
      <w:rFonts w:eastAsia="Andale Sans UI"/>
      <w:b/>
      <w:bCs/>
      <w:kern w:val="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10E94"/>
    <w:pPr>
      <w:jc w:val="center"/>
    </w:pPr>
    <w:rPr>
      <w:sz w:val="32"/>
    </w:rPr>
  </w:style>
  <w:style w:type="character" w:customStyle="1" w:styleId="a4">
    <w:name w:val="Основной текст Знак"/>
    <w:basedOn w:val="a0"/>
    <w:link w:val="a3"/>
    <w:rsid w:val="00310E94"/>
    <w:rPr>
      <w:rFonts w:ascii="Times New Roman" w:eastAsia="Times New Roman" w:hAnsi="Times New Roman" w:cs="Times New Roman"/>
      <w:sz w:val="32"/>
      <w:szCs w:val="24"/>
      <w:lang w:eastAsia="ru-RU"/>
    </w:rPr>
  </w:style>
  <w:style w:type="paragraph" w:styleId="a5">
    <w:name w:val="List Paragraph"/>
    <w:basedOn w:val="a"/>
    <w:uiPriority w:val="34"/>
    <w:qFormat/>
    <w:rsid w:val="002913B2"/>
    <w:pPr>
      <w:ind w:left="720"/>
      <w:contextualSpacing/>
    </w:pPr>
  </w:style>
  <w:style w:type="paragraph" w:styleId="a6">
    <w:name w:val="Balloon Text"/>
    <w:basedOn w:val="a"/>
    <w:link w:val="a7"/>
    <w:uiPriority w:val="99"/>
    <w:semiHidden/>
    <w:unhideWhenUsed/>
    <w:rsid w:val="002913B2"/>
    <w:rPr>
      <w:rFonts w:ascii="Tahoma" w:hAnsi="Tahoma" w:cs="Tahoma"/>
      <w:sz w:val="16"/>
      <w:szCs w:val="16"/>
    </w:rPr>
  </w:style>
  <w:style w:type="character" w:customStyle="1" w:styleId="a7">
    <w:name w:val="Текст выноски Знак"/>
    <w:basedOn w:val="a0"/>
    <w:link w:val="a6"/>
    <w:uiPriority w:val="99"/>
    <w:semiHidden/>
    <w:rsid w:val="002913B2"/>
    <w:rPr>
      <w:rFonts w:ascii="Tahoma" w:eastAsia="Times New Roman" w:hAnsi="Tahoma" w:cs="Tahoma"/>
      <w:sz w:val="16"/>
      <w:szCs w:val="16"/>
      <w:lang w:eastAsia="ru-RU"/>
    </w:rPr>
  </w:style>
  <w:style w:type="paragraph" w:styleId="a8">
    <w:name w:val="header"/>
    <w:basedOn w:val="a"/>
    <w:link w:val="a9"/>
    <w:uiPriority w:val="99"/>
    <w:unhideWhenUsed/>
    <w:rsid w:val="00DD6585"/>
    <w:pPr>
      <w:tabs>
        <w:tab w:val="center" w:pos="4677"/>
        <w:tab w:val="right" w:pos="9355"/>
      </w:tabs>
    </w:pPr>
  </w:style>
  <w:style w:type="character" w:customStyle="1" w:styleId="a9">
    <w:name w:val="Верхний колонтитул Знак"/>
    <w:basedOn w:val="a0"/>
    <w:link w:val="a8"/>
    <w:uiPriority w:val="99"/>
    <w:rsid w:val="00DD6585"/>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D6585"/>
    <w:pPr>
      <w:tabs>
        <w:tab w:val="center" w:pos="4677"/>
        <w:tab w:val="right" w:pos="9355"/>
      </w:tabs>
    </w:pPr>
  </w:style>
  <w:style w:type="character" w:customStyle="1" w:styleId="ab">
    <w:name w:val="Нижний колонтитул Знак"/>
    <w:basedOn w:val="a0"/>
    <w:link w:val="aa"/>
    <w:uiPriority w:val="99"/>
    <w:rsid w:val="00DD6585"/>
    <w:rPr>
      <w:rFonts w:ascii="Times New Roman" w:eastAsia="Times New Roman" w:hAnsi="Times New Roman" w:cs="Times New Roman"/>
      <w:sz w:val="24"/>
      <w:szCs w:val="24"/>
      <w:lang w:eastAsia="ru-RU"/>
    </w:rPr>
  </w:style>
  <w:style w:type="character" w:customStyle="1" w:styleId="10">
    <w:name w:val="Заголовок 1 Знак"/>
    <w:basedOn w:val="a0"/>
    <w:link w:val="1"/>
    <w:qFormat/>
    <w:rsid w:val="00BB6A99"/>
    <w:rPr>
      <w:rFonts w:ascii="Times New Roman" w:eastAsia="Andale Sans UI" w:hAnsi="Times New Roman" w:cs="Times New Roman"/>
      <w:b/>
      <w:bCs/>
      <w:kern w:val="2"/>
      <w:sz w:val="24"/>
      <w:szCs w:val="24"/>
      <w:lang w:eastAsia="ar-SA"/>
    </w:rPr>
  </w:style>
  <w:style w:type="numbering" w:customStyle="1" w:styleId="11">
    <w:name w:val="Нет списка1"/>
    <w:next w:val="a2"/>
    <w:uiPriority w:val="99"/>
    <w:semiHidden/>
    <w:unhideWhenUsed/>
    <w:rsid w:val="00BB6A99"/>
  </w:style>
  <w:style w:type="character" w:styleId="ac">
    <w:name w:val="Hyperlink"/>
    <w:basedOn w:val="a0"/>
    <w:semiHidden/>
    <w:unhideWhenUsed/>
    <w:rsid w:val="00BB6A99"/>
    <w:rPr>
      <w:color w:val="0000FF"/>
      <w:u w:val="single"/>
    </w:rPr>
  </w:style>
  <w:style w:type="character" w:customStyle="1" w:styleId="12">
    <w:name w:val="Просмотренная гиперссылка1"/>
    <w:basedOn w:val="a0"/>
    <w:uiPriority w:val="99"/>
    <w:semiHidden/>
    <w:unhideWhenUsed/>
    <w:rsid w:val="00BB6A99"/>
    <w:rPr>
      <w:color w:val="800080"/>
      <w:u w:val="single"/>
    </w:rPr>
  </w:style>
  <w:style w:type="paragraph" w:styleId="HTML">
    <w:name w:val="HTML Preformatted"/>
    <w:basedOn w:val="a"/>
    <w:link w:val="HTML0"/>
    <w:unhideWhenUsed/>
    <w:rsid w:val="00BB6A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BB6A99"/>
    <w:rPr>
      <w:rFonts w:ascii="Courier New" w:eastAsia="Times New Roman" w:hAnsi="Courier New" w:cs="Courier New"/>
      <w:sz w:val="20"/>
      <w:szCs w:val="20"/>
      <w:lang w:eastAsia="ru-RU"/>
    </w:rPr>
  </w:style>
  <w:style w:type="character" w:customStyle="1" w:styleId="ad">
    <w:name w:val="Обычный (веб) Знак"/>
    <w:aliases w:val="Обычный (Web)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e"/>
    <w:locked/>
    <w:rsid w:val="00BB6A99"/>
    <w:rPr>
      <w:rFonts w:ascii="Times New Roman" w:eastAsia="Times New Roman" w:hAnsi="Times New Roman" w:cs="Times New Roman"/>
      <w:sz w:val="24"/>
      <w:szCs w:val="24"/>
      <w:lang w:eastAsia="ru-RU"/>
    </w:rPr>
  </w:style>
  <w:style w:type="paragraph" w:styleId="ae">
    <w:name w:val="Normal (Web)"/>
    <w:aliases w:val="Обычный (Web),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
    <w:basedOn w:val="a"/>
    <w:link w:val="ad"/>
    <w:unhideWhenUsed/>
    <w:qFormat/>
    <w:rsid w:val="00BB6A99"/>
    <w:pPr>
      <w:spacing w:after="200" w:line="276" w:lineRule="auto"/>
      <w:ind w:left="720"/>
      <w:contextualSpacing/>
    </w:pPr>
  </w:style>
  <w:style w:type="character" w:customStyle="1" w:styleId="af">
    <w:name w:val="Текст сноски Знак"/>
    <w:basedOn w:val="a0"/>
    <w:link w:val="af0"/>
    <w:semiHidden/>
    <w:locked/>
    <w:rsid w:val="00BB6A99"/>
    <w:rPr>
      <w:rFonts w:ascii="Times New Roman" w:eastAsia="Times New Roman" w:hAnsi="Times New Roman" w:cs="Times New Roman"/>
      <w:sz w:val="20"/>
      <w:szCs w:val="20"/>
      <w:lang w:eastAsia="ru-RU"/>
    </w:rPr>
  </w:style>
  <w:style w:type="character" w:customStyle="1" w:styleId="13">
    <w:name w:val="Верхний колонтитул Знак1"/>
    <w:basedOn w:val="a0"/>
    <w:semiHidden/>
    <w:locked/>
    <w:rsid w:val="00BB6A99"/>
    <w:rPr>
      <w:rFonts w:ascii="Times New Roman" w:eastAsia="Times New Roman" w:hAnsi="Times New Roman" w:cs="Calibri"/>
      <w:color w:val="00000A"/>
      <w:lang w:eastAsia="ru-RU"/>
    </w:rPr>
  </w:style>
  <w:style w:type="character" w:customStyle="1" w:styleId="af1">
    <w:name w:val="Название Знак"/>
    <w:basedOn w:val="a0"/>
    <w:link w:val="af2"/>
    <w:locked/>
    <w:rsid w:val="00BB6A99"/>
    <w:rPr>
      <w:rFonts w:ascii="Times New Roman" w:eastAsia="Times New Roman" w:hAnsi="Times New Roman" w:cs="Times New Roman"/>
      <w:b/>
      <w:bCs/>
      <w:sz w:val="40"/>
      <w:szCs w:val="24"/>
      <w:lang w:eastAsia="ru-RU"/>
    </w:rPr>
  </w:style>
  <w:style w:type="character" w:customStyle="1" w:styleId="2">
    <w:name w:val="Основной текст 2 Знак"/>
    <w:basedOn w:val="a0"/>
    <w:link w:val="20"/>
    <w:uiPriority w:val="99"/>
    <w:semiHidden/>
    <w:locked/>
    <w:rsid w:val="00BB6A99"/>
    <w:rPr>
      <w:rFonts w:ascii="Times New Roman" w:eastAsia="Times New Roman" w:hAnsi="Times New Roman" w:cs="Times New Roman"/>
      <w:lang w:eastAsia="ru-RU"/>
    </w:rPr>
  </w:style>
  <w:style w:type="character" w:customStyle="1" w:styleId="af3">
    <w:name w:val="Без интервала Знак"/>
    <w:link w:val="af4"/>
    <w:uiPriority w:val="1"/>
    <w:locked/>
    <w:rsid w:val="00BB6A99"/>
    <w:rPr>
      <w:rFonts w:ascii="Times New Roman" w:eastAsia="Times New Roman" w:hAnsi="Times New Roman" w:cs="Times New Roman"/>
      <w:lang w:eastAsia="ru-RU"/>
    </w:rPr>
  </w:style>
  <w:style w:type="character" w:customStyle="1" w:styleId="14">
    <w:name w:val="Основной текст Знак1"/>
    <w:basedOn w:val="a0"/>
    <w:semiHidden/>
    <w:rsid w:val="00BB6A99"/>
    <w:rPr>
      <w:rFonts w:ascii="Times New Roman" w:eastAsia="Andale Sans UI" w:hAnsi="Times New Roman" w:cs="Times New Roman"/>
      <w:kern w:val="2"/>
      <w:sz w:val="24"/>
      <w:szCs w:val="24"/>
      <w:lang w:eastAsia="ar-SA"/>
    </w:rPr>
  </w:style>
  <w:style w:type="paragraph" w:customStyle="1" w:styleId="af5">
    <w:name w:val="Заголовок к тексту"/>
    <w:basedOn w:val="a"/>
    <w:next w:val="a3"/>
    <w:qFormat/>
    <w:rsid w:val="00BB6A99"/>
    <w:pPr>
      <w:suppressAutoHyphens/>
      <w:spacing w:after="480" w:line="240" w:lineRule="exact"/>
    </w:pPr>
    <w:rPr>
      <w:b/>
      <w:sz w:val="28"/>
      <w:szCs w:val="20"/>
    </w:rPr>
  </w:style>
  <w:style w:type="paragraph" w:customStyle="1" w:styleId="af6">
    <w:name w:val="регистрационные поля"/>
    <w:basedOn w:val="a"/>
    <w:qFormat/>
    <w:rsid w:val="00BB6A99"/>
    <w:pPr>
      <w:spacing w:line="240" w:lineRule="exact"/>
      <w:jc w:val="center"/>
    </w:pPr>
    <w:rPr>
      <w:sz w:val="28"/>
      <w:szCs w:val="20"/>
      <w:lang w:val="en-US"/>
    </w:rPr>
  </w:style>
  <w:style w:type="paragraph" w:customStyle="1" w:styleId="af7">
    <w:name w:val="Исполнитель"/>
    <w:basedOn w:val="a3"/>
    <w:qFormat/>
    <w:rsid w:val="00BB6A99"/>
    <w:pPr>
      <w:suppressAutoHyphens/>
      <w:spacing w:after="120" w:line="240" w:lineRule="exact"/>
      <w:jc w:val="left"/>
    </w:pPr>
    <w:rPr>
      <w:sz w:val="24"/>
      <w:szCs w:val="20"/>
    </w:rPr>
  </w:style>
  <w:style w:type="paragraph" w:customStyle="1" w:styleId="ConsPlusNormal">
    <w:name w:val="ConsPlusNormal"/>
    <w:qFormat/>
    <w:rsid w:val="00BB6A99"/>
    <w:pPr>
      <w:widowControl w:val="0"/>
      <w:autoSpaceDE w:val="0"/>
      <w:autoSpaceDN w:val="0"/>
      <w:spacing w:after="0" w:line="240" w:lineRule="auto"/>
    </w:pPr>
    <w:rPr>
      <w:rFonts w:ascii="Calibri" w:eastAsia="Times New Roman" w:hAnsi="Calibri" w:cs="Calibri"/>
      <w:szCs w:val="20"/>
      <w:lang w:eastAsia="ru-RU"/>
    </w:rPr>
  </w:style>
  <w:style w:type="character" w:customStyle="1" w:styleId="HeadDoc">
    <w:name w:val="HeadDoc Знак"/>
    <w:link w:val="HeadDoc0"/>
    <w:locked/>
    <w:rsid w:val="00BB6A99"/>
    <w:rPr>
      <w:rFonts w:ascii="Times New Roman" w:eastAsia="Times New Roman" w:hAnsi="Times New Roman" w:cs="Times New Roman"/>
      <w:sz w:val="28"/>
      <w:szCs w:val="20"/>
      <w:lang w:eastAsia="ru-RU"/>
    </w:rPr>
  </w:style>
  <w:style w:type="paragraph" w:customStyle="1" w:styleId="HeadDoc0">
    <w:name w:val="HeadDoc"/>
    <w:link w:val="HeadDoc"/>
    <w:qFormat/>
    <w:rsid w:val="00BB6A99"/>
    <w:pPr>
      <w:keepLines/>
      <w:overflowPunct w:val="0"/>
      <w:autoSpaceDE w:val="0"/>
      <w:autoSpaceDN w:val="0"/>
      <w:adjustRightInd w:val="0"/>
      <w:spacing w:after="0" w:line="240" w:lineRule="auto"/>
      <w:jc w:val="both"/>
    </w:pPr>
    <w:rPr>
      <w:rFonts w:ascii="Times New Roman" w:eastAsia="Times New Roman" w:hAnsi="Times New Roman" w:cs="Times New Roman"/>
      <w:sz w:val="28"/>
      <w:szCs w:val="20"/>
      <w:lang w:eastAsia="ru-RU"/>
    </w:rPr>
  </w:style>
  <w:style w:type="paragraph" w:customStyle="1" w:styleId="af8">
    <w:name w:val="Содержимое таблицы"/>
    <w:basedOn w:val="a"/>
    <w:qFormat/>
    <w:rsid w:val="00BB6A99"/>
    <w:pPr>
      <w:widowControl w:val="0"/>
      <w:suppressLineNumbers/>
      <w:suppressAutoHyphens/>
      <w:spacing w:after="200" w:line="276" w:lineRule="auto"/>
    </w:pPr>
    <w:rPr>
      <w:rFonts w:ascii="Calibri" w:hAnsi="Calibri"/>
      <w:sz w:val="22"/>
      <w:szCs w:val="22"/>
      <w:lang w:eastAsia="en-US"/>
    </w:rPr>
  </w:style>
  <w:style w:type="paragraph" w:customStyle="1" w:styleId="ConsPlusNonformat">
    <w:name w:val="ConsPlusNonformat"/>
    <w:qFormat/>
    <w:rsid w:val="00BB6A99"/>
    <w:pPr>
      <w:widowControl w:val="0"/>
      <w:spacing w:after="0" w:line="240" w:lineRule="auto"/>
    </w:pPr>
    <w:rPr>
      <w:rFonts w:ascii="Courier New" w:eastAsia="Calibri" w:hAnsi="Courier New" w:cs="Courier New"/>
      <w:sz w:val="20"/>
      <w:szCs w:val="20"/>
      <w:lang w:eastAsia="ru-RU"/>
    </w:rPr>
  </w:style>
  <w:style w:type="character" w:styleId="af9">
    <w:name w:val="footnote reference"/>
    <w:semiHidden/>
    <w:unhideWhenUsed/>
    <w:rsid w:val="00BB6A99"/>
    <w:rPr>
      <w:vertAlign w:val="superscript"/>
    </w:rPr>
  </w:style>
  <w:style w:type="character" w:styleId="afa">
    <w:name w:val="page number"/>
    <w:semiHidden/>
    <w:unhideWhenUsed/>
    <w:qFormat/>
    <w:rsid w:val="00BB6A99"/>
    <w:rPr>
      <w:rFonts w:ascii="Times New Roman" w:hAnsi="Times New Roman" w:cs="Times New Roman" w:hint="default"/>
    </w:rPr>
  </w:style>
  <w:style w:type="character" w:customStyle="1" w:styleId="15">
    <w:name w:val="Текст выноски Знак1"/>
    <w:basedOn w:val="a0"/>
    <w:uiPriority w:val="99"/>
    <w:semiHidden/>
    <w:rsid w:val="00BB6A99"/>
    <w:rPr>
      <w:rFonts w:ascii="Tahoma" w:eastAsia="Andale Sans UI" w:hAnsi="Tahoma" w:cs="Tahoma"/>
      <w:kern w:val="2"/>
      <w:sz w:val="16"/>
      <w:szCs w:val="16"/>
      <w:lang w:eastAsia="ar-SA"/>
    </w:rPr>
  </w:style>
  <w:style w:type="character" w:customStyle="1" w:styleId="21">
    <w:name w:val="Верхний колонтитул Знак2"/>
    <w:basedOn w:val="a0"/>
    <w:semiHidden/>
    <w:rsid w:val="00BB6A99"/>
    <w:rPr>
      <w:rFonts w:ascii="Times New Roman" w:eastAsia="Andale Sans UI" w:hAnsi="Times New Roman" w:cs="Times New Roman"/>
      <w:kern w:val="2"/>
      <w:sz w:val="24"/>
      <w:szCs w:val="24"/>
      <w:lang w:eastAsia="ar-SA"/>
    </w:rPr>
  </w:style>
  <w:style w:type="character" w:customStyle="1" w:styleId="blk">
    <w:name w:val="blk"/>
    <w:rsid w:val="00BB6A99"/>
  </w:style>
  <w:style w:type="paragraph" w:styleId="20">
    <w:name w:val="Body Text 2"/>
    <w:basedOn w:val="a"/>
    <w:link w:val="2"/>
    <w:uiPriority w:val="99"/>
    <w:semiHidden/>
    <w:unhideWhenUsed/>
    <w:rsid w:val="00BB6A99"/>
    <w:pPr>
      <w:widowControl w:val="0"/>
      <w:suppressAutoHyphens/>
      <w:spacing w:after="120" w:line="480" w:lineRule="auto"/>
    </w:pPr>
    <w:rPr>
      <w:sz w:val="22"/>
      <w:szCs w:val="22"/>
    </w:rPr>
  </w:style>
  <w:style w:type="character" w:customStyle="1" w:styleId="210">
    <w:name w:val="Основной текст 2 Знак1"/>
    <w:basedOn w:val="a0"/>
    <w:uiPriority w:val="99"/>
    <w:semiHidden/>
    <w:rsid w:val="00BB6A99"/>
    <w:rPr>
      <w:rFonts w:ascii="Times New Roman" w:eastAsia="Times New Roman" w:hAnsi="Times New Roman" w:cs="Times New Roman"/>
      <w:sz w:val="24"/>
      <w:szCs w:val="24"/>
      <w:lang w:eastAsia="ru-RU"/>
    </w:rPr>
  </w:style>
  <w:style w:type="character" w:customStyle="1" w:styleId="Datenum">
    <w:name w:val="Date_num"/>
    <w:rsid w:val="00BB6A99"/>
    <w:rPr>
      <w:rFonts w:ascii="Times New Roman" w:hAnsi="Times New Roman" w:cs="Times New Roman" w:hint="default"/>
    </w:rPr>
  </w:style>
  <w:style w:type="character" w:customStyle="1" w:styleId="s10">
    <w:name w:val="s_10"/>
    <w:basedOn w:val="a0"/>
    <w:rsid w:val="00BB6A99"/>
  </w:style>
  <w:style w:type="paragraph" w:styleId="af0">
    <w:name w:val="footnote text"/>
    <w:basedOn w:val="a"/>
    <w:link w:val="af"/>
    <w:semiHidden/>
    <w:unhideWhenUsed/>
    <w:rsid w:val="00BB6A99"/>
    <w:pPr>
      <w:widowControl w:val="0"/>
      <w:suppressAutoHyphens/>
    </w:pPr>
    <w:rPr>
      <w:sz w:val="20"/>
      <w:szCs w:val="20"/>
    </w:rPr>
  </w:style>
  <w:style w:type="character" w:customStyle="1" w:styleId="16">
    <w:name w:val="Текст сноски Знак1"/>
    <w:basedOn w:val="a0"/>
    <w:semiHidden/>
    <w:rsid w:val="00BB6A99"/>
    <w:rPr>
      <w:rFonts w:ascii="Times New Roman" w:eastAsia="Times New Roman" w:hAnsi="Times New Roman" w:cs="Times New Roman"/>
      <w:sz w:val="20"/>
      <w:szCs w:val="20"/>
      <w:lang w:eastAsia="ru-RU"/>
    </w:rPr>
  </w:style>
  <w:style w:type="paragraph" w:customStyle="1" w:styleId="17">
    <w:name w:val="Название1"/>
    <w:basedOn w:val="a"/>
    <w:next w:val="a"/>
    <w:qFormat/>
    <w:rsid w:val="00BB6A99"/>
    <w:pPr>
      <w:widowControl w:val="0"/>
      <w:pBdr>
        <w:bottom w:val="single" w:sz="8" w:space="4" w:color="4F81BD"/>
      </w:pBdr>
      <w:suppressAutoHyphens/>
      <w:spacing w:after="300"/>
      <w:contextualSpacing/>
    </w:pPr>
    <w:rPr>
      <w:b/>
      <w:bCs/>
      <w:sz w:val="40"/>
    </w:rPr>
  </w:style>
  <w:style w:type="character" w:customStyle="1" w:styleId="18">
    <w:name w:val="Название Знак1"/>
    <w:basedOn w:val="a0"/>
    <w:rsid w:val="00BB6A99"/>
    <w:rPr>
      <w:rFonts w:ascii="Cambria" w:eastAsia="Times New Roman" w:hAnsi="Cambria" w:cs="Times New Roman"/>
      <w:color w:val="17365D"/>
      <w:spacing w:val="5"/>
      <w:kern w:val="28"/>
      <w:sz w:val="52"/>
      <w:szCs w:val="52"/>
      <w:lang w:eastAsia="ar-SA"/>
    </w:rPr>
  </w:style>
  <w:style w:type="paragraph" w:styleId="af4">
    <w:name w:val="No Spacing"/>
    <w:link w:val="af3"/>
    <w:uiPriority w:val="1"/>
    <w:qFormat/>
    <w:rsid w:val="00BB6A99"/>
    <w:pPr>
      <w:widowControl w:val="0"/>
      <w:suppressAutoHyphens/>
      <w:spacing w:after="0" w:line="240" w:lineRule="auto"/>
    </w:pPr>
    <w:rPr>
      <w:rFonts w:ascii="Times New Roman" w:eastAsia="Times New Roman" w:hAnsi="Times New Roman" w:cs="Times New Roman"/>
      <w:lang w:eastAsia="ru-RU"/>
    </w:rPr>
  </w:style>
  <w:style w:type="character" w:styleId="afb">
    <w:name w:val="FollowedHyperlink"/>
    <w:basedOn w:val="a0"/>
    <w:uiPriority w:val="99"/>
    <w:semiHidden/>
    <w:unhideWhenUsed/>
    <w:rsid w:val="00BB6A99"/>
    <w:rPr>
      <w:color w:val="800080" w:themeColor="followedHyperlink"/>
      <w:u w:val="single"/>
    </w:rPr>
  </w:style>
  <w:style w:type="paragraph" w:styleId="af2">
    <w:name w:val="Title"/>
    <w:basedOn w:val="a"/>
    <w:next w:val="a"/>
    <w:link w:val="af1"/>
    <w:qFormat/>
    <w:rsid w:val="00BB6A99"/>
    <w:pPr>
      <w:pBdr>
        <w:bottom w:val="single" w:sz="8" w:space="4" w:color="4F81BD" w:themeColor="accent1"/>
      </w:pBdr>
      <w:spacing w:after="300"/>
      <w:contextualSpacing/>
    </w:pPr>
    <w:rPr>
      <w:b/>
      <w:bCs/>
      <w:sz w:val="40"/>
    </w:rPr>
  </w:style>
  <w:style w:type="character" w:customStyle="1" w:styleId="22">
    <w:name w:val="Название Знак2"/>
    <w:basedOn w:val="a0"/>
    <w:uiPriority w:val="10"/>
    <w:rsid w:val="00BB6A99"/>
    <w:rPr>
      <w:rFonts w:asciiTheme="majorHAnsi" w:eastAsiaTheme="majorEastAsia" w:hAnsiTheme="majorHAnsi" w:cstheme="majorBidi"/>
      <w:color w:val="17365D" w:themeColor="text2" w:themeShade="BF"/>
      <w:spacing w:val="5"/>
      <w:kern w:val="28"/>
      <w:sz w:val="52"/>
      <w:szCs w:val="5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402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EB56EE-4F25-4B5E-B1B2-D2A756FBF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384</Words>
  <Characters>2191</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Куми12345</dc:creator>
  <cp:lastModifiedBy>Пользователь</cp:lastModifiedBy>
  <cp:revision>4</cp:revision>
  <cp:lastPrinted>2022-07-15T11:01:00Z</cp:lastPrinted>
  <dcterms:created xsi:type="dcterms:W3CDTF">2022-07-15T14:49:00Z</dcterms:created>
  <dcterms:modified xsi:type="dcterms:W3CDTF">2022-07-18T07:53:00Z</dcterms:modified>
</cp:coreProperties>
</file>