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82" w:rsidRPr="00FF3382" w:rsidRDefault="00F911A2" w:rsidP="00FF3382">
      <w:pPr>
        <w:spacing w:after="0" w:line="240" w:lineRule="auto"/>
        <w:ind w:firstLine="4678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         </w:t>
      </w:r>
      <w:r w:rsidR="00A942B0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 xml:space="preserve">      </w:t>
      </w:r>
      <w:r w:rsidR="00FF3382" w:rsidRPr="00FF3382">
        <w:rPr>
          <w:rFonts w:ascii="PT Astra Serif" w:hAnsi="PT Astra Serif"/>
          <w:sz w:val="28"/>
          <w:szCs w:val="28"/>
        </w:rPr>
        <w:t>ПРИЛОЖЕНИЕ № 2</w:t>
      </w:r>
    </w:p>
    <w:p w:rsidR="00FF3382" w:rsidRPr="00FF3382" w:rsidRDefault="00FF3382" w:rsidP="00FF3382">
      <w:pPr>
        <w:spacing w:after="0" w:line="240" w:lineRule="auto"/>
        <w:ind w:firstLine="4678"/>
        <w:jc w:val="center"/>
        <w:rPr>
          <w:rFonts w:ascii="PT Astra Serif" w:hAnsi="PT Astra Serif"/>
          <w:sz w:val="28"/>
          <w:szCs w:val="28"/>
        </w:rPr>
      </w:pPr>
    </w:p>
    <w:p w:rsidR="00FF3382" w:rsidRDefault="00F911A2" w:rsidP="00FF3382">
      <w:pPr>
        <w:spacing w:after="0" w:line="240" w:lineRule="auto"/>
        <w:ind w:firstLine="4678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</w:t>
      </w:r>
      <w:r w:rsidR="00FF3382" w:rsidRPr="00FF3382">
        <w:rPr>
          <w:rFonts w:ascii="PT Astra Serif" w:hAnsi="PT Astra Serif"/>
          <w:sz w:val="28"/>
          <w:szCs w:val="28"/>
        </w:rPr>
        <w:t>к муниципальной Программе</w:t>
      </w:r>
    </w:p>
    <w:p w:rsidR="00FF3382" w:rsidRDefault="00FF3382" w:rsidP="00FF3382">
      <w:pPr>
        <w:rPr>
          <w:rFonts w:ascii="PT Astra Serif" w:hAnsi="PT Astra Serif"/>
          <w:sz w:val="28"/>
          <w:szCs w:val="28"/>
        </w:rPr>
      </w:pPr>
    </w:p>
    <w:p w:rsidR="00F911A2" w:rsidRDefault="00FF3382" w:rsidP="00A813A3">
      <w:pPr>
        <w:pStyle w:val="Default"/>
        <w:ind w:right="-1" w:hanging="1701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F911A2">
        <w:rPr>
          <w:rFonts w:ascii="PT Astra Serif" w:hAnsi="PT Astra Serif"/>
          <w:b/>
          <w:sz w:val="28"/>
          <w:szCs w:val="28"/>
        </w:rPr>
        <w:t>МЕРОПРИЯТИЯ</w:t>
      </w:r>
    </w:p>
    <w:p w:rsidR="00FF3382" w:rsidRPr="00FF3382" w:rsidRDefault="00FF3382" w:rsidP="00A813A3">
      <w:pPr>
        <w:pStyle w:val="Default"/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FF3382">
        <w:rPr>
          <w:rFonts w:ascii="PT Astra Serif" w:hAnsi="PT Astra Serif"/>
          <w:b/>
          <w:sz w:val="28"/>
          <w:szCs w:val="28"/>
        </w:rPr>
        <w:t xml:space="preserve"> муниципальной программы «По поддержке и развитию муниципального пассажирского автомобильного транспорта общего </w:t>
      </w:r>
    </w:p>
    <w:p w:rsidR="00FF3382" w:rsidRPr="00FF3382" w:rsidRDefault="00FF3382" w:rsidP="00FF338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пользования на территории муниципального образования </w:t>
      </w:r>
    </w:p>
    <w:p w:rsidR="002708E4" w:rsidRDefault="00FF3382" w:rsidP="00FF338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«Карсунский район»  Ульяновской области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на 2023</w:t>
      </w:r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по 202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5</w:t>
      </w:r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годы»</w:t>
      </w:r>
    </w:p>
    <w:p w:rsidR="00A942B0" w:rsidRPr="00FF3382" w:rsidRDefault="00A942B0" w:rsidP="00FF338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tbl>
      <w:tblPr>
        <w:tblW w:w="10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42"/>
        <w:gridCol w:w="2835"/>
        <w:gridCol w:w="992"/>
        <w:gridCol w:w="1134"/>
        <w:gridCol w:w="992"/>
        <w:gridCol w:w="236"/>
        <w:gridCol w:w="32"/>
        <w:gridCol w:w="34"/>
        <w:gridCol w:w="438"/>
        <w:gridCol w:w="34"/>
      </w:tblGrid>
      <w:tr w:rsidR="00FF3382" w:rsidRPr="00FF3382" w:rsidTr="00F911A2">
        <w:trPr>
          <w:gridAfter w:val="2"/>
          <w:wAfter w:w="472" w:type="dxa"/>
          <w:trHeight w:val="491"/>
          <w:tblHeader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мероприятия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Финансирование мер</w:t>
            </w: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о</w:t>
            </w: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приятия, тыс. руб.</w:t>
            </w:r>
          </w:p>
        </w:tc>
        <w:tc>
          <w:tcPr>
            <w:tcW w:w="30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74F89" w:rsidRPr="00FF3382" w:rsidTr="00F911A2">
        <w:trPr>
          <w:gridAfter w:val="4"/>
          <w:wAfter w:w="538" w:type="dxa"/>
          <w:trHeight w:val="519"/>
          <w:tblHeader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2023</w:t>
            </w:r>
          </w:p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20</w:t>
            </w: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24</w:t>
            </w: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5</w:t>
            </w: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74F89" w:rsidRPr="00FF3382" w:rsidTr="00F911A2">
        <w:trPr>
          <w:gridAfter w:val="4"/>
          <w:wAfter w:w="538" w:type="dxa"/>
          <w:trHeight w:val="210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F3382" w:rsidRPr="00FF3382" w:rsidTr="00A942B0">
        <w:trPr>
          <w:gridAfter w:val="2"/>
          <w:wAfter w:w="472" w:type="dxa"/>
          <w:trHeight w:val="497"/>
          <w:tblHeader/>
        </w:trPr>
        <w:tc>
          <w:tcPr>
            <w:tcW w:w="97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3382" w:rsidRPr="00FF3382" w:rsidRDefault="00FF3382" w:rsidP="00FF3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Основное мероприятие «Мероприятия, направленные на развитие</w:t>
            </w:r>
          </w:p>
          <w:p w:rsidR="00FF3382" w:rsidRPr="00FF3382" w:rsidRDefault="00FF3382" w:rsidP="00FF3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пассажирских перевозок автомобильным транспортом»</w:t>
            </w:r>
          </w:p>
        </w:tc>
        <w:tc>
          <w:tcPr>
            <w:tcW w:w="30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3382" w:rsidRPr="00FF3382" w:rsidRDefault="00FF3382" w:rsidP="00FF3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559B7" w:rsidRPr="00FF3382" w:rsidTr="00A813A3">
        <w:trPr>
          <w:gridAfter w:val="4"/>
          <w:wAfter w:w="538" w:type="dxa"/>
          <w:trHeight w:val="1252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Мониторинг рынка тран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с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портных услуг, изучение опыта работы пассажирск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о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го транспорта в городах Р</w:t>
            </w:r>
            <w:r w:rsidR="002708E4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Default="007559B7" w:rsidP="00F911A2">
            <w:pPr>
              <w:spacing w:after="0" w:line="240" w:lineRule="auto"/>
              <w:jc w:val="center"/>
            </w:pP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Отдел ТЭР и ЖКХ а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министрации муниц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«Карсунский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559B7" w:rsidRPr="00FF3382" w:rsidRDefault="007559B7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559B7" w:rsidRPr="00FF3382" w:rsidTr="00A942B0">
        <w:trPr>
          <w:gridAfter w:val="4"/>
          <w:wAfter w:w="538" w:type="dxa"/>
          <w:trHeight w:val="1548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Изучение потребностей населения муниципального образования «Карсунский район» в транспортных услугах, развитие тран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с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портных услуг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Default="007559B7" w:rsidP="00F911A2">
            <w:pPr>
              <w:spacing w:after="0" w:line="240" w:lineRule="auto"/>
              <w:jc w:val="center"/>
            </w:pP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Отдел ТЭР и ЖКХ а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министрации муниц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«Карсунский район» Ульяновской области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559B7" w:rsidRPr="00FF3382" w:rsidRDefault="007559B7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74F89" w:rsidRPr="00FF3382" w:rsidTr="00A813A3">
        <w:trPr>
          <w:trHeight w:val="884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Корректировка маршрутной сети муниципального               пассажирского транспорта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Отдел ТЭР и ЖКХ а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министрации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«Карсунский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74F89" w:rsidRPr="00FF3382" w:rsidTr="00A813A3">
        <w:trPr>
          <w:gridAfter w:val="1"/>
          <w:wAfter w:w="34" w:type="dxa"/>
          <w:trHeight w:val="2477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2708E4" w:rsidP="002708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Обеспечение регулярных перевозок пассажиров и б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гажа автомобильным транспортом по регулиру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мым тарифам на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пальных маршрутах рег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лярных перевозок на терр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тории муниципального о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разования «Карсунский район» Ульяновской обл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Отдел ТЭР и ЖКХ а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министрации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«Карсунский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3894</w:t>
            </w:r>
            <w:r w:rsidR="00AE443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73684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7559B7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4793,90526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7559B7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7749,23158</w:t>
            </w:r>
          </w:p>
        </w:tc>
        <w:tc>
          <w:tcPr>
            <w:tcW w:w="7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F3382" w:rsidRPr="00FF3382" w:rsidTr="00A813A3">
        <w:trPr>
          <w:gridAfter w:val="3"/>
          <w:wAfter w:w="506" w:type="dxa"/>
          <w:trHeight w:val="425"/>
          <w:tblHeader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3382" w:rsidRPr="00FF3382" w:rsidRDefault="00FF3382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F3382" w:rsidRPr="00FF3382" w:rsidRDefault="00FF3382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74F89" w:rsidRPr="00FF3382" w:rsidTr="00A942B0">
        <w:trPr>
          <w:gridAfter w:val="1"/>
          <w:wAfter w:w="34" w:type="dxa"/>
          <w:trHeight w:val="1011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Средства бюджета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«Карсунский район» Уль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194</w:t>
            </w:r>
            <w:r w:rsidR="002708E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73684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239,69526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387,46158</w:t>
            </w:r>
          </w:p>
        </w:tc>
        <w:tc>
          <w:tcPr>
            <w:tcW w:w="7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A813A3" w:rsidRPr="00FF3382" w:rsidTr="00A942B0">
        <w:trPr>
          <w:gridAfter w:val="1"/>
          <w:wAfter w:w="34" w:type="dxa"/>
          <w:trHeight w:val="161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Pr="00FF3382" w:rsidRDefault="00A813A3" w:rsidP="00A813A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Pr="00FF3382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Pr="00FF3382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13A3" w:rsidRPr="00FF3382" w:rsidRDefault="00A813A3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74F89" w:rsidRPr="00FF3382" w:rsidTr="00F911A2">
        <w:trPr>
          <w:gridAfter w:val="1"/>
          <w:wAfter w:w="34" w:type="dxa"/>
          <w:trHeight w:val="1908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Средства бюджета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«Карсунский район» Уль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новской области, источн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 которых являются су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сидии из бюджета Ульяно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4554,210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7361,770</w:t>
            </w:r>
          </w:p>
        </w:tc>
        <w:tc>
          <w:tcPr>
            <w:tcW w:w="7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E4435" w:rsidRPr="00AE4435" w:rsidRDefault="00AE4435" w:rsidP="00AE44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8"/>
          <w:lang w:eastAsia="ru-RU"/>
        </w:rPr>
      </w:pPr>
      <w:r w:rsidRPr="00AE443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:rsidR="009B5464" w:rsidRPr="00FF3382" w:rsidRDefault="009B5464" w:rsidP="00AE4435">
      <w:pPr>
        <w:tabs>
          <w:tab w:val="left" w:pos="2595"/>
        </w:tabs>
        <w:jc w:val="center"/>
        <w:rPr>
          <w:rFonts w:ascii="PT Astra Serif" w:hAnsi="PT Astra Serif"/>
          <w:sz w:val="28"/>
          <w:szCs w:val="28"/>
        </w:rPr>
      </w:pPr>
    </w:p>
    <w:sectPr w:rsidR="009B5464" w:rsidRPr="00FF3382" w:rsidSect="00F911A2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294" w:rsidRDefault="00081294" w:rsidP="00F911A2">
      <w:pPr>
        <w:spacing w:after="0" w:line="240" w:lineRule="auto"/>
      </w:pPr>
      <w:r>
        <w:separator/>
      </w:r>
    </w:p>
  </w:endnote>
  <w:endnote w:type="continuationSeparator" w:id="0">
    <w:p w:rsidR="00081294" w:rsidRDefault="00081294" w:rsidP="00F91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294" w:rsidRDefault="00081294" w:rsidP="00F911A2">
      <w:pPr>
        <w:spacing w:after="0" w:line="240" w:lineRule="auto"/>
      </w:pPr>
      <w:r>
        <w:separator/>
      </w:r>
    </w:p>
  </w:footnote>
  <w:footnote w:type="continuationSeparator" w:id="0">
    <w:p w:rsidR="00081294" w:rsidRDefault="00081294" w:rsidP="00F91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0946298"/>
      <w:docPartObj>
        <w:docPartGallery w:val="Page Numbers (Top of Page)"/>
        <w:docPartUnique/>
      </w:docPartObj>
    </w:sdtPr>
    <w:sdtEndPr/>
    <w:sdtContent>
      <w:p w:rsidR="00F911A2" w:rsidRDefault="00F911A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102D">
          <w:rPr>
            <w:noProof/>
          </w:rPr>
          <w:t>2</w:t>
        </w:r>
        <w:r>
          <w:fldChar w:fldCharType="end"/>
        </w:r>
      </w:p>
    </w:sdtContent>
  </w:sdt>
  <w:p w:rsidR="00F911A2" w:rsidRDefault="00F911A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A50"/>
    <w:rsid w:val="00081294"/>
    <w:rsid w:val="002708E4"/>
    <w:rsid w:val="00374F89"/>
    <w:rsid w:val="007559B7"/>
    <w:rsid w:val="007E2A50"/>
    <w:rsid w:val="009B5464"/>
    <w:rsid w:val="00A813A3"/>
    <w:rsid w:val="00A942B0"/>
    <w:rsid w:val="00AE4435"/>
    <w:rsid w:val="00D420A3"/>
    <w:rsid w:val="00E1280E"/>
    <w:rsid w:val="00F023CF"/>
    <w:rsid w:val="00F911A2"/>
    <w:rsid w:val="00FC102D"/>
    <w:rsid w:val="00FF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33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91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11A2"/>
  </w:style>
  <w:style w:type="paragraph" w:styleId="a5">
    <w:name w:val="footer"/>
    <w:basedOn w:val="a"/>
    <w:link w:val="a6"/>
    <w:uiPriority w:val="99"/>
    <w:unhideWhenUsed/>
    <w:rsid w:val="00F91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11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33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91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11A2"/>
  </w:style>
  <w:style w:type="paragraph" w:styleId="a5">
    <w:name w:val="footer"/>
    <w:basedOn w:val="a"/>
    <w:link w:val="a6"/>
    <w:uiPriority w:val="99"/>
    <w:unhideWhenUsed/>
    <w:rsid w:val="00F91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1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2022-12-20T09:51:00Z</cp:lastPrinted>
  <dcterms:created xsi:type="dcterms:W3CDTF">2022-12-21T06:29:00Z</dcterms:created>
  <dcterms:modified xsi:type="dcterms:W3CDTF">2022-12-21T06:29:00Z</dcterms:modified>
</cp:coreProperties>
</file>