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F17" w:rsidRPr="00104F17" w:rsidRDefault="00777C31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УТВЕРЖДЕНА</w:t>
      </w: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104F17" w:rsidRPr="00104F17" w:rsidRDefault="00104F17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постановлени</w:t>
      </w:r>
      <w:r w:rsidR="00777C3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ем 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администрации</w:t>
      </w:r>
    </w:p>
    <w:p w:rsidR="00104F17" w:rsidRPr="00104F17" w:rsidRDefault="00104F17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 образования</w:t>
      </w:r>
    </w:p>
    <w:p w:rsidR="00104F17" w:rsidRPr="00104F17" w:rsidRDefault="00104F17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«Карсунский район»</w:t>
      </w:r>
    </w:p>
    <w:p w:rsidR="00104F17" w:rsidRDefault="00104F17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777C31" w:rsidRPr="00104F17" w:rsidRDefault="00777C31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051326" w:rsidP="00104F17">
      <w:pPr>
        <w:keepNext/>
        <w:keepLines/>
        <w:spacing w:after="0" w:line="317" w:lineRule="exact"/>
        <w:ind w:right="140" w:firstLine="5387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051326">
        <w:rPr>
          <w:rFonts w:ascii="PT Astra Serif" w:eastAsia="Times New Roman" w:hAnsi="PT Astra Serif" w:cs="Times New Roman"/>
          <w:sz w:val="28"/>
          <w:szCs w:val="28"/>
          <w:lang w:eastAsia="ru-RU"/>
        </w:rPr>
        <w:t>от 22 декабря 2022 г.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1070</w:t>
      </w: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</w:p>
    <w:p w:rsidR="00104F17" w:rsidRPr="00104F17" w:rsidRDefault="00104F17" w:rsidP="00104F17">
      <w:pPr>
        <w:keepNext/>
        <w:keepLines/>
        <w:spacing w:after="0" w:line="317" w:lineRule="exact"/>
        <w:ind w:right="140" w:firstLine="5670"/>
        <w:jc w:val="center"/>
        <w:outlineLvl w:val="1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Муниципальная программа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«По поддержке и развитию </w:t>
      </w:r>
      <w:proofErr w:type="gramStart"/>
      <w:r w:rsidRPr="00104F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муниципального</w:t>
      </w:r>
      <w:proofErr w:type="gramEnd"/>
      <w:r w:rsidRPr="00104F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пассажирского </w:t>
      </w:r>
    </w:p>
    <w:p w:rsidR="00777C31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автомобильного транспорта общего пользования на территории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муниципального образования «Карсунский район» 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Ульяновской области на 2023-2025 годы</w:t>
      </w:r>
      <w:r w:rsidRPr="00104F1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»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777C31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104F17" w:rsidRPr="00777C31" w:rsidRDefault="00777C31" w:rsidP="00777C3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р</w:t>
      </w:r>
      <w:r w:rsidRPr="00777C31">
        <w:rPr>
          <w:rFonts w:ascii="PT Astra Serif" w:eastAsia="Times New Roman" w:hAnsi="PT Astra Serif" w:cs="Times New Roman"/>
          <w:sz w:val="24"/>
          <w:szCs w:val="24"/>
          <w:lang w:eastAsia="ru-RU"/>
        </w:rPr>
        <w:t>.п</w:t>
      </w:r>
      <w:proofErr w:type="spellEnd"/>
      <w:r w:rsidRPr="00777C31">
        <w:rPr>
          <w:rFonts w:ascii="PT Astra Serif" w:eastAsia="Times New Roman" w:hAnsi="PT Astra Serif" w:cs="Times New Roman"/>
          <w:sz w:val="24"/>
          <w:szCs w:val="24"/>
          <w:lang w:eastAsia="ru-RU"/>
        </w:rPr>
        <w:t>. Карсун</w:t>
      </w:r>
    </w:p>
    <w:p w:rsidR="00777C31" w:rsidRPr="00777C31" w:rsidRDefault="00777C31" w:rsidP="00777C3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77C31">
        <w:rPr>
          <w:rFonts w:ascii="PT Astra Serif" w:eastAsia="Times New Roman" w:hAnsi="PT Astra Serif" w:cs="Times New Roman"/>
          <w:sz w:val="24"/>
          <w:szCs w:val="24"/>
          <w:lang w:eastAsia="ru-RU"/>
        </w:rPr>
        <w:t>2022 г.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Паспорт муниципальной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«По поддержке и развитию муниципального пассажирского автомобильного транспорта общего пользования на территории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муниципального образования «Карсунский район»  Ульяновской области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на 2023-2025 годы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662"/>
      </w:tblGrid>
      <w:tr w:rsidR="00104F17" w:rsidRPr="00104F17" w:rsidTr="00397BC6">
        <w:trPr>
          <w:trHeight w:val="1491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Наименование пр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777C31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граммы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662" w:type="dxa"/>
          </w:tcPr>
          <w:p w:rsidR="00104F17" w:rsidRPr="00104F17" w:rsidRDefault="00104F17" w:rsidP="00777C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Муниципальная программа </w:t>
            </w:r>
            <w:r w:rsidRPr="00104F1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«По поддержке и разв</w:t>
            </w:r>
            <w:r w:rsidRPr="00104F1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тию муниципального пассажирского автомобильного транспорта общего пользования на территории 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м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у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ниципального образования «Карсунский район»  Ульяновской области на 2023- 2025 годы</w:t>
            </w:r>
            <w:r w:rsidRPr="00104F17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»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04F17" w:rsidRPr="00104F17" w:rsidTr="00777C31">
        <w:trPr>
          <w:trHeight w:val="1436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Муниципальный зака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чик муниципальной программы (Муниц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пальный заказчик – к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ординатор муниц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пальной программы) </w:t>
            </w:r>
          </w:p>
        </w:tc>
        <w:tc>
          <w:tcPr>
            <w:tcW w:w="6662" w:type="dxa"/>
          </w:tcPr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Администрация 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муниципального образования «Ка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р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сунский район»</w:t>
            </w:r>
            <w:r w:rsidR="00777C31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Ульяновской области</w:t>
            </w:r>
          </w:p>
        </w:tc>
      </w:tr>
      <w:tr w:rsidR="00104F17" w:rsidRPr="00104F17" w:rsidTr="00777C31">
        <w:trPr>
          <w:trHeight w:val="1012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Исполнители муниц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пальной программы </w:t>
            </w:r>
          </w:p>
        </w:tc>
        <w:tc>
          <w:tcPr>
            <w:tcW w:w="6662" w:type="dxa"/>
          </w:tcPr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Отдел топливно-энергетических ресурсов и жили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щ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но-коммунального хозяйства администрации 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мун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ципального образования «Карсунский район» Уль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я</w:t>
            </w:r>
            <w:r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новской области</w:t>
            </w:r>
          </w:p>
        </w:tc>
      </w:tr>
      <w:tr w:rsidR="00104F17" w:rsidRPr="00104F17" w:rsidTr="00777C31">
        <w:trPr>
          <w:trHeight w:val="1579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Цели муниципальной программы </w:t>
            </w:r>
          </w:p>
        </w:tc>
        <w:tc>
          <w:tcPr>
            <w:tcW w:w="6662" w:type="dxa"/>
          </w:tcPr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Создание условий для устойчивого и безопасного функционирования муниципального пассажирского автомобильного транспорта, направленного на уд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влетворение потребности всех слоев насе</w:t>
            </w:r>
            <w:r w:rsidR="00777C31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ления в транспортных услугах</w:t>
            </w:r>
          </w:p>
        </w:tc>
      </w:tr>
      <w:tr w:rsidR="00104F17" w:rsidRPr="00104F17" w:rsidTr="00777C31">
        <w:trPr>
          <w:trHeight w:val="1556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Задачи муниципальной программы </w:t>
            </w:r>
          </w:p>
        </w:tc>
        <w:tc>
          <w:tcPr>
            <w:tcW w:w="6662" w:type="dxa"/>
          </w:tcPr>
          <w:p w:rsidR="00104F17" w:rsidRPr="00104F17" w:rsidRDefault="003A3A00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104F17"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униципальная поддержка муниципального пасс</w:t>
            </w:r>
            <w:r w:rsidR="00104F17"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104F17"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жирского автомобильного транспорта в муниципал</w:t>
            </w:r>
            <w:r w:rsidR="00104F17"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ь</w:t>
            </w:r>
            <w:r w:rsidR="00104F17"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ном образовании </w:t>
            </w:r>
            <w:r w:rsidR="00104F17" w:rsidRPr="00104F17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«Карсунский район»</w:t>
            </w:r>
            <w:r w:rsidR="00777C31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Ульяновской области</w:t>
            </w:r>
            <w:r w:rsidR="00104F17"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; </w:t>
            </w:r>
          </w:p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создание условий для деятельности перевозчиков, осуществляющих перевозку пассажиров; </w:t>
            </w:r>
          </w:p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совершенствование транспортной инфраструктуры района; </w:t>
            </w:r>
          </w:p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обеспечение бесперебойности движения автобу</w:t>
            </w:r>
            <w:r w:rsidR="00777C31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сов по утвержденным маршрутам</w:t>
            </w:r>
          </w:p>
        </w:tc>
      </w:tr>
      <w:tr w:rsidR="00104F17" w:rsidRPr="00104F17" w:rsidTr="00777C31">
        <w:trPr>
          <w:trHeight w:val="661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Целевые индикаторы муниципальной пр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граммы </w:t>
            </w:r>
          </w:p>
        </w:tc>
        <w:tc>
          <w:tcPr>
            <w:tcW w:w="6662" w:type="dxa"/>
          </w:tcPr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Количество перевез</w:t>
            </w:r>
            <w:r w:rsidRPr="00104F17">
              <w:rPr>
                <w:rFonts w:ascii="PT Astra Serif" w:eastAsia="Times New Roman" w:hAnsi="PT Astra Serif" w:cs="Cambria Math"/>
                <w:color w:val="000000"/>
                <w:sz w:val="28"/>
                <w:szCs w:val="28"/>
                <w:lang w:eastAsia="ru-RU"/>
              </w:rPr>
              <w:t>е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нных пассажиров муниципал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ь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ным пассажирским автомобильным транспортом; </w:t>
            </w:r>
          </w:p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пассажирооборот муниципального пассажирско</w:t>
            </w:r>
            <w:r w:rsidR="00777C31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го автомобильного транспорта</w:t>
            </w:r>
          </w:p>
        </w:tc>
      </w:tr>
      <w:tr w:rsidR="00104F17" w:rsidRPr="00104F17" w:rsidTr="00777C31">
        <w:trPr>
          <w:trHeight w:val="661"/>
        </w:trPr>
        <w:tc>
          <w:tcPr>
            <w:tcW w:w="3085" w:type="dxa"/>
          </w:tcPr>
          <w:p w:rsidR="00104F17" w:rsidRPr="00104F17" w:rsidRDefault="00104F17" w:rsidP="003A3A00">
            <w:pPr>
              <w:snapToGri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Ресурсное обеспечение муниципальной Пр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о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граммы  с разбивкой по годам</w:t>
            </w:r>
          </w:p>
        </w:tc>
        <w:tc>
          <w:tcPr>
            <w:tcW w:w="6662" w:type="dxa"/>
          </w:tcPr>
          <w:p w:rsidR="00104F17" w:rsidRPr="00104F17" w:rsidRDefault="00104F17" w:rsidP="00104F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Объём бюджетных ассигнований за счёт средств  бюджета муниципального образования «Карсунский район»</w:t>
            </w:r>
            <w:r w:rsidR="00777C31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Ульяновской области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</w:t>
            </w:r>
            <w:r w:rsidR="009E3118">
              <w:rPr>
                <w:rFonts w:ascii="PT Astra Serif" w:eastAsia="Times New Roman" w:hAnsi="PT Astra Serif" w:cs="Times New Roman"/>
                <w:color w:val="FF0000"/>
                <w:sz w:val="28"/>
                <w:szCs w:val="28"/>
                <w:lang w:eastAsia="ru-RU"/>
              </w:rPr>
              <w:t>16437,87368</w:t>
            </w:r>
            <w:r w:rsidRPr="00104F17">
              <w:rPr>
                <w:rFonts w:ascii="PT Astra Serif" w:eastAsia="Times New Roman" w:hAnsi="PT Astra Serif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тыс</w:t>
            </w:r>
            <w:r w:rsidR="00777C31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.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руб</w:t>
            </w:r>
            <w:r w:rsidR="00777C31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.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, в том числе по годам:</w:t>
            </w:r>
          </w:p>
          <w:p w:rsidR="00104F17" w:rsidRPr="00104F17" w:rsidRDefault="00104F17" w:rsidP="00104F17">
            <w:pPr>
              <w:widowControl w:val="0"/>
              <w:autoSpaceDE w:val="0"/>
              <w:autoSpaceDN w:val="0"/>
              <w:spacing w:after="0" w:line="240" w:lineRule="auto"/>
              <w:ind w:right="33"/>
              <w:jc w:val="both"/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</w:pPr>
            <w:proofErr w:type="gram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2023 год – </w:t>
            </w:r>
            <w:r w:rsidR="009E3118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3894,73684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 xml:space="preserve"> тыс. руб., из них: средства 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lastRenderedPageBreak/>
              <w:t>бюджета муниципального образования «Карсунский район» Ульяновской области – 194,73684  тыс. руб., средства бюджета муниципального образования «Карсунский район» Ульяновской области, источн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ком которых являются субсидии из бюджета Уль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я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новкой области – 3700,0 тыс. руб.;</w:t>
            </w:r>
            <w:proofErr w:type="gramEnd"/>
          </w:p>
          <w:p w:rsidR="00104F17" w:rsidRPr="00104F17" w:rsidRDefault="00104F17" w:rsidP="00104F17">
            <w:pPr>
              <w:widowControl w:val="0"/>
              <w:autoSpaceDE w:val="0"/>
              <w:autoSpaceDN w:val="0"/>
              <w:spacing w:after="0" w:line="240" w:lineRule="auto"/>
              <w:ind w:right="33"/>
              <w:jc w:val="both"/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</w:pPr>
            <w:proofErr w:type="gram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2024 год – 4793,90526 тыс. руб., из них: средства бюджета муниципального образования «Карсунский район» Ульяновской области – 239,69526  тыс. руб., средства бюджета муниципального образования «Карсунский район» Ульяновской области, источн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ком которых являются субсидии из бюджета Уль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я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новкой области – 4554,210 тыс. руб.;</w:t>
            </w:r>
            <w:proofErr w:type="gramEnd"/>
          </w:p>
          <w:p w:rsidR="00104F17" w:rsidRPr="00104F17" w:rsidRDefault="00104F17" w:rsidP="00104F17">
            <w:pPr>
              <w:autoSpaceDE w:val="0"/>
              <w:autoSpaceDN w:val="0"/>
              <w:spacing w:after="0" w:line="240" w:lineRule="auto"/>
              <w:ind w:right="33"/>
              <w:jc w:val="both"/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</w:pPr>
            <w:proofErr w:type="gramStart"/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2025 год – 7749,23158  тыс. руб., из них: средства бюджета муниципального образования «Карсунский район» Ульяновской области – 387,46158 тыс. руб., средства бюджета муниципального образования «Карсунский район» Ульяновской области, источн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ком которых являются субсидии из бюджета Уль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я</w:t>
            </w:r>
            <w:r w:rsidRPr="00104F17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новко</w:t>
            </w:r>
            <w:r w:rsidR="00777C31">
              <w:rPr>
                <w:rFonts w:ascii="PT Astra Serif" w:eastAsia="Times New Roman" w:hAnsi="PT Astra Serif" w:cs="Times New Roman"/>
                <w:color w:val="0D0D0D"/>
                <w:sz w:val="28"/>
                <w:szCs w:val="28"/>
                <w:lang w:eastAsia="ru-RU"/>
              </w:rPr>
              <w:t>й области – 7361,770 тыс. руб.</w:t>
            </w:r>
            <w:proofErr w:type="gramEnd"/>
          </w:p>
        </w:tc>
      </w:tr>
      <w:tr w:rsidR="00104F17" w:rsidRPr="00104F17" w:rsidTr="00777C31">
        <w:trPr>
          <w:trHeight w:val="248"/>
        </w:trPr>
        <w:tc>
          <w:tcPr>
            <w:tcW w:w="3085" w:type="dxa"/>
          </w:tcPr>
          <w:p w:rsidR="00104F17" w:rsidRPr="00104F17" w:rsidRDefault="00104F17" w:rsidP="003A3A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lastRenderedPageBreak/>
              <w:t>Сроки и этапы реал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 xml:space="preserve">зации муниципальной программы </w:t>
            </w:r>
          </w:p>
        </w:tc>
        <w:tc>
          <w:tcPr>
            <w:tcW w:w="6662" w:type="dxa"/>
          </w:tcPr>
          <w:p w:rsidR="00104F17" w:rsidRPr="00104F17" w:rsidRDefault="00104F17" w:rsidP="00104F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</w:pPr>
            <w:r w:rsidRPr="00104F17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Предусматривает реализацию мероприятий в тече</w:t>
            </w:r>
            <w:r w:rsidR="00777C31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ние 2023- 2025 годов</w:t>
            </w:r>
          </w:p>
        </w:tc>
      </w:tr>
    </w:tbl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104F17" w:rsidRPr="00777C31" w:rsidRDefault="00104F17" w:rsidP="00777C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Основные понятия и термины, используемые </w:t>
      </w:r>
      <w:proofErr w:type="gramStart"/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</w:t>
      </w:r>
      <w:proofErr w:type="gramEnd"/>
    </w:p>
    <w:p w:rsidR="00104F17" w:rsidRPr="00777C31" w:rsidRDefault="00104F17" w:rsidP="00777C3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муниципальной программе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Транспортное средство - устройство, предназначенное для перевозки по дорогам людей, грузов или оборудования, установленного на нем.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Транспортный комплекс - объекты и субъекты транспортной инфрастру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туры, транспортные средства.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транспортной безопасности - реализация определяемой го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ударством системы правовых, экономических, организационных и иных мер в сфере транспортного комплекса, соответствующих угрозам совершения актов незаконного вмешательства.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Уровень безопасности - степень защищенности транспортного комплекса, соответствующая степени угрозы совершения акта незаконного вмешательства.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Перевозчик - юридическое лицо или индивидуальный предприниматель, принявшие на себя обязанность доставить пассажира, вверенный им отправит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лем груз, багаж, </w:t>
      </w:r>
      <w:proofErr w:type="spell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грузобагаж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из пункта отправления в пункт назначения, а также выдать груз, багаж, </w:t>
      </w:r>
      <w:proofErr w:type="spell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грузобагаж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уполномоченному на его получение лицу (п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лучателю). </w:t>
      </w:r>
    </w:p>
    <w:p w:rsidR="00104F17" w:rsidRPr="00104F17" w:rsidRDefault="00104F17" w:rsidP="00397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Пассажир - физическое лицо, заключившее договор перевозки пассажира, или физическое лицо, в целях перевозки которого заключен договор фрахтов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ния транспортного средства. </w:t>
      </w:r>
    </w:p>
    <w:p w:rsidR="00104F17" w:rsidRPr="00104F17" w:rsidRDefault="00104F17" w:rsidP="00397BC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Маршрут - путь следования транспортного средства между пунктами 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правления и назначения.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Муниципальный маршрут регулярных перевозок - маршрут регулярных перевозок в границах поселения, субъекта Российской Федерации - города ф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дерального значения Москвы, Санкт-Петербурга или Севастополя либо двух и более поселений одного муниципального района.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Маршрут регулярных перевозок - предназначенный для осуществления перевозок пассажиров и багажа по расписаниям путь следования транспортных средств от начального остановочного пункта через промежуточные останово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ч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ные пункты до конечного остановочного пункта, которые определены в уст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новленном порядке.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Остановочный пункт - место остановки транспортных средств по мар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ш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руту регулярных перевозок, оборудованное для посадки, высадки пассажиров и ожидания транспортных средств.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Начальный остановочный пункт - первый по времени отправления тран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портного средства остановочный пункт, который указан в расписании.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Конечный остановочный пункт - последний остановочный пункт, кот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рый указан в расписании.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Расписание - график, устанавливающий время или интервалы прибытия транспортных средств в остановочный пункт либо отправления транспортных средств от остановочного пункта.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31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777C31" w:rsidRDefault="00104F17" w:rsidP="00104F17">
      <w:pPr>
        <w:autoSpaceDE w:val="0"/>
        <w:autoSpaceDN w:val="0"/>
        <w:adjustRightInd w:val="0"/>
        <w:spacing w:after="31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</w:t>
      </w: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Введение. Характеристика проблемы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Пассажирский транспорт общего пользования является важнейшей с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ставной частью социальной и производственной инфраструктуры муниципал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ного образования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«Карсунский район»</w:t>
      </w: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Ульяновской области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.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Его устойчивое функционирование является одним из показателей кач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ства жизни населения. Однако в последние годы в сфере транспорта накоп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лось много нерешенных проблем, которые замедляют осуществление перспе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тивной социально - экономической политики. </w:t>
      </w:r>
    </w:p>
    <w:p w:rsidR="00104F17" w:rsidRPr="00104F17" w:rsidRDefault="00104F17" w:rsidP="00104F17">
      <w:pPr>
        <w:autoSpaceDE w:val="0"/>
        <w:autoSpaceDN w:val="0"/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В целях обеспечения транспортного обслуживания населения на террит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рии муниципального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«Карсунский район» 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осуществляют свою деятельность по перевозке пассажиров пять перевозчиков, в том числе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открытое акционерное общество «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К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арсунское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АТП» и четыре индивидуальных предпринимателя. </w:t>
      </w:r>
    </w:p>
    <w:p w:rsidR="00104F17" w:rsidRPr="00104F17" w:rsidRDefault="00104F17" w:rsidP="00104F17">
      <w:pPr>
        <w:autoSpaceDE w:val="0"/>
        <w:autoSpaceDN w:val="0"/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Автобусный парк индивидуальных предпринимателей представлен бол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шей частью автобусами марки </w:t>
      </w:r>
      <w:proofErr w:type="spell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ГАЗель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, что не отвечает современным требов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ниям по критериям вместимости, комфортабельности и безопасности. С учетом факторов, способных оказать существенное влияние на развитие пассажирского автомобильного транспорта муниципального образования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«Карсунский район»</w:t>
      </w: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Ульяновской области 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целесообразно сосредоточить внимание на реализации следующих направлений: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создани</w:t>
      </w:r>
      <w:r w:rsidR="009E3118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условий для удовлетворения потребностей населения в услугах автомобильного городского транспорта, повышение качества этих услуг, с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вершенствование материально - технической базы, повышение транспортной доступности, повышение надежности и безопасности функционирования;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оптимизаци</w:t>
      </w:r>
      <w:r w:rsidR="009E3118">
        <w:rPr>
          <w:rFonts w:ascii="PT Astra Serif" w:eastAsia="Times New Roman" w:hAnsi="PT Astra Serif" w:cs="Times New Roman"/>
          <w:sz w:val="28"/>
          <w:szCs w:val="28"/>
          <w:lang w:eastAsia="ru-RU"/>
        </w:rPr>
        <w:t>я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затрат на транспортные издержки;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повышение технического уровня эксплуатируемой техники.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Особое социальное значение имеет повышение безопасности перевозок пассажиров и обеспечение доступности всех видов пассажирского транспорта </w:t>
      </w:r>
      <w:proofErr w:type="spell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Карсунского</w:t>
      </w:r>
      <w:proofErr w:type="spell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района всем слоям населения.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результате решения программных мероприятий планируется достичь следующих результатов: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улучшение функционирования транспортного комплекса за счет четкого взаимодействия видов пассажирского транспорта;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повышение качества транспортных услуг;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сокращение финансовых издержек и расхода материально - технических ресурсов, требуемых на эксплуатацию;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контроль качества предоставляемых услуг.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Принятие муниципальной программы «По поддержке и развитию мун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ципального пассажирского автомобильного транспорта общего пользования на территории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муниципального образования «Карсунский район»  Ульяновской области на 2023-2025 годы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»  (далее муниципальная программа) позволит сущ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ственно повысить уровень организации и безопасности перевозок населения.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104F17" w:rsidRPr="00777C31" w:rsidRDefault="00104F17" w:rsidP="00104F17">
      <w:pPr>
        <w:shd w:val="clear" w:color="auto" w:fill="FFFFFF"/>
        <w:suppressAutoHyphens/>
        <w:autoSpaceDE w:val="0"/>
        <w:spacing w:after="0" w:line="200" w:lineRule="atLeast"/>
        <w:ind w:left="72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3. </w:t>
      </w:r>
      <w:r w:rsidRPr="00777C31">
        <w:rPr>
          <w:rFonts w:ascii="PT Astra Serif" w:eastAsia="Times New Roman" w:hAnsi="PT Astra Serif" w:cs="Times New Roman"/>
          <w:bCs/>
          <w:color w:val="0D0D0D"/>
          <w:sz w:val="28"/>
          <w:szCs w:val="28"/>
          <w:lang w:eastAsia="ru-RU"/>
        </w:rPr>
        <w:t>Цели, задачи  и целевые индикаторы муниципальной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left="108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Целью муниципальной программы является создание условий для усто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чивого и безопасного функционирования муниципального пассажирского 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томобильного транспорта, направленного на удовлетворение потребности всех слоев населения в транспортных услугах.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Для достижения поставленной цели необходимо решение следующих з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дач: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муниципальная поддержка муниципального пассажирского автомобил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ного транспорта в муниципальном образовании «Карсунский район»</w:t>
      </w:r>
      <w:r w:rsidR="00777C3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</w:t>
      </w:r>
      <w:r w:rsidR="00777C31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="00777C31">
        <w:rPr>
          <w:rFonts w:ascii="PT Astra Serif" w:eastAsia="Times New Roman" w:hAnsi="PT Astra Serif" w:cs="Times New Roman"/>
          <w:sz w:val="28"/>
          <w:szCs w:val="28"/>
          <w:lang w:eastAsia="ru-RU"/>
        </w:rPr>
        <w:t>ской области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создание условий для деятельности перевозчиков, осуществляющих п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ревозку пассажиров на территории муниципального образования «Карсунский район»</w:t>
      </w:r>
      <w:r w:rsidR="00777C3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Ульяновской области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совершенствование транспортной инфраструктуры; </w:t>
      </w:r>
    </w:p>
    <w:p w:rsidR="00104F17" w:rsidRPr="00104F17" w:rsidRDefault="00104F17" w:rsidP="00104F17">
      <w:pPr>
        <w:spacing w:after="0" w:line="200" w:lineRule="atLeast"/>
        <w:ind w:right="-142" w:firstLine="708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бесперебойности движения автобусов по утвержденным маршрутам.</w:t>
      </w:r>
      <w:r w:rsidRPr="00104F17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 xml:space="preserve"> </w:t>
      </w:r>
    </w:p>
    <w:p w:rsidR="00104F17" w:rsidRPr="00104F17" w:rsidRDefault="00104F17" w:rsidP="00104F17">
      <w:pPr>
        <w:spacing w:after="0" w:line="200" w:lineRule="atLeast"/>
        <w:ind w:right="-142" w:firstLine="709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Целевые индикаторы муниципальной программы по годам представлены в приложении № 1.</w:t>
      </w:r>
    </w:p>
    <w:p w:rsidR="00104F17" w:rsidRPr="00104F17" w:rsidRDefault="00104F17" w:rsidP="00777C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 Сроки и этапы реализации муниципальной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Предусматривает реализацию мероприятий с 2023-2025 годы.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104F17" w:rsidRPr="00777C31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5. Система мероприятий муниципальной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Для достижения заявленных целей и решения поставленных задач в ра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м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ках муниципальной программы планируется выполнить мероприятия (</w:t>
      </w:r>
      <w:r w:rsidR="00397BC6">
        <w:rPr>
          <w:rFonts w:ascii="PT Astra Serif" w:eastAsia="Times New Roman" w:hAnsi="PT Astra Serif" w:cs="Times New Roman"/>
          <w:sz w:val="28"/>
          <w:szCs w:val="28"/>
          <w:lang w:eastAsia="ru-RU"/>
        </w:rPr>
        <w:t>п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рил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жение </w:t>
      </w:r>
      <w:r w:rsidR="00F62B8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№ 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2), направленные на улучшение организации работы общественного транспорта.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104F17" w:rsidRPr="00777C31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77C31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6. Ресурсное обеспечение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Источником сре</w:t>
      </w:r>
      <w:proofErr w:type="gram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дств дл</w:t>
      </w:r>
      <w:proofErr w:type="gram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я реализации муниципальной программы являю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ся средства бюджета муниципального образования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«Карсунский район»  Уль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я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новской области.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Предполагаемый объ</w:t>
      </w:r>
      <w:r w:rsidRPr="00104F17">
        <w:rPr>
          <w:rFonts w:ascii="PT Astra Serif" w:eastAsia="Times New Roman" w:hAnsi="PT Astra Serif" w:cs="Cambria Math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 финансирования муниципальной программы - 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16437,8736</w:t>
      </w:r>
      <w:r w:rsidR="009E311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8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тыс</w:t>
      </w:r>
      <w:r w:rsidR="00777C3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руб</w:t>
      </w:r>
      <w:r w:rsidR="00777C3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, в том числе по годам: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2023 год – 3894</w:t>
      </w:r>
      <w:r w:rsidR="00F62B8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,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73684 тыс. руб., из них: средства бюджета муниципальн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го образования «Карсунский район» Ульяновской области – 194,73684  тыс. руб., средства бюджета муниципального образования «Карсунский район» Ул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ь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яновской области, источником которых являются субсидии из бюджета Уль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новкой области – 3700,0 тыс. руб.;</w:t>
      </w:r>
      <w:proofErr w:type="gramEnd"/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proofErr w:type="gramStart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2024 год – 4793,90526 тыс. руб., из них: средства бюджета муниципальн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го образования «Карсунский район» Ульяновской области – 239,69526  тыс. руб., средства бюджета муниципального образования «Карсунский район» Ул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ь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яновской области, источником которых являются субсидии из бюджета Уль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новкой области – 4554,210 тыс. руб.;</w:t>
      </w:r>
      <w:proofErr w:type="gramEnd"/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2025 год – 7749,23158  тыс. руб., из них: средства бюджета муниципал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ь</w:t>
      </w:r>
      <w:r w:rsidR="00F62B8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ного образования «Кар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сунский район» Ульяновской области – 387,46158 тыс. руб., средства бюджета муниципального образования «Карсунский район» Ул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ь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яновской области, источником которых являются субсидии из бюджета Уль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</w:t>
      </w:r>
      <w:r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новкой области – 7361,770 тыс. руб.</w:t>
      </w:r>
      <w:proofErr w:type="gramEnd"/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104F17" w:rsidRPr="00397BC6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97BC6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7. Ожидаемый эффект от реализации муниципальной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Эффективность реализации муниципальной программы определяется степенью достижения е</w:t>
      </w:r>
      <w:r w:rsidRPr="00104F17">
        <w:rPr>
          <w:rFonts w:ascii="PT Astra Serif" w:eastAsia="Times New Roman" w:hAnsi="PT Astra Serif" w:cs="Cambria Math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важнейших целевых индикаторов и показателей, в к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честве которых выбраны: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количество перевез</w:t>
      </w:r>
      <w:r w:rsidRPr="00104F17">
        <w:rPr>
          <w:rFonts w:ascii="PT Astra Serif" w:eastAsia="Times New Roman" w:hAnsi="PT Astra Serif" w:cs="Cambria Math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нных пассажиров муниципальным пассажирским 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томобильным транспортом;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пассажирооборот муниципального пассажирского автомобильного тран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порта.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Реализация мер по поддержке муниципального пассажирского транспорта позволит обеспечить: </w:t>
      </w:r>
    </w:p>
    <w:p w:rsidR="00104F17" w:rsidRPr="00104F17" w:rsidRDefault="00104F17" w:rsidP="00397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повышение качества и стабильности автомобильных пассажирских пер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возок жителей муниципального образования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«Карсунский район»  Ульяновской области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; </w:t>
      </w:r>
    </w:p>
    <w:p w:rsidR="00104F17" w:rsidRPr="00104F17" w:rsidRDefault="00104F17" w:rsidP="00397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увеличение количества перевезенных пассажиров и пассажирооборота; </w:t>
      </w:r>
    </w:p>
    <w:p w:rsidR="00104F17" w:rsidRPr="00104F17" w:rsidRDefault="00104F17" w:rsidP="00397B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повышение равной доступности транспортных услуг всем слоям насел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ния на территории муниципального образования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«Карсунский район»  Уль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я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новской области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; </w:t>
      </w:r>
    </w:p>
    <w:p w:rsidR="00104F17" w:rsidRPr="00104F17" w:rsidRDefault="00104F17" w:rsidP="00BC04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целевое использование и </w:t>
      </w:r>
      <w:proofErr w:type="gram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эффективным использованием бюджетных средств, направляемых на компенсацию транспортных расходов по перевозке отдельных категорий граждан, имеющих право на меры социальной поддержки на пассажирском транспорте общего пользования</w:t>
      </w:r>
      <w:r w:rsidR="00397BC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(приложение      № 3)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104F17" w:rsidRPr="00397BC6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397BC6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8. Организация управления муниципальной программы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Муниципальным заказчиком муниципальной программы выступает 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д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министрация муниципального образования </w:t>
      </w:r>
      <w:r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«Карсунский район»  Ульяновской области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. Заказчик в соответствии с действующим законодательством несет о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ветственность за реализацию муниципальной программы. </w:t>
      </w:r>
    </w:p>
    <w:p w:rsidR="00104F17" w:rsidRPr="00104F17" w:rsidRDefault="00BC04C0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Исполнение и </w:t>
      </w:r>
      <w:proofErr w:type="gramStart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за</w:t>
      </w:r>
      <w:proofErr w:type="gramEnd"/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реализацией муниципальной программы ос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ществляет </w:t>
      </w:r>
      <w:r w:rsidR="00104F17" w:rsidRPr="00104F1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отдел топливно-энергетических ресурсов и жилищно-коммунального хозяйства администрации </w:t>
      </w:r>
      <w:r w:rsidR="00104F17" w:rsidRPr="00104F17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муниципального образования «Карсунский район»</w:t>
      </w:r>
      <w:r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Ульяновской области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, который обеспечивает подготовку и реализацию пр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104F17"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граммных мероприятий, целевое и эффективное использование бюджетных средств, готовит информацию о ходе реализации муниципальной программы за отчетный квартал и по итогам за год. 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</w:t>
      </w:r>
      <w:proofErr w:type="gramEnd"/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программой включает в себя периодическую отчетность о реализации программных мероприятий и рациональном использовании фина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совых средств. Корректировка программы, в том числе включение в нее новых мероприятий, а также продление срока ее реализации осуществляется в уст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новленном порядке.</w:t>
      </w:r>
    </w:p>
    <w:p w:rsidR="00104F17" w:rsidRPr="00104F17" w:rsidRDefault="00104F17" w:rsidP="00104F1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104F17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</w:t>
      </w:r>
    </w:p>
    <w:p w:rsidR="00104F17" w:rsidRPr="00104F17" w:rsidRDefault="00104F17" w:rsidP="00104F17">
      <w:pPr>
        <w:rPr>
          <w:rFonts w:ascii="PT Astra Serif" w:hAnsi="PT Astra Serif"/>
        </w:rPr>
      </w:pPr>
    </w:p>
    <w:p w:rsidR="00765226" w:rsidRDefault="00765226"/>
    <w:sectPr w:rsidR="00765226" w:rsidSect="00777C31"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716" w:rsidRDefault="00EB6716" w:rsidP="00104F17">
      <w:pPr>
        <w:spacing w:after="0" w:line="240" w:lineRule="auto"/>
      </w:pPr>
      <w:r>
        <w:separator/>
      </w:r>
    </w:p>
  </w:endnote>
  <w:endnote w:type="continuationSeparator" w:id="0">
    <w:p w:rsidR="00EB6716" w:rsidRDefault="00EB6716" w:rsidP="00104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716" w:rsidRDefault="00EB6716" w:rsidP="00104F17">
      <w:pPr>
        <w:spacing w:after="0" w:line="240" w:lineRule="auto"/>
      </w:pPr>
      <w:r>
        <w:separator/>
      </w:r>
    </w:p>
  </w:footnote>
  <w:footnote w:type="continuationSeparator" w:id="0">
    <w:p w:rsidR="00EB6716" w:rsidRDefault="00EB6716" w:rsidP="00104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5890697"/>
      <w:docPartObj>
        <w:docPartGallery w:val="Page Numbers (Top of Page)"/>
        <w:docPartUnique/>
      </w:docPartObj>
    </w:sdtPr>
    <w:sdtEndPr/>
    <w:sdtContent>
      <w:p w:rsidR="00104F17" w:rsidRDefault="00104F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1326">
          <w:rPr>
            <w:noProof/>
          </w:rPr>
          <w:t>7</w:t>
        </w:r>
        <w:r>
          <w:fldChar w:fldCharType="end"/>
        </w:r>
      </w:p>
    </w:sdtContent>
  </w:sdt>
  <w:p w:rsidR="00D85275" w:rsidRDefault="00EB67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70C3A"/>
    <w:multiLevelType w:val="hybridMultilevel"/>
    <w:tmpl w:val="29C4977A"/>
    <w:lvl w:ilvl="0" w:tplc="7AC410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0F9"/>
    <w:rsid w:val="00006821"/>
    <w:rsid w:val="00031353"/>
    <w:rsid w:val="00051326"/>
    <w:rsid w:val="00104F17"/>
    <w:rsid w:val="00397BC6"/>
    <w:rsid w:val="003A3A00"/>
    <w:rsid w:val="005F3FF9"/>
    <w:rsid w:val="006019EA"/>
    <w:rsid w:val="006C1432"/>
    <w:rsid w:val="00765226"/>
    <w:rsid w:val="00777C31"/>
    <w:rsid w:val="008910B8"/>
    <w:rsid w:val="009E3118"/>
    <w:rsid w:val="00BC04C0"/>
    <w:rsid w:val="00C450F9"/>
    <w:rsid w:val="00D05382"/>
    <w:rsid w:val="00EB6716"/>
    <w:rsid w:val="00ED36AC"/>
    <w:rsid w:val="00F602E6"/>
    <w:rsid w:val="00F6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4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4F17"/>
  </w:style>
  <w:style w:type="paragraph" w:styleId="a5">
    <w:name w:val="footer"/>
    <w:basedOn w:val="a"/>
    <w:link w:val="a6"/>
    <w:uiPriority w:val="99"/>
    <w:unhideWhenUsed/>
    <w:rsid w:val="00104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4F17"/>
  </w:style>
  <w:style w:type="paragraph" w:styleId="a7">
    <w:name w:val="Balloon Text"/>
    <w:basedOn w:val="a"/>
    <w:link w:val="a8"/>
    <w:uiPriority w:val="99"/>
    <w:semiHidden/>
    <w:unhideWhenUsed/>
    <w:rsid w:val="003A3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3A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4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4F17"/>
  </w:style>
  <w:style w:type="paragraph" w:styleId="a5">
    <w:name w:val="footer"/>
    <w:basedOn w:val="a"/>
    <w:link w:val="a6"/>
    <w:uiPriority w:val="99"/>
    <w:unhideWhenUsed/>
    <w:rsid w:val="00104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4F17"/>
  </w:style>
  <w:style w:type="paragraph" w:styleId="a7">
    <w:name w:val="Balloon Text"/>
    <w:basedOn w:val="a"/>
    <w:link w:val="a8"/>
    <w:uiPriority w:val="99"/>
    <w:semiHidden/>
    <w:unhideWhenUsed/>
    <w:rsid w:val="003A3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3A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A8C86-A020-45DB-96B2-A43D465F7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1952</Words>
  <Characters>11127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2022-12-20T09:48:00Z</cp:lastPrinted>
  <dcterms:created xsi:type="dcterms:W3CDTF">2022-12-22T10:54:00Z</dcterms:created>
  <dcterms:modified xsi:type="dcterms:W3CDTF">2022-12-22T10:54:00Z</dcterms:modified>
</cp:coreProperties>
</file>